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EE" w:rsidRPr="00C91422" w:rsidRDefault="00001DEE" w:rsidP="00290227">
      <w:pPr>
        <w:pStyle w:val="Ttulo1"/>
        <w:shd w:val="clear" w:color="auto" w:fill="FFFFFF"/>
        <w:spacing w:after="300"/>
        <w:ind w:left="1416" w:hanging="1416"/>
        <w:jc w:val="center"/>
        <w:rPr>
          <w:color w:val="000000"/>
          <w:sz w:val="36"/>
        </w:rPr>
      </w:pPr>
      <w:r w:rsidRPr="00C91422">
        <w:rPr>
          <w:color w:val="000000"/>
          <w:sz w:val="36"/>
        </w:rPr>
        <w:t xml:space="preserve">"Año de la </w:t>
      </w:r>
      <w:r w:rsidR="000D24B2" w:rsidRPr="00C91422">
        <w:rPr>
          <w:color w:val="000000"/>
          <w:sz w:val="36"/>
        </w:rPr>
        <w:t xml:space="preserve">Universalización </w:t>
      </w:r>
      <w:r w:rsidR="0044607A" w:rsidRPr="00C91422">
        <w:rPr>
          <w:color w:val="000000"/>
          <w:sz w:val="36"/>
        </w:rPr>
        <w:t xml:space="preserve">de la </w:t>
      </w:r>
      <w:r w:rsidR="000D24B2" w:rsidRPr="00C91422">
        <w:rPr>
          <w:color w:val="000000"/>
          <w:sz w:val="36"/>
        </w:rPr>
        <w:t>Salud</w:t>
      </w:r>
      <w:r w:rsidRPr="00C91422">
        <w:rPr>
          <w:color w:val="000000"/>
          <w:sz w:val="36"/>
        </w:rPr>
        <w:t>"</w:t>
      </w:r>
    </w:p>
    <w:p w:rsidR="003E7D58" w:rsidRPr="00C91422" w:rsidRDefault="000955DB" w:rsidP="003E7D58">
      <w:pPr>
        <w:pStyle w:val="Textosinformato"/>
        <w:spacing w:line="360" w:lineRule="auto"/>
        <w:jc w:val="center"/>
        <w:rPr>
          <w:rFonts w:ascii="Times New Roman" w:hAnsi="Times New Roman" w:cs="Times New Roman"/>
          <w:b/>
          <w:i/>
          <w:sz w:val="24"/>
          <w:szCs w:val="24"/>
          <w:lang w:val="es-PE"/>
        </w:rPr>
      </w:pPr>
      <w:r w:rsidRPr="00C91422">
        <w:rPr>
          <w:rFonts w:ascii="Times New Roman" w:hAnsi="Times New Roman" w:cs="Times New Roman"/>
          <w:i/>
          <w:noProof/>
          <w:sz w:val="24"/>
          <w:szCs w:val="24"/>
          <w:lang w:val="es-PE" w:eastAsia="es-PE"/>
        </w:rPr>
        <mc:AlternateContent>
          <mc:Choice Requires="wps">
            <w:drawing>
              <wp:anchor distT="0" distB="0" distL="114300" distR="114300" simplePos="0" relativeHeight="251714560" behindDoc="0" locked="0" layoutInCell="1" allowOverlap="1" wp14:anchorId="7F44A110" wp14:editId="06E3F227">
                <wp:simplePos x="0" y="0"/>
                <wp:positionH relativeFrom="column">
                  <wp:posOffset>378460</wp:posOffset>
                </wp:positionH>
                <wp:positionV relativeFrom="paragraph">
                  <wp:posOffset>187325</wp:posOffset>
                </wp:positionV>
                <wp:extent cx="5991860" cy="970915"/>
                <wp:effectExtent l="0" t="0" r="0" b="0"/>
                <wp:wrapSquare wrapText="bothSides"/>
                <wp:docPr id="36"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91860" cy="970915"/>
                        </a:xfrm>
                        <a:prstGeom prst="rect">
                          <a:avLst/>
                        </a:prstGeom>
                      </wps:spPr>
                      <wps:txbx>
                        <w:txbxContent>
                          <w:p w:rsidR="000955DB" w:rsidRPr="00122506" w:rsidRDefault="000955DB" w:rsidP="00A95403">
                            <w:pPr>
                              <w:pStyle w:val="NormalWeb"/>
                              <w:spacing w:before="0" w:beforeAutospacing="0" w:after="0" w:afterAutospacing="0"/>
                              <w:jc w:val="center"/>
                              <w:rPr>
                                <w:color w:val="00B0F0"/>
                                <w:sz w:val="22"/>
                              </w:rPr>
                            </w:pPr>
                            <w:r w:rsidRPr="00122506">
                              <w:rPr>
                                <w:rFonts w:ascii="Impact" w:hAnsi="Impact"/>
                                <w:color w:val="00B0F0"/>
                                <w:sz w:val="56"/>
                                <w:szCs w:val="72"/>
                                <w14:shadow w14:blurRad="50800" w14:dist="38100" w14:dir="2700000" w14:sx="100000" w14:sy="100000" w14:kx="0" w14:ky="0" w14:algn="tl">
                                  <w14:srgbClr w14:val="000000">
                                    <w14:alpha w14:val="60000"/>
                                  </w14:srgbClr>
                                </w14:shadow>
                              </w:rPr>
                              <w:t>INSTITUTO DE EDUCACIÓN SUPERIOR PEDAGÓGICO PÚBLICO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8" o:spid="_x0000_s1026" type="#_x0000_t202" style="position:absolute;left:0;text-align:left;margin-left:29.8pt;margin-top:14.75pt;width:471.8pt;height:7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" filled="f" stroked="f">
                <o:lock v:ext="edit" text="t" shapetype="t"/>
                <v:textbox>
                  <w:txbxContent>
                    <w:p w:rsidR="000955DB" w:rsidRPr="00122506" w:rsidRDefault="000955DB" w:rsidP="00A95403">
                      <w:pPr>
                        <w:pStyle w:val="NormalWeb"/>
                        <w:spacing w:before="0" w:beforeAutospacing="0" w:after="0" w:afterAutospacing="0"/>
                        <w:jc w:val="center"/>
                        <w:rPr>
                          <w:color w:val="00B0F0"/>
                          <w:sz w:val="22"/>
                        </w:rPr>
                      </w:pPr>
                      <w:r w:rsidRPr="00122506">
                        <w:rPr>
                          <w:rFonts w:ascii="Impact" w:hAnsi="Impact"/>
                          <w:color w:val="00B0F0"/>
                          <w:sz w:val="56"/>
                          <w:szCs w:val="72"/>
                          <w14:shadow w14:blurRad="50800" w14:dist="38100" w14:dir="2700000" w14:sx="100000" w14:sy="100000" w14:kx="0" w14:ky="0" w14:algn="tl">
                            <w14:srgbClr w14:val="000000">
                              <w14:alpha w14:val="60000"/>
                            </w14:srgbClr>
                          </w14:shadow>
                        </w:rPr>
                        <w:t>INSTITUTO DE EDUCACIÓN SUPERIOR PEDAGÓGICO PÚBLICO</w:t>
                      </w:r>
                    </w:p>
                  </w:txbxContent>
                </v:textbox>
                <w10:wrap type="square"/>
              </v:shape>
            </w:pict>
          </mc:Fallback>
        </mc:AlternateContent>
      </w: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0955DB" w:rsidP="003E7D58">
      <w:pPr>
        <w:pStyle w:val="Textosinformato"/>
        <w:spacing w:line="360" w:lineRule="auto"/>
        <w:jc w:val="center"/>
        <w:rPr>
          <w:rFonts w:ascii="Times New Roman" w:hAnsi="Times New Roman" w:cs="Times New Roman"/>
          <w:b/>
          <w:i/>
          <w:sz w:val="24"/>
          <w:szCs w:val="24"/>
        </w:rPr>
      </w:pPr>
      <w:r w:rsidRPr="00C91422">
        <w:rPr>
          <w:rFonts w:ascii="Times New Roman" w:hAnsi="Times New Roman" w:cs="Times New Roman"/>
          <w:b/>
          <w:i/>
          <w:noProof/>
          <w:sz w:val="24"/>
          <w:szCs w:val="24"/>
          <w:lang w:val="es-PE" w:eastAsia="es-PE"/>
        </w:rPr>
        <mc:AlternateContent>
          <mc:Choice Requires="wps">
            <w:drawing>
              <wp:anchor distT="0" distB="0" distL="114300" distR="114300" simplePos="0" relativeHeight="251715584" behindDoc="0" locked="0" layoutInCell="1" allowOverlap="1" wp14:anchorId="0164F9AF" wp14:editId="19CB5889">
                <wp:simplePos x="0" y="0"/>
                <wp:positionH relativeFrom="column">
                  <wp:posOffset>1400175</wp:posOffset>
                </wp:positionH>
                <wp:positionV relativeFrom="paragraph">
                  <wp:posOffset>203200</wp:posOffset>
                </wp:positionV>
                <wp:extent cx="3657600" cy="269240"/>
                <wp:effectExtent l="0" t="0" r="0" b="0"/>
                <wp:wrapSquare wrapText="bothSides"/>
                <wp:docPr id="35"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269240"/>
                        </a:xfrm>
                        <a:prstGeom prst="rect">
                          <a:avLst/>
                        </a:prstGeom>
                      </wps:spPr>
                      <wps:txbx>
                        <w:txbxContent>
                          <w:p w:rsidR="000955DB" w:rsidRPr="00122506" w:rsidRDefault="000955DB" w:rsidP="00A95403">
                            <w:pPr>
                              <w:pStyle w:val="NormalWeb"/>
                              <w:spacing w:before="0" w:beforeAutospacing="0" w:after="0" w:afterAutospacing="0"/>
                              <w:jc w:val="center"/>
                              <w:rPr>
                                <w:color w:val="0070C0"/>
                                <w:sz w:val="18"/>
                              </w:rPr>
                            </w:pPr>
                            <w:r w:rsidRPr="00122506">
                              <w:rPr>
                                <w:rFonts w:ascii="Impact" w:hAnsi="Impact"/>
                                <w:color w:val="0070C0"/>
                                <w:sz w:val="48"/>
                                <w:szCs w:val="72"/>
                                <w14:shadow w14:blurRad="50800" w14:dist="38100" w14:dir="2700000" w14:sx="100000" w14:sy="100000" w14:kx="0" w14:ky="0" w14:algn="tl">
                                  <w14:srgbClr w14:val="000000">
                                    <w14:alpha w14:val="60000"/>
                                  </w14:srgbClr>
                                </w14:shadow>
                              </w:rPr>
                              <w:t>"ANTENOR ORREGO"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9" o:spid="_x0000_s1027" type="#_x0000_t202" style="position:absolute;left:0;text-align:left;margin-left:110.25pt;margin-top:16pt;width:4in;height:2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" filled="f" stroked="f">
                <o:lock v:ext="edit" text="t" shapetype="t"/>
                <v:textbox>
                  <w:txbxContent>
                    <w:p w:rsidR="000955DB" w:rsidRPr="00122506" w:rsidRDefault="000955DB" w:rsidP="00A95403">
                      <w:pPr>
                        <w:pStyle w:val="NormalWeb"/>
                        <w:spacing w:before="0" w:beforeAutospacing="0" w:after="0" w:afterAutospacing="0"/>
                        <w:jc w:val="center"/>
                        <w:rPr>
                          <w:color w:val="0070C0"/>
                          <w:sz w:val="18"/>
                        </w:rPr>
                      </w:pPr>
                      <w:r w:rsidRPr="00122506">
                        <w:rPr>
                          <w:rFonts w:ascii="Impact" w:hAnsi="Impact"/>
                          <w:color w:val="0070C0"/>
                          <w:sz w:val="48"/>
                          <w:szCs w:val="72"/>
                          <w14:shadow w14:blurRad="50800" w14:dist="38100" w14:dir="2700000" w14:sx="100000" w14:sy="100000" w14:kx="0" w14:ky="0" w14:algn="tl">
                            <w14:srgbClr w14:val="000000">
                              <w14:alpha w14:val="60000"/>
                            </w14:srgbClr>
                          </w14:shadow>
                        </w:rPr>
                        <w:t>"ANTENOR ORREGO"</w:t>
                      </w:r>
                    </w:p>
                  </w:txbxContent>
                </v:textbox>
                <w10:wrap type="square"/>
              </v:shape>
            </w:pict>
          </mc:Fallback>
        </mc:AlternateContent>
      </w: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210609" w:rsidP="003E7D58">
      <w:pPr>
        <w:pStyle w:val="Textosinformato"/>
        <w:spacing w:line="360" w:lineRule="auto"/>
        <w:jc w:val="center"/>
        <w:rPr>
          <w:rFonts w:ascii="Times New Roman" w:hAnsi="Times New Roman" w:cs="Times New Roman"/>
          <w:b/>
          <w:i/>
          <w:sz w:val="24"/>
          <w:szCs w:val="24"/>
        </w:rPr>
      </w:pPr>
      <w:r w:rsidRPr="00C91422">
        <w:rPr>
          <w:rFonts w:ascii="Times New Roman" w:hAnsi="Times New Roman" w:cs="Times New Roman"/>
          <w:b/>
          <w:i/>
          <w:noProof/>
          <w:sz w:val="24"/>
          <w:szCs w:val="24"/>
          <w:lang w:val="es-PE" w:eastAsia="es-PE"/>
        </w:rPr>
        <w:drawing>
          <wp:anchor distT="0" distB="0" distL="114300" distR="114300" simplePos="0" relativeHeight="251657216" behindDoc="0" locked="0" layoutInCell="1" allowOverlap="1" wp14:anchorId="0C9D38EE" wp14:editId="069DBB43">
            <wp:simplePos x="0" y="0"/>
            <wp:positionH relativeFrom="column">
              <wp:posOffset>2607945</wp:posOffset>
            </wp:positionH>
            <wp:positionV relativeFrom="paragraph">
              <wp:posOffset>45554</wp:posOffset>
            </wp:positionV>
            <wp:extent cx="1250950" cy="1719580"/>
            <wp:effectExtent l="0" t="0" r="6350" b="0"/>
            <wp:wrapSquare wrapText="bothSides"/>
            <wp:docPr id="57" name="Imagen 1" descr="C:\Documents and Settings\Windows XP\Escritorio\INSIGNIA 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Windows XP\Escritorio\INSIGNIA ORIGINAL.gif"/>
                    <pic:cNvPicPr>
                      <a:picLocks noChangeAspect="1" noChangeArrowheads="1"/>
                    </pic:cNvPicPr>
                  </pic:nvPicPr>
                  <pic:blipFill>
                    <a:blip r:embed="rId9" cstate="print"/>
                    <a:srcRect/>
                    <a:stretch>
                      <a:fillRect/>
                    </a:stretch>
                  </pic:blipFill>
                  <pic:spPr bwMode="auto">
                    <a:xfrm>
                      <a:off x="0" y="0"/>
                      <a:ext cx="1250950" cy="1719580"/>
                    </a:xfrm>
                    <a:prstGeom prst="rect">
                      <a:avLst/>
                    </a:prstGeom>
                    <a:noFill/>
                    <a:ln>
                      <a:noFill/>
                    </a:ln>
                  </pic:spPr>
                </pic:pic>
              </a:graphicData>
            </a:graphic>
          </wp:anchor>
        </w:drawing>
      </w: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4D09C5" w:rsidRPr="00C91422" w:rsidRDefault="004D09C5" w:rsidP="003E7D58">
      <w:pPr>
        <w:pStyle w:val="Textosinformato"/>
        <w:spacing w:line="360" w:lineRule="auto"/>
        <w:jc w:val="center"/>
        <w:rPr>
          <w:rFonts w:ascii="Times New Roman" w:hAnsi="Times New Roman" w:cs="Times New Roman"/>
          <w:b/>
          <w:i/>
          <w:sz w:val="24"/>
          <w:szCs w:val="24"/>
        </w:rPr>
      </w:pPr>
    </w:p>
    <w:p w:rsidR="004D09C5" w:rsidRPr="00C91422" w:rsidRDefault="00122506" w:rsidP="003E7D58">
      <w:pPr>
        <w:pStyle w:val="Textosinformato"/>
        <w:spacing w:line="360" w:lineRule="auto"/>
        <w:jc w:val="center"/>
        <w:rPr>
          <w:rFonts w:ascii="Times New Roman" w:hAnsi="Times New Roman" w:cs="Times New Roman"/>
          <w:b/>
          <w:i/>
          <w:sz w:val="24"/>
          <w:szCs w:val="24"/>
        </w:rPr>
      </w:pPr>
      <w:r w:rsidRPr="00C91422">
        <w:rPr>
          <w:rFonts w:ascii="Times New Roman" w:hAnsi="Times New Roman" w:cs="Times New Roman"/>
          <w:b/>
          <w:i/>
          <w:noProof/>
          <w:sz w:val="24"/>
          <w:szCs w:val="24"/>
          <w:lang w:val="es-PE" w:eastAsia="es-PE"/>
        </w:rPr>
        <mc:AlternateContent>
          <mc:Choice Requires="wps">
            <w:drawing>
              <wp:anchor distT="0" distB="0" distL="114300" distR="114300" simplePos="0" relativeHeight="251812864" behindDoc="0" locked="0" layoutInCell="1" allowOverlap="1" wp14:anchorId="104F5A48" wp14:editId="4F472AB0">
                <wp:simplePos x="0" y="0"/>
                <wp:positionH relativeFrom="column">
                  <wp:posOffset>859295</wp:posOffset>
                </wp:positionH>
                <wp:positionV relativeFrom="paragraph">
                  <wp:posOffset>97740</wp:posOffset>
                </wp:positionV>
                <wp:extent cx="4703445" cy="610235"/>
                <wp:effectExtent l="0" t="0" r="0" b="0"/>
                <wp:wrapSquare wrapText="bothSides"/>
                <wp:docPr id="2"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03445" cy="610235"/>
                        </a:xfrm>
                        <a:prstGeom prst="rect">
                          <a:avLst/>
                        </a:prstGeom>
                      </wps:spPr>
                      <wps:txbx>
                        <w:txbxContent>
                          <w:p w:rsidR="000955DB" w:rsidRPr="00122506" w:rsidRDefault="000955DB" w:rsidP="00A95403">
                            <w:pPr>
                              <w:pStyle w:val="Prrafodelista"/>
                              <w:spacing w:after="0"/>
                              <w:jc w:val="center"/>
                              <w:rPr>
                                <w:color w:val="0070C0"/>
                                <w:sz w:val="18"/>
                              </w:rPr>
                            </w:pPr>
                            <w:r w:rsidRPr="00122506">
                              <w:rPr>
                                <w:rFonts w:ascii="Impact" w:hAnsi="Impact"/>
                                <w:color w:val="0070C0"/>
                                <w:sz w:val="48"/>
                                <w:szCs w:val="72"/>
                                <w14:shadow w14:blurRad="50800" w14:dist="38100" w14:dir="2700000" w14:sx="100000" w14:sy="100000" w14:kx="0" w14:ky="0" w14:algn="tl">
                                  <w14:srgbClr w14:val="000000">
                                    <w14:alpha w14:val="60000"/>
                                  </w14:srgbClr>
                                </w14:shadow>
                              </w:rPr>
                              <w:t>"</w:t>
                            </w:r>
                            <w:r>
                              <w:rPr>
                                <w:rFonts w:ascii="Impact" w:hAnsi="Impact"/>
                                <w:color w:val="0070C0"/>
                                <w:sz w:val="48"/>
                                <w:szCs w:val="72"/>
                                <w14:shadow w14:blurRad="50800" w14:dist="38100" w14:dir="2700000" w14:sx="100000" w14:sy="100000" w14:kx="0" w14:ky="0" w14:algn="tl">
                                  <w14:srgbClr w14:val="000000">
                                    <w14:alpha w14:val="60000"/>
                                  </w14:srgbClr>
                                </w14:shadow>
                              </w:rPr>
                              <w:t>REGLAMENTO INSTITUCIONAL</w:t>
                            </w:r>
                            <w:r w:rsidRPr="00122506">
                              <w:rPr>
                                <w:rFonts w:ascii="Impact" w:hAnsi="Impact"/>
                                <w:color w:val="0070C0"/>
                                <w:sz w:val="48"/>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4F5A48" id="_x0000_s1028" type="#_x0000_t202" style="position:absolute;left:0;text-align:left;margin-left:67.65pt;margin-top:7.7pt;width:370.35pt;height:4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" filled="f" stroked="f">
                <o:lock v:ext="edit" shapetype="t"/>
                <v:textbox>
                  <w:txbxContent>
                    <w:p w:rsidR="00F459B8" w:rsidRPr="00122506" w:rsidRDefault="00F459B8" w:rsidP="00A95403">
                      <w:pPr>
                        <w:pStyle w:val="Prrafodelista"/>
                        <w:spacing w:after="0"/>
                        <w:jc w:val="center"/>
                        <w:rPr>
                          <w:color w:val="0070C0"/>
                          <w:sz w:val="18"/>
                        </w:rPr>
                      </w:pPr>
                      <w:r w:rsidRPr="00122506">
                        <w:rPr>
                          <w:rFonts w:ascii="Impact" w:hAnsi="Impact"/>
                          <w:color w:val="0070C0"/>
                          <w:sz w:val="48"/>
                          <w:szCs w:val="72"/>
                          <w14:shadow w14:blurRad="50800" w14:dist="38100" w14:dir="2700000" w14:sx="100000" w14:sy="100000" w14:kx="0" w14:ky="0" w14:algn="tl">
                            <w14:srgbClr w14:val="000000">
                              <w14:alpha w14:val="60000"/>
                            </w14:srgbClr>
                          </w14:shadow>
                        </w:rPr>
                        <w:t>"</w:t>
                      </w:r>
                      <w:r>
                        <w:rPr>
                          <w:rFonts w:ascii="Impact" w:hAnsi="Impact"/>
                          <w:color w:val="0070C0"/>
                          <w:sz w:val="48"/>
                          <w:szCs w:val="72"/>
                          <w14:shadow w14:blurRad="50800" w14:dist="38100" w14:dir="2700000" w14:sx="100000" w14:sy="100000" w14:kx="0" w14:ky="0" w14:algn="tl">
                            <w14:srgbClr w14:val="000000">
                              <w14:alpha w14:val="60000"/>
                            </w14:srgbClr>
                          </w14:shadow>
                        </w:rPr>
                        <w:t>REGLAMENTO INSTITUCIONAL</w:t>
                      </w:r>
                      <w:r w:rsidRPr="00122506">
                        <w:rPr>
                          <w:rFonts w:ascii="Impact" w:hAnsi="Impact"/>
                          <w:color w:val="0070C0"/>
                          <w:sz w:val="48"/>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3E7D58" w:rsidRPr="00C91422" w:rsidRDefault="003E7D58" w:rsidP="003E7D58">
      <w:pPr>
        <w:pStyle w:val="Textosinformato"/>
        <w:spacing w:line="360" w:lineRule="auto"/>
        <w:jc w:val="center"/>
        <w:rPr>
          <w:rFonts w:ascii="Times New Roman" w:hAnsi="Times New Roman" w:cs="Times New Roman"/>
          <w:b/>
          <w:i/>
          <w:sz w:val="24"/>
          <w:szCs w:val="24"/>
        </w:rPr>
      </w:pPr>
    </w:p>
    <w:p w:rsidR="004D09C5" w:rsidRPr="00C91422" w:rsidRDefault="004D09C5" w:rsidP="003E7D58">
      <w:pPr>
        <w:pStyle w:val="Textosinformato"/>
        <w:spacing w:line="360" w:lineRule="auto"/>
        <w:jc w:val="center"/>
        <w:rPr>
          <w:rFonts w:ascii="Times New Roman" w:hAnsi="Times New Roman" w:cs="Times New Roman"/>
          <w:b/>
          <w:i/>
          <w:sz w:val="24"/>
          <w:szCs w:val="24"/>
        </w:rPr>
      </w:pPr>
    </w:p>
    <w:p w:rsidR="003E7D58" w:rsidRPr="00C91422" w:rsidRDefault="003E7D58" w:rsidP="003E7D58">
      <w:pPr>
        <w:jc w:val="center"/>
        <w:rPr>
          <w:rFonts w:ascii="Times New Roman" w:hAnsi="Times New Roman" w:cs="Times New Roman"/>
          <w:b/>
          <w:i/>
          <w:color w:val="0000FF"/>
          <w:sz w:val="24"/>
          <w:szCs w:val="24"/>
        </w:rPr>
      </w:pPr>
    </w:p>
    <w:p w:rsidR="00127837" w:rsidRPr="00C91422" w:rsidRDefault="00330EF2" w:rsidP="003E7D58">
      <w:pPr>
        <w:jc w:val="center"/>
        <w:rPr>
          <w:rFonts w:ascii="Times New Roman" w:hAnsi="Times New Roman" w:cs="Times New Roman"/>
          <w:b/>
          <w:i/>
          <w:sz w:val="24"/>
          <w:szCs w:val="24"/>
        </w:rPr>
      </w:pPr>
      <w:r w:rsidRPr="00C91422">
        <w:rPr>
          <w:rFonts w:ascii="Times New Roman" w:hAnsi="Times New Roman" w:cs="Times New Roman"/>
          <w:i/>
          <w:noProof/>
          <w:sz w:val="24"/>
          <w:szCs w:val="24"/>
          <w:lang w:eastAsia="es-PE"/>
        </w:rPr>
        <mc:AlternateContent>
          <mc:Choice Requires="wps">
            <w:drawing>
              <wp:anchor distT="0" distB="0" distL="114300" distR="114300" simplePos="0" relativeHeight="251720704" behindDoc="0" locked="0" layoutInCell="1" allowOverlap="1" wp14:anchorId="61BFF591" wp14:editId="1C3C94C5">
                <wp:simplePos x="0" y="0"/>
                <wp:positionH relativeFrom="column">
                  <wp:posOffset>1104265</wp:posOffset>
                </wp:positionH>
                <wp:positionV relativeFrom="paragraph">
                  <wp:posOffset>220345</wp:posOffset>
                </wp:positionV>
                <wp:extent cx="4264660" cy="648970"/>
                <wp:effectExtent l="0" t="0" r="0" b="0"/>
                <wp:wrapSquare wrapText="bothSides"/>
                <wp:docPr id="3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4660" cy="648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55DB" w:rsidRDefault="000955DB" w:rsidP="00A95403">
                            <w:pPr>
                              <w:pStyle w:val="NormalWeb"/>
                              <w:spacing w:before="0" w:beforeAutospacing="0" w:after="0" w:afterAutospacing="0"/>
                              <w:jc w:val="center"/>
                            </w:pPr>
                            <w:r w:rsidRPr="00330EF2">
                              <w:rPr>
                                <w:rFonts w:ascii="Impact" w:hAnsi="Impact"/>
                                <w:color w:val="000000"/>
                                <w:sz w:val="72"/>
                                <w:szCs w:val="72"/>
                                <w14:shadow w14:blurRad="50800" w14:dist="38100" w14:dir="2700000" w14:sx="100000" w14:sy="100000" w14:kx="0" w14:ky="0" w14:algn="tl">
                                  <w14:srgbClr w14:val="000000">
                                    <w14:alpha w14:val="60000"/>
                                  </w14:srgbClr>
                                </w14:shadow>
                              </w:rPr>
                              <w:t>CAJABAMBA – PERÚ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BFF591" id="WordArt 65" o:spid="_x0000_s1029" type="#_x0000_t202" style="position:absolute;left:0;text-align:left;margin-left:86.95pt;margin-top:17.35pt;width:335.8pt;height:5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" filled="f" stroked="f">
                <v:stroke joinstyle="round"/>
                <o:lock v:ext="edit" shapetype="t"/>
                <v:textbox style="mso-fit-shape-to-text:t">
                  <w:txbxContent>
                    <w:p w:rsidR="00F459B8" w:rsidRDefault="00F459B8" w:rsidP="00A95403">
                      <w:pPr>
                        <w:pStyle w:val="NormalWeb"/>
                        <w:spacing w:before="0" w:beforeAutospacing="0" w:after="0" w:afterAutospacing="0"/>
                        <w:jc w:val="center"/>
                      </w:pPr>
                      <w:r w:rsidRPr="00330EF2">
                        <w:rPr>
                          <w:rFonts w:ascii="Impact" w:hAnsi="Impact"/>
                          <w:color w:val="000000"/>
                          <w:sz w:val="72"/>
                          <w:szCs w:val="72"/>
                          <w14:shadow w14:blurRad="50800" w14:dist="38100" w14:dir="2700000" w14:sx="100000" w14:sy="100000" w14:kx="0" w14:ky="0" w14:algn="tl">
                            <w14:srgbClr w14:val="000000">
                              <w14:alpha w14:val="60000"/>
                            </w14:srgbClr>
                          </w14:shadow>
                        </w:rPr>
                        <w:t>CAJABAMBA – PERÚ</w:t>
                      </w:r>
                    </w:p>
                  </w:txbxContent>
                </v:textbox>
                <w10:wrap type="square"/>
              </v:shape>
            </w:pict>
          </mc:Fallback>
        </mc:AlternateContent>
      </w:r>
    </w:p>
    <w:p w:rsidR="003E7D58" w:rsidRPr="00C91422" w:rsidRDefault="003E7D58" w:rsidP="00BE4D43">
      <w:pPr>
        <w:spacing w:after="0" w:line="240" w:lineRule="atLeast"/>
        <w:ind w:left="708" w:hanging="708"/>
        <w:jc w:val="center"/>
        <w:rPr>
          <w:rFonts w:ascii="Times New Roman" w:hAnsi="Times New Roman" w:cs="Times New Roman"/>
          <w:b/>
          <w:i/>
          <w:sz w:val="24"/>
          <w:szCs w:val="24"/>
        </w:rPr>
      </w:pPr>
    </w:p>
    <w:p w:rsidR="004D09C5" w:rsidRPr="00C91422" w:rsidRDefault="004D09C5" w:rsidP="00BE4D43">
      <w:pPr>
        <w:spacing w:after="0" w:line="240" w:lineRule="atLeast"/>
        <w:ind w:left="708" w:hanging="708"/>
        <w:jc w:val="center"/>
        <w:rPr>
          <w:rFonts w:ascii="Times New Roman" w:hAnsi="Times New Roman" w:cs="Times New Roman"/>
          <w:b/>
          <w:i/>
          <w:sz w:val="24"/>
          <w:szCs w:val="24"/>
        </w:rPr>
      </w:pPr>
    </w:p>
    <w:p w:rsidR="003A4F5E" w:rsidRPr="00C91422" w:rsidRDefault="003A4F5E" w:rsidP="00BE4D43">
      <w:pPr>
        <w:spacing w:after="0" w:line="240" w:lineRule="atLeast"/>
        <w:ind w:left="708" w:hanging="708"/>
        <w:jc w:val="center"/>
        <w:rPr>
          <w:rFonts w:ascii="Times New Roman" w:hAnsi="Times New Roman" w:cs="Times New Roman"/>
          <w:b/>
          <w:i/>
          <w:sz w:val="24"/>
          <w:szCs w:val="24"/>
        </w:rPr>
      </w:pPr>
    </w:p>
    <w:p w:rsidR="003A4F5E" w:rsidRPr="00C91422" w:rsidRDefault="003A4F5E" w:rsidP="00BE4D43">
      <w:pPr>
        <w:spacing w:after="0" w:line="240" w:lineRule="atLeast"/>
        <w:ind w:left="708" w:hanging="708"/>
        <w:jc w:val="center"/>
        <w:rPr>
          <w:rFonts w:ascii="Times New Roman" w:hAnsi="Times New Roman" w:cs="Times New Roman"/>
          <w:b/>
          <w:i/>
          <w:sz w:val="24"/>
          <w:szCs w:val="24"/>
        </w:rPr>
      </w:pPr>
    </w:p>
    <w:p w:rsidR="00210609" w:rsidRPr="00C91422" w:rsidRDefault="00210609" w:rsidP="00BE4D43">
      <w:pPr>
        <w:spacing w:after="0" w:line="240" w:lineRule="atLeast"/>
        <w:ind w:left="708" w:hanging="708"/>
        <w:jc w:val="center"/>
        <w:rPr>
          <w:rFonts w:ascii="Times New Roman" w:hAnsi="Times New Roman" w:cs="Times New Roman"/>
          <w:b/>
          <w:i/>
          <w:sz w:val="24"/>
          <w:szCs w:val="24"/>
        </w:rPr>
      </w:pPr>
    </w:p>
    <w:p w:rsidR="00210609" w:rsidRPr="00C91422" w:rsidRDefault="00210609" w:rsidP="00BE4D43">
      <w:pPr>
        <w:spacing w:after="0" w:line="240" w:lineRule="atLeast"/>
        <w:ind w:left="708" w:hanging="708"/>
        <w:jc w:val="center"/>
        <w:rPr>
          <w:rFonts w:ascii="Times New Roman" w:hAnsi="Times New Roman" w:cs="Times New Roman"/>
          <w:b/>
          <w:i/>
          <w:sz w:val="24"/>
          <w:szCs w:val="24"/>
        </w:rPr>
      </w:pPr>
    </w:p>
    <w:p w:rsidR="00210609" w:rsidRPr="00C91422" w:rsidRDefault="00122506" w:rsidP="00BE4D43">
      <w:pPr>
        <w:spacing w:after="0" w:line="240" w:lineRule="atLeast"/>
        <w:ind w:left="708" w:hanging="708"/>
        <w:jc w:val="center"/>
        <w:rPr>
          <w:rFonts w:ascii="Times New Roman" w:hAnsi="Times New Roman" w:cs="Times New Roman"/>
          <w:b/>
          <w:i/>
          <w:sz w:val="24"/>
          <w:szCs w:val="24"/>
        </w:rPr>
      </w:pPr>
      <w:r w:rsidRPr="00C91422">
        <w:rPr>
          <w:rFonts w:ascii="Times New Roman" w:hAnsi="Times New Roman" w:cs="Times New Roman"/>
          <w:i/>
          <w:noProof/>
          <w:sz w:val="24"/>
          <w:szCs w:val="24"/>
          <w:lang w:eastAsia="es-PE"/>
        </w:rPr>
        <mc:AlternateContent>
          <mc:Choice Requires="wps">
            <w:drawing>
              <wp:anchor distT="0" distB="0" distL="114300" distR="114300" simplePos="0" relativeHeight="251767808" behindDoc="0" locked="0" layoutInCell="1" allowOverlap="1" wp14:anchorId="07F56CA6" wp14:editId="6D55CA62">
                <wp:simplePos x="0" y="0"/>
                <wp:positionH relativeFrom="column">
                  <wp:posOffset>2599690</wp:posOffset>
                </wp:positionH>
                <wp:positionV relativeFrom="paragraph">
                  <wp:posOffset>73091</wp:posOffset>
                </wp:positionV>
                <wp:extent cx="1393825" cy="648970"/>
                <wp:effectExtent l="0" t="0" r="0" b="0"/>
                <wp:wrapSquare wrapText="bothSides"/>
                <wp:docPr id="32"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93825" cy="648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55DB" w:rsidRDefault="000955DB" w:rsidP="00A95403">
                            <w:pPr>
                              <w:pStyle w:val="NormalWeb"/>
                              <w:spacing w:before="0" w:beforeAutospacing="0" w:after="0" w:afterAutospacing="0"/>
                              <w:jc w:val="center"/>
                            </w:pPr>
                            <w:r>
                              <w:rPr>
                                <w:rFonts w:ascii="Impact" w:hAnsi="Impact"/>
                                <w:color w:val="000000"/>
                                <w:sz w:val="72"/>
                                <w:szCs w:val="72"/>
                                <w14:shadow w14:blurRad="50800" w14:dist="38100" w14:dir="2700000" w14:sx="100000" w14:sy="100000" w14:kx="0" w14:ky="0" w14:algn="tl">
                                  <w14:srgbClr w14:val="000000">
                                    <w14:alpha w14:val="60000"/>
                                  </w14:srgbClr>
                                </w14:shadow>
                              </w:rPr>
                              <w:t>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F56CA6" id="WordArt 70" o:spid="_x0000_s1030" type="#_x0000_t202" style="position:absolute;left:0;text-align:left;margin-left:204.7pt;margin-top:5.75pt;width:109.75pt;height:5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" filled="f" stroked="f">
                <v:stroke joinstyle="round"/>
                <o:lock v:ext="edit" shapetype="t"/>
                <v:textbox style="mso-fit-shape-to-text:t">
                  <w:txbxContent>
                    <w:p w:rsidR="00F459B8" w:rsidRDefault="00F459B8" w:rsidP="00A95403">
                      <w:pPr>
                        <w:pStyle w:val="NormalWeb"/>
                        <w:spacing w:before="0" w:beforeAutospacing="0" w:after="0" w:afterAutospacing="0"/>
                        <w:jc w:val="center"/>
                      </w:pPr>
                      <w:r>
                        <w:rPr>
                          <w:rFonts w:ascii="Impact" w:hAnsi="Impact"/>
                          <w:color w:val="000000"/>
                          <w:sz w:val="72"/>
                          <w:szCs w:val="72"/>
                          <w14:shadow w14:blurRad="50800" w14:dist="38100" w14:dir="2700000" w14:sx="100000" w14:sy="100000" w14:kx="0" w14:ky="0" w14:algn="tl">
                            <w14:srgbClr w14:val="000000">
                              <w14:alpha w14:val="60000"/>
                            </w14:srgbClr>
                          </w14:shadow>
                        </w:rPr>
                        <w:t>2020</w:t>
                      </w:r>
                    </w:p>
                  </w:txbxContent>
                </v:textbox>
                <w10:wrap type="square"/>
              </v:shape>
            </w:pict>
          </mc:Fallback>
        </mc:AlternateContent>
      </w:r>
    </w:p>
    <w:p w:rsidR="00210609" w:rsidRPr="00C91422" w:rsidRDefault="00210609"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122506" w:rsidRDefault="00122506" w:rsidP="00BE4D43">
      <w:pPr>
        <w:spacing w:after="0" w:line="240" w:lineRule="atLeast"/>
        <w:ind w:left="708" w:hanging="708"/>
        <w:jc w:val="center"/>
        <w:rPr>
          <w:rFonts w:ascii="Times New Roman" w:hAnsi="Times New Roman" w:cs="Times New Roman"/>
          <w:b/>
          <w:i/>
          <w:sz w:val="24"/>
          <w:szCs w:val="24"/>
        </w:rPr>
      </w:pPr>
    </w:p>
    <w:p w:rsidR="002A4FFA" w:rsidRDefault="002A4FFA" w:rsidP="00BE4D43">
      <w:pPr>
        <w:spacing w:after="0" w:line="240" w:lineRule="atLeast"/>
        <w:ind w:left="708" w:hanging="708"/>
        <w:jc w:val="center"/>
        <w:rPr>
          <w:rFonts w:ascii="Times New Roman" w:hAnsi="Times New Roman" w:cs="Times New Roman"/>
          <w:b/>
          <w:i/>
          <w:sz w:val="24"/>
          <w:szCs w:val="24"/>
        </w:rPr>
      </w:pPr>
    </w:p>
    <w:p w:rsidR="002A4FFA" w:rsidRDefault="002A4FFA" w:rsidP="00BE4D43">
      <w:pPr>
        <w:spacing w:after="0" w:line="240" w:lineRule="atLeast"/>
        <w:ind w:left="708" w:hanging="708"/>
        <w:jc w:val="center"/>
        <w:rPr>
          <w:rFonts w:ascii="Times New Roman" w:hAnsi="Times New Roman" w:cs="Times New Roman"/>
          <w:b/>
          <w:i/>
          <w:sz w:val="24"/>
          <w:szCs w:val="24"/>
        </w:rPr>
      </w:pPr>
    </w:p>
    <w:p w:rsidR="002A4FFA" w:rsidRDefault="002A4FFA" w:rsidP="00BE4D43">
      <w:pPr>
        <w:spacing w:after="0" w:line="240" w:lineRule="atLeast"/>
        <w:ind w:left="708" w:hanging="708"/>
        <w:jc w:val="center"/>
        <w:rPr>
          <w:rFonts w:ascii="Times New Roman" w:hAnsi="Times New Roman" w:cs="Times New Roman"/>
          <w:b/>
          <w:i/>
          <w:sz w:val="24"/>
          <w:szCs w:val="24"/>
        </w:rPr>
      </w:pPr>
    </w:p>
    <w:p w:rsidR="002A4FFA" w:rsidRDefault="002A4FFA" w:rsidP="00BE4D43">
      <w:pPr>
        <w:spacing w:after="0" w:line="240" w:lineRule="atLeast"/>
        <w:ind w:left="708" w:hanging="708"/>
        <w:jc w:val="center"/>
        <w:rPr>
          <w:rFonts w:ascii="Times New Roman" w:hAnsi="Times New Roman" w:cs="Times New Roman"/>
          <w:b/>
          <w:i/>
          <w:sz w:val="24"/>
          <w:szCs w:val="24"/>
        </w:rPr>
      </w:pPr>
    </w:p>
    <w:p w:rsidR="002A4FFA" w:rsidRPr="00C91422" w:rsidRDefault="002A4FFA" w:rsidP="00BE4D43">
      <w:pPr>
        <w:spacing w:after="0" w:line="240" w:lineRule="atLeast"/>
        <w:ind w:left="708" w:hanging="708"/>
        <w:jc w:val="center"/>
        <w:rPr>
          <w:rFonts w:ascii="Times New Roman" w:hAnsi="Times New Roman" w:cs="Times New Roman"/>
          <w:b/>
          <w:i/>
          <w:sz w:val="24"/>
          <w:szCs w:val="24"/>
        </w:rPr>
      </w:pPr>
    </w:p>
    <w:p w:rsidR="00957B9B" w:rsidRPr="00C91422" w:rsidRDefault="00957B9B" w:rsidP="00BE4D43">
      <w:pPr>
        <w:spacing w:after="0" w:line="240" w:lineRule="atLeast"/>
        <w:ind w:left="708" w:hanging="708"/>
        <w:jc w:val="center"/>
        <w:rPr>
          <w:rFonts w:ascii="Times New Roman" w:hAnsi="Times New Roman" w:cs="Times New Roman"/>
          <w:b/>
          <w:i/>
          <w:sz w:val="24"/>
          <w:szCs w:val="24"/>
        </w:rPr>
      </w:pPr>
    </w:p>
    <w:p w:rsidR="00122506" w:rsidRPr="00C91422" w:rsidRDefault="00122506" w:rsidP="00BE4D43">
      <w:pPr>
        <w:spacing w:after="0" w:line="240" w:lineRule="atLeast"/>
        <w:ind w:left="708" w:hanging="708"/>
        <w:jc w:val="center"/>
        <w:rPr>
          <w:rFonts w:ascii="Times New Roman" w:hAnsi="Times New Roman" w:cs="Times New Roman"/>
          <w:b/>
          <w:i/>
          <w:sz w:val="24"/>
          <w:szCs w:val="24"/>
        </w:rPr>
      </w:pPr>
    </w:p>
    <w:p w:rsidR="00AB4744" w:rsidRPr="00C91422" w:rsidRDefault="002F0139" w:rsidP="00C55BF7">
      <w:pPr>
        <w:spacing w:after="0" w:line="240" w:lineRule="auto"/>
        <w:jc w:val="center"/>
        <w:rPr>
          <w:rFonts w:ascii="Times New Roman" w:hAnsi="Times New Roman" w:cs="Times New Roman"/>
          <w:b/>
          <w:i/>
          <w:sz w:val="24"/>
          <w:szCs w:val="24"/>
        </w:rPr>
      </w:pPr>
      <w:r w:rsidRPr="00C91422">
        <w:rPr>
          <w:rFonts w:ascii="Times New Roman" w:hAnsi="Times New Roman" w:cs="Times New Roman"/>
          <w:b/>
          <w:i/>
          <w:sz w:val="24"/>
          <w:szCs w:val="24"/>
        </w:rPr>
        <w:lastRenderedPageBreak/>
        <w:t>REGLAMENTO INSTITUCIONAL DEL INSTITUTO DE EDUCACIÓN SUPERIOR PEDAGÓGICO PÚBLICO “ANTENOR ORREGO”</w:t>
      </w:r>
      <w:r w:rsidR="00481C28" w:rsidRPr="00C91422">
        <w:rPr>
          <w:rFonts w:ascii="Times New Roman" w:hAnsi="Times New Roman" w:cs="Times New Roman"/>
          <w:b/>
          <w:i/>
          <w:sz w:val="24"/>
          <w:szCs w:val="24"/>
        </w:rPr>
        <w:t xml:space="preserve"> DE CAJABAMBA</w:t>
      </w:r>
    </w:p>
    <w:p w:rsidR="002F0139" w:rsidRPr="00C91422" w:rsidRDefault="002F0139" w:rsidP="00C55BF7">
      <w:pPr>
        <w:spacing w:after="0" w:line="240" w:lineRule="auto"/>
        <w:jc w:val="both"/>
        <w:rPr>
          <w:rFonts w:ascii="Times New Roman" w:hAnsi="Times New Roman" w:cs="Times New Roman"/>
          <w:i/>
          <w:sz w:val="24"/>
          <w:szCs w:val="24"/>
        </w:rPr>
      </w:pPr>
    </w:p>
    <w:p w:rsidR="002F0139" w:rsidRPr="00C91422" w:rsidRDefault="002F0139" w:rsidP="00C55BF7">
      <w:pPr>
        <w:pStyle w:val="Ttulo1"/>
        <w:jc w:val="center"/>
        <w:rPr>
          <w:i/>
        </w:rPr>
      </w:pPr>
      <w:r w:rsidRPr="00C91422">
        <w:rPr>
          <w:i/>
        </w:rPr>
        <w:t>TÍTULO I</w:t>
      </w:r>
    </w:p>
    <w:p w:rsidR="00CE3F65" w:rsidRPr="00C91422" w:rsidRDefault="00CE3F65" w:rsidP="00C55BF7">
      <w:pPr>
        <w:spacing w:after="0" w:line="240" w:lineRule="auto"/>
        <w:jc w:val="center"/>
        <w:rPr>
          <w:rFonts w:ascii="Times New Roman" w:hAnsi="Times New Roman" w:cs="Times New Roman"/>
          <w:b/>
          <w:i/>
          <w:sz w:val="24"/>
          <w:szCs w:val="24"/>
        </w:rPr>
      </w:pPr>
    </w:p>
    <w:p w:rsidR="002F0139" w:rsidRPr="00C91422" w:rsidRDefault="002F0139" w:rsidP="00C55BF7">
      <w:pPr>
        <w:pStyle w:val="Ttulo1"/>
        <w:jc w:val="center"/>
        <w:rPr>
          <w:i/>
        </w:rPr>
      </w:pPr>
      <w:r w:rsidRPr="00C91422">
        <w:rPr>
          <w:i/>
        </w:rPr>
        <w:t>DISPOSICIONES GENERALES</w:t>
      </w:r>
    </w:p>
    <w:p w:rsidR="00C55BF7" w:rsidRPr="00C91422" w:rsidRDefault="00C55BF7" w:rsidP="00C55BF7">
      <w:pPr>
        <w:rPr>
          <w:rFonts w:ascii="Times New Roman" w:hAnsi="Times New Roman" w:cs="Times New Roman"/>
          <w:lang w:val="es-ES" w:eastAsia="es-ES"/>
        </w:rPr>
      </w:pPr>
    </w:p>
    <w:p w:rsidR="00AB4744" w:rsidRPr="00C91422" w:rsidRDefault="002F0139" w:rsidP="00C55BF7">
      <w:pPr>
        <w:pStyle w:val="Ttulo1"/>
        <w:jc w:val="center"/>
        <w:rPr>
          <w:i/>
        </w:rPr>
      </w:pPr>
      <w:r w:rsidRPr="00C91422">
        <w:rPr>
          <w:i/>
        </w:rPr>
        <w:t>CAPÍTULO</w:t>
      </w:r>
      <w:r w:rsidR="001C66EC" w:rsidRPr="00C91422">
        <w:rPr>
          <w:i/>
        </w:rPr>
        <w:t xml:space="preserve"> I</w:t>
      </w:r>
    </w:p>
    <w:p w:rsidR="00C55BF7" w:rsidRPr="00C91422" w:rsidRDefault="00C55BF7" w:rsidP="00C55BF7">
      <w:pPr>
        <w:pStyle w:val="Ttulo1"/>
        <w:jc w:val="center"/>
        <w:rPr>
          <w:i/>
        </w:rPr>
      </w:pPr>
    </w:p>
    <w:p w:rsidR="002F0139" w:rsidRPr="00C91422" w:rsidRDefault="002F0139" w:rsidP="00C55BF7">
      <w:pPr>
        <w:pStyle w:val="Ttulo1"/>
        <w:jc w:val="center"/>
        <w:rPr>
          <w:i/>
        </w:rPr>
      </w:pPr>
      <w:r w:rsidRPr="00C91422">
        <w:rPr>
          <w:i/>
        </w:rPr>
        <w:t>FINALIDAD, OBJETIVOS, BASE LEGAL, ALCANCES DEL REGLAMENTO</w:t>
      </w:r>
    </w:p>
    <w:p w:rsidR="001C66EC" w:rsidRPr="00C91422" w:rsidRDefault="001C66EC" w:rsidP="00C55BF7">
      <w:pPr>
        <w:spacing w:after="0" w:line="240" w:lineRule="auto"/>
        <w:ind w:firstLine="708"/>
        <w:jc w:val="both"/>
        <w:rPr>
          <w:rFonts w:ascii="Times New Roman" w:hAnsi="Times New Roman" w:cs="Times New Roman"/>
          <w:b/>
          <w:i/>
          <w:sz w:val="24"/>
          <w:szCs w:val="24"/>
        </w:rPr>
      </w:pPr>
    </w:p>
    <w:p w:rsidR="00DC2858" w:rsidRPr="00C91422" w:rsidRDefault="002F0139"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t>Art.1</w:t>
      </w:r>
      <w:r w:rsidR="00481C28" w:rsidRPr="00C91422">
        <w:rPr>
          <w:rFonts w:ascii="Times New Roman" w:hAnsi="Times New Roman" w:cs="Times New Roman"/>
          <w:i/>
          <w:sz w:val="24"/>
          <w:szCs w:val="24"/>
          <w:vertAlign w:val="superscript"/>
        </w:rPr>
        <w:t>°</w:t>
      </w:r>
      <w:r w:rsidR="00481C28" w:rsidRPr="00C91422">
        <w:rPr>
          <w:rFonts w:ascii="Times New Roman" w:hAnsi="Times New Roman" w:cs="Times New Roman"/>
          <w:i/>
          <w:sz w:val="24"/>
          <w:szCs w:val="24"/>
          <w:vertAlign w:val="superscript"/>
        </w:rPr>
        <w:tab/>
      </w:r>
      <w:r w:rsidRPr="00C91422">
        <w:rPr>
          <w:rFonts w:ascii="Times New Roman" w:hAnsi="Times New Roman" w:cs="Times New Roman"/>
          <w:i/>
          <w:sz w:val="24"/>
          <w:szCs w:val="24"/>
        </w:rPr>
        <w:t xml:space="preserve">El presente </w:t>
      </w:r>
      <w:r w:rsidR="00DC2858" w:rsidRPr="00C91422">
        <w:rPr>
          <w:rFonts w:ascii="Times New Roman" w:hAnsi="Times New Roman" w:cs="Times New Roman"/>
          <w:i/>
          <w:sz w:val="24"/>
          <w:szCs w:val="24"/>
        </w:rPr>
        <w:t>Reglamento</w:t>
      </w:r>
      <w:r w:rsidR="000728A0" w:rsidRPr="00C91422">
        <w:rPr>
          <w:rFonts w:ascii="Times New Roman" w:hAnsi="Times New Roman" w:cs="Times New Roman"/>
          <w:i/>
          <w:sz w:val="24"/>
          <w:szCs w:val="24"/>
        </w:rPr>
        <w:t>,</w:t>
      </w:r>
      <w:r w:rsidR="00DC2858" w:rsidRPr="00C91422">
        <w:rPr>
          <w:rFonts w:ascii="Times New Roman" w:hAnsi="Times New Roman" w:cs="Times New Roman"/>
          <w:i/>
          <w:sz w:val="24"/>
          <w:szCs w:val="24"/>
        </w:rPr>
        <w:t xml:space="preserve"> tiene por finalidad normar la naturaleza, objetivos, la estructura orgánica, el régimen administrativo y los mecanismos que regulan el funcionamiento Institucional, académico y administrativo del Instituto de Educación Superior Pedagógico Público “</w:t>
      </w:r>
      <w:r w:rsidR="00481C28" w:rsidRPr="00C91422">
        <w:rPr>
          <w:rFonts w:ascii="Times New Roman" w:hAnsi="Times New Roman" w:cs="Times New Roman"/>
          <w:i/>
          <w:sz w:val="24"/>
          <w:szCs w:val="24"/>
        </w:rPr>
        <w:t>ANTENOR ORREGO</w:t>
      </w:r>
      <w:r w:rsidR="00DC2858" w:rsidRPr="00C91422">
        <w:rPr>
          <w:rFonts w:ascii="Times New Roman" w:hAnsi="Times New Roman" w:cs="Times New Roman"/>
          <w:i/>
          <w:sz w:val="24"/>
          <w:szCs w:val="24"/>
        </w:rPr>
        <w:t>” así como sus relaciones con otr</w:t>
      </w:r>
      <w:r w:rsidR="003E11B4" w:rsidRPr="00C91422">
        <w:rPr>
          <w:rFonts w:ascii="Times New Roman" w:hAnsi="Times New Roman" w:cs="Times New Roman"/>
          <w:i/>
          <w:sz w:val="24"/>
          <w:szCs w:val="24"/>
        </w:rPr>
        <w:t>a</w:t>
      </w:r>
      <w:r w:rsidR="00DC2858" w:rsidRPr="00C91422">
        <w:rPr>
          <w:rFonts w:ascii="Times New Roman" w:hAnsi="Times New Roman" w:cs="Times New Roman"/>
          <w:i/>
          <w:sz w:val="24"/>
          <w:szCs w:val="24"/>
        </w:rPr>
        <w:t xml:space="preserve">s </w:t>
      </w:r>
      <w:r w:rsidR="003E11B4" w:rsidRPr="00C91422">
        <w:rPr>
          <w:rFonts w:ascii="Times New Roman" w:hAnsi="Times New Roman" w:cs="Times New Roman"/>
          <w:i/>
          <w:sz w:val="24"/>
          <w:szCs w:val="24"/>
        </w:rPr>
        <w:t xml:space="preserve">instituciones </w:t>
      </w:r>
      <w:r w:rsidR="00E37637" w:rsidRPr="00C91422">
        <w:rPr>
          <w:rFonts w:ascii="Times New Roman" w:hAnsi="Times New Roman" w:cs="Times New Roman"/>
          <w:i/>
          <w:sz w:val="24"/>
          <w:szCs w:val="24"/>
        </w:rPr>
        <w:t xml:space="preserve">de los sectores públicos </w:t>
      </w:r>
      <w:r w:rsidR="00DC2858" w:rsidRPr="00C91422">
        <w:rPr>
          <w:rFonts w:ascii="Times New Roman" w:hAnsi="Times New Roman" w:cs="Times New Roman"/>
          <w:i/>
          <w:sz w:val="24"/>
          <w:szCs w:val="24"/>
        </w:rPr>
        <w:t>y privados, de conformidad con las leye</w:t>
      </w:r>
      <w:r w:rsidR="003A50BF" w:rsidRPr="00C91422">
        <w:rPr>
          <w:rFonts w:ascii="Times New Roman" w:hAnsi="Times New Roman" w:cs="Times New Roman"/>
          <w:i/>
          <w:sz w:val="24"/>
          <w:szCs w:val="24"/>
        </w:rPr>
        <w:t>s vigentes del sector Educación.</w:t>
      </w:r>
    </w:p>
    <w:p w:rsidR="00C66E02" w:rsidRPr="00C91422" w:rsidRDefault="00C66E02" w:rsidP="00C55BF7">
      <w:pPr>
        <w:spacing w:after="0" w:line="240" w:lineRule="auto"/>
        <w:jc w:val="both"/>
        <w:rPr>
          <w:rFonts w:ascii="Times New Roman" w:hAnsi="Times New Roman" w:cs="Times New Roman"/>
          <w:i/>
          <w:sz w:val="24"/>
          <w:szCs w:val="24"/>
        </w:rPr>
      </w:pPr>
    </w:p>
    <w:p w:rsidR="00DC2858" w:rsidRPr="00C91422" w:rsidRDefault="00DC2858" w:rsidP="00C55BF7">
      <w:p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Art.2</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Pr="00C91422">
        <w:rPr>
          <w:rFonts w:ascii="Times New Roman" w:hAnsi="Times New Roman" w:cs="Times New Roman"/>
          <w:i/>
          <w:sz w:val="24"/>
          <w:szCs w:val="24"/>
        </w:rPr>
        <w:t>Son objetivos del presente Reglamento:</w:t>
      </w:r>
    </w:p>
    <w:p w:rsidR="00441755" w:rsidRPr="00C91422" w:rsidRDefault="00DC2858"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Definir las normas, funciones y </w:t>
      </w:r>
      <w:r w:rsidR="00CD60EC" w:rsidRPr="00C91422">
        <w:rPr>
          <w:rFonts w:ascii="Times New Roman" w:hAnsi="Times New Roman" w:cs="Times New Roman"/>
          <w:i/>
          <w:sz w:val="24"/>
          <w:szCs w:val="24"/>
        </w:rPr>
        <w:t>procedimientos que</w:t>
      </w:r>
      <w:r w:rsidR="00441755" w:rsidRPr="00C91422">
        <w:rPr>
          <w:rFonts w:ascii="Times New Roman" w:hAnsi="Times New Roman" w:cs="Times New Roman"/>
          <w:i/>
          <w:sz w:val="24"/>
          <w:szCs w:val="24"/>
        </w:rPr>
        <w:t xml:space="preserve"> regulan el funcionamiento del </w:t>
      </w:r>
      <w:r w:rsidR="00852524" w:rsidRPr="00C91422">
        <w:rPr>
          <w:rFonts w:ascii="Times New Roman" w:hAnsi="Times New Roman" w:cs="Times New Roman"/>
          <w:i/>
          <w:sz w:val="24"/>
          <w:szCs w:val="24"/>
        </w:rPr>
        <w:t xml:space="preserve">Instituto de Educación Superior Pedagógico Público </w:t>
      </w:r>
      <w:r w:rsidR="00441755" w:rsidRPr="00C91422">
        <w:rPr>
          <w:rFonts w:ascii="Times New Roman" w:hAnsi="Times New Roman" w:cs="Times New Roman"/>
          <w:i/>
          <w:sz w:val="24"/>
          <w:szCs w:val="24"/>
        </w:rPr>
        <w:t>“A</w:t>
      </w:r>
      <w:r w:rsidR="00852524" w:rsidRPr="00C91422">
        <w:rPr>
          <w:rFonts w:ascii="Times New Roman" w:hAnsi="Times New Roman" w:cs="Times New Roman"/>
          <w:i/>
          <w:sz w:val="24"/>
          <w:szCs w:val="24"/>
        </w:rPr>
        <w:t xml:space="preserve">NTENOR </w:t>
      </w:r>
      <w:r w:rsidR="00441755" w:rsidRPr="00C91422">
        <w:rPr>
          <w:rFonts w:ascii="Times New Roman" w:hAnsi="Times New Roman" w:cs="Times New Roman"/>
          <w:i/>
          <w:sz w:val="24"/>
          <w:szCs w:val="24"/>
        </w:rPr>
        <w:t>O</w:t>
      </w:r>
      <w:r w:rsidR="00852524" w:rsidRPr="00C91422">
        <w:rPr>
          <w:rFonts w:ascii="Times New Roman" w:hAnsi="Times New Roman" w:cs="Times New Roman"/>
          <w:i/>
          <w:sz w:val="24"/>
          <w:szCs w:val="24"/>
        </w:rPr>
        <w:t>RREGO</w:t>
      </w:r>
      <w:r w:rsidR="00441755" w:rsidRPr="00C91422">
        <w:rPr>
          <w:rFonts w:ascii="Times New Roman" w:hAnsi="Times New Roman" w:cs="Times New Roman"/>
          <w:i/>
          <w:sz w:val="24"/>
          <w:szCs w:val="24"/>
        </w:rPr>
        <w:t>” en las dimensiones institucional, académica y administrativa.</w:t>
      </w:r>
    </w:p>
    <w:p w:rsidR="00DC2858" w:rsidRPr="00C91422" w:rsidRDefault="00441755"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Contribuir con el logro de los fines, objetivos y metas, sustentado en funciones básicas del </w:t>
      </w:r>
      <w:r w:rsidR="00852524"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852524" w:rsidRPr="00C91422">
        <w:rPr>
          <w:rFonts w:ascii="Times New Roman" w:hAnsi="Times New Roman" w:cs="Times New Roman"/>
          <w:i/>
          <w:sz w:val="24"/>
          <w:szCs w:val="24"/>
        </w:rPr>
        <w:t>NTENOR ORREG</w:t>
      </w:r>
      <w:r w:rsidRPr="00C91422">
        <w:rPr>
          <w:rFonts w:ascii="Times New Roman" w:hAnsi="Times New Roman" w:cs="Times New Roman"/>
          <w:i/>
          <w:sz w:val="24"/>
          <w:szCs w:val="24"/>
        </w:rPr>
        <w:t>O”</w:t>
      </w:r>
      <w:r w:rsidR="00A31A36" w:rsidRPr="00C91422">
        <w:rPr>
          <w:rFonts w:ascii="Times New Roman" w:hAnsi="Times New Roman" w:cs="Times New Roman"/>
          <w:i/>
          <w:sz w:val="24"/>
          <w:szCs w:val="24"/>
        </w:rPr>
        <w:t xml:space="preserve"> en concordancia </w:t>
      </w:r>
      <w:r w:rsidRPr="00C91422">
        <w:rPr>
          <w:rFonts w:ascii="Times New Roman" w:hAnsi="Times New Roman" w:cs="Times New Roman"/>
          <w:i/>
          <w:sz w:val="24"/>
          <w:szCs w:val="24"/>
        </w:rPr>
        <w:t xml:space="preserve">con el Proyecto Educativo Nacional, Proyecto Regional, Proyecto Local e Institucional   </w:t>
      </w:r>
    </w:p>
    <w:p w:rsidR="00441755" w:rsidRPr="00C91422" w:rsidRDefault="00441755"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Coordinar el funcionamiento de la estructura </w:t>
      </w:r>
      <w:r w:rsidR="00FB55F7" w:rsidRPr="00C91422">
        <w:rPr>
          <w:rFonts w:ascii="Times New Roman" w:hAnsi="Times New Roman" w:cs="Times New Roman"/>
          <w:i/>
          <w:sz w:val="24"/>
          <w:szCs w:val="24"/>
        </w:rPr>
        <w:t>orgánica</w:t>
      </w:r>
      <w:r w:rsidR="00673F91" w:rsidRPr="00C91422">
        <w:rPr>
          <w:rFonts w:ascii="Times New Roman" w:hAnsi="Times New Roman" w:cs="Times New Roman"/>
          <w:i/>
          <w:sz w:val="24"/>
          <w:szCs w:val="24"/>
        </w:rPr>
        <w:t xml:space="preserve">, normar </w:t>
      </w:r>
      <w:r w:rsidRPr="00C91422">
        <w:rPr>
          <w:rFonts w:ascii="Times New Roman" w:hAnsi="Times New Roman" w:cs="Times New Roman"/>
          <w:i/>
          <w:sz w:val="24"/>
          <w:szCs w:val="24"/>
        </w:rPr>
        <w:t xml:space="preserve">aspectos específicos de las labores del personal del </w:t>
      </w:r>
      <w:r w:rsidR="00852524"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852524" w:rsidRPr="00C91422">
        <w:rPr>
          <w:rFonts w:ascii="Times New Roman" w:hAnsi="Times New Roman" w:cs="Times New Roman"/>
          <w:i/>
          <w:sz w:val="24"/>
          <w:szCs w:val="24"/>
        </w:rPr>
        <w:t xml:space="preserve">NTENOR </w:t>
      </w:r>
      <w:r w:rsidR="00673F91" w:rsidRPr="00C91422">
        <w:rPr>
          <w:rFonts w:ascii="Times New Roman" w:hAnsi="Times New Roman" w:cs="Times New Roman"/>
          <w:i/>
          <w:sz w:val="24"/>
          <w:szCs w:val="24"/>
        </w:rPr>
        <w:t>ORREGO”; para</w:t>
      </w:r>
      <w:r w:rsidRPr="00C91422">
        <w:rPr>
          <w:rFonts w:ascii="Times New Roman" w:hAnsi="Times New Roman" w:cs="Times New Roman"/>
          <w:i/>
          <w:sz w:val="24"/>
          <w:szCs w:val="24"/>
        </w:rPr>
        <w:t xml:space="preserve"> promover la calidad y eficiencia del servicio que </w:t>
      </w:r>
      <w:r w:rsidR="00CD60EC" w:rsidRPr="00C91422">
        <w:rPr>
          <w:rFonts w:ascii="Times New Roman" w:hAnsi="Times New Roman" w:cs="Times New Roman"/>
          <w:i/>
          <w:sz w:val="24"/>
          <w:szCs w:val="24"/>
        </w:rPr>
        <w:t>brinda la</w:t>
      </w:r>
      <w:r w:rsidR="003E11B4" w:rsidRPr="00C91422">
        <w:rPr>
          <w:rFonts w:ascii="Times New Roman" w:hAnsi="Times New Roman" w:cs="Times New Roman"/>
          <w:i/>
          <w:sz w:val="24"/>
          <w:szCs w:val="24"/>
        </w:rPr>
        <w:t xml:space="preserve"> institución.</w:t>
      </w:r>
    </w:p>
    <w:p w:rsidR="000F59F1" w:rsidRPr="00C91422" w:rsidRDefault="000F59F1"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Promover la investigación científica, orientada a la generación y experimentación de innovaciones pedagógicas y tecnológicas.</w:t>
      </w:r>
    </w:p>
    <w:p w:rsidR="003E11B4" w:rsidRPr="00C91422" w:rsidRDefault="003E11B4"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Formar profesionales de calidad en car</w:t>
      </w:r>
      <w:r w:rsidR="000F59F1" w:rsidRPr="00C91422">
        <w:rPr>
          <w:rFonts w:ascii="Times New Roman" w:hAnsi="Times New Roman" w:cs="Times New Roman"/>
          <w:i/>
          <w:sz w:val="24"/>
          <w:szCs w:val="24"/>
        </w:rPr>
        <w:t>reras pedagógicas</w:t>
      </w:r>
      <w:r w:rsidRPr="00C91422">
        <w:rPr>
          <w:rFonts w:ascii="Times New Roman" w:hAnsi="Times New Roman" w:cs="Times New Roman"/>
          <w:i/>
          <w:sz w:val="24"/>
          <w:szCs w:val="24"/>
        </w:rPr>
        <w:t>, cons</w:t>
      </w:r>
      <w:r w:rsidR="000F59F1" w:rsidRPr="00C91422">
        <w:rPr>
          <w:rFonts w:ascii="Times New Roman" w:hAnsi="Times New Roman" w:cs="Times New Roman"/>
          <w:i/>
          <w:sz w:val="24"/>
          <w:szCs w:val="24"/>
        </w:rPr>
        <w:t>c</w:t>
      </w:r>
      <w:r w:rsidRPr="00C91422">
        <w:rPr>
          <w:rFonts w:ascii="Times New Roman" w:hAnsi="Times New Roman" w:cs="Times New Roman"/>
          <w:i/>
          <w:sz w:val="24"/>
          <w:szCs w:val="24"/>
        </w:rPr>
        <w:t>ientes, responsables, comprometidos con el desarrollo social y con una sólida base humanística, científica y tecnológica.</w:t>
      </w:r>
    </w:p>
    <w:p w:rsidR="003E11B4" w:rsidRPr="00C91422" w:rsidRDefault="003E11B4" w:rsidP="00C55BF7">
      <w:pPr>
        <w:pStyle w:val="Prrafodelista"/>
        <w:numPr>
          <w:ilvl w:val="0"/>
          <w:numId w:val="1"/>
        </w:numPr>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Promover la integración y el mejoramiento de las relaciones humanas entre los miembros de la comunidad educativa de la Institución.</w:t>
      </w:r>
    </w:p>
    <w:p w:rsidR="00C66E02" w:rsidRPr="00C91422" w:rsidRDefault="00C66E02" w:rsidP="00C55BF7">
      <w:pPr>
        <w:spacing w:after="0" w:line="240" w:lineRule="auto"/>
        <w:ind w:left="709" w:hanging="709"/>
        <w:jc w:val="both"/>
        <w:rPr>
          <w:rFonts w:ascii="Times New Roman" w:hAnsi="Times New Roman" w:cs="Times New Roman"/>
          <w:i/>
          <w:sz w:val="24"/>
          <w:szCs w:val="24"/>
        </w:rPr>
      </w:pPr>
    </w:p>
    <w:p w:rsidR="002F0139" w:rsidRPr="00C91422" w:rsidRDefault="00441755"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t>Art.3</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Pr="00C91422">
        <w:rPr>
          <w:rFonts w:ascii="Times New Roman" w:hAnsi="Times New Roman" w:cs="Times New Roman"/>
          <w:i/>
          <w:sz w:val="24"/>
          <w:szCs w:val="24"/>
        </w:rPr>
        <w:t>La presente norma se basa en disposicion</w:t>
      </w:r>
      <w:r w:rsidR="00673F91" w:rsidRPr="00C91422">
        <w:rPr>
          <w:rFonts w:ascii="Times New Roman" w:hAnsi="Times New Roman" w:cs="Times New Roman"/>
          <w:i/>
          <w:sz w:val="24"/>
          <w:szCs w:val="24"/>
        </w:rPr>
        <w:t xml:space="preserve">es legales vigentes, </w:t>
      </w:r>
      <w:r w:rsidRPr="00C91422">
        <w:rPr>
          <w:rFonts w:ascii="Times New Roman" w:hAnsi="Times New Roman" w:cs="Times New Roman"/>
          <w:i/>
          <w:sz w:val="24"/>
          <w:szCs w:val="24"/>
        </w:rPr>
        <w:t xml:space="preserve">que regulan el desarrollo de la </w:t>
      </w:r>
      <w:r w:rsidR="00FB55F7" w:rsidRPr="00C91422">
        <w:rPr>
          <w:rFonts w:ascii="Times New Roman" w:hAnsi="Times New Roman" w:cs="Times New Roman"/>
          <w:i/>
          <w:sz w:val="24"/>
          <w:szCs w:val="24"/>
        </w:rPr>
        <w:t>Educación</w:t>
      </w:r>
      <w:r w:rsidR="00810841" w:rsidRPr="00C91422">
        <w:rPr>
          <w:rFonts w:ascii="Times New Roman" w:hAnsi="Times New Roman" w:cs="Times New Roman"/>
          <w:i/>
          <w:sz w:val="24"/>
          <w:szCs w:val="24"/>
        </w:rPr>
        <w:t xml:space="preserve"> </w:t>
      </w:r>
      <w:r w:rsidR="00673F91" w:rsidRPr="00C91422">
        <w:rPr>
          <w:rFonts w:ascii="Times New Roman" w:hAnsi="Times New Roman" w:cs="Times New Roman"/>
          <w:i/>
          <w:sz w:val="24"/>
          <w:szCs w:val="24"/>
        </w:rPr>
        <w:t xml:space="preserve">Nacional, </w:t>
      </w:r>
      <w:r w:rsidRPr="00C91422">
        <w:rPr>
          <w:rFonts w:ascii="Times New Roman" w:hAnsi="Times New Roman" w:cs="Times New Roman"/>
          <w:i/>
          <w:sz w:val="24"/>
          <w:szCs w:val="24"/>
        </w:rPr>
        <w:t xml:space="preserve">de </w:t>
      </w:r>
      <w:r w:rsidR="00CD60EC" w:rsidRPr="00C91422">
        <w:rPr>
          <w:rFonts w:ascii="Times New Roman" w:hAnsi="Times New Roman" w:cs="Times New Roman"/>
          <w:i/>
          <w:sz w:val="24"/>
          <w:szCs w:val="24"/>
        </w:rPr>
        <w:t>Institutos y</w:t>
      </w:r>
      <w:r w:rsidRPr="00C91422">
        <w:rPr>
          <w:rFonts w:ascii="Times New Roman" w:hAnsi="Times New Roman" w:cs="Times New Roman"/>
          <w:i/>
          <w:sz w:val="24"/>
          <w:szCs w:val="24"/>
        </w:rPr>
        <w:t xml:space="preserve"> </w:t>
      </w:r>
      <w:r w:rsidR="00CD60EC" w:rsidRPr="00C91422">
        <w:rPr>
          <w:rFonts w:ascii="Times New Roman" w:hAnsi="Times New Roman" w:cs="Times New Roman"/>
          <w:i/>
          <w:sz w:val="24"/>
          <w:szCs w:val="24"/>
        </w:rPr>
        <w:t>Escuelas de</w:t>
      </w:r>
      <w:r w:rsidRPr="00C91422">
        <w:rPr>
          <w:rFonts w:ascii="Times New Roman" w:hAnsi="Times New Roman" w:cs="Times New Roman"/>
          <w:i/>
          <w:sz w:val="24"/>
          <w:szCs w:val="24"/>
        </w:rPr>
        <w:t xml:space="preserve"> Educación Superior</w:t>
      </w:r>
      <w:r w:rsidR="00FB55F7" w:rsidRPr="00C91422">
        <w:rPr>
          <w:rFonts w:ascii="Times New Roman" w:hAnsi="Times New Roman" w:cs="Times New Roman"/>
          <w:i/>
          <w:sz w:val="24"/>
          <w:szCs w:val="24"/>
        </w:rPr>
        <w:t xml:space="preserve"> en particular</w:t>
      </w:r>
      <w:r w:rsidR="00673F91" w:rsidRPr="00C91422">
        <w:rPr>
          <w:rFonts w:ascii="Times New Roman" w:hAnsi="Times New Roman" w:cs="Times New Roman"/>
          <w:i/>
          <w:sz w:val="24"/>
          <w:szCs w:val="24"/>
        </w:rPr>
        <w:t>.</w:t>
      </w:r>
    </w:p>
    <w:p w:rsidR="00FB55F7" w:rsidRPr="00C91422" w:rsidRDefault="00FB55F7"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Constitución </w:t>
      </w:r>
      <w:r w:rsidR="00CD60EC" w:rsidRPr="00C91422">
        <w:rPr>
          <w:rFonts w:ascii="Times New Roman" w:hAnsi="Times New Roman" w:cs="Times New Roman"/>
          <w:i/>
          <w:sz w:val="24"/>
          <w:szCs w:val="24"/>
        </w:rPr>
        <w:t>Política del</w:t>
      </w:r>
      <w:r w:rsidRPr="00C91422">
        <w:rPr>
          <w:rFonts w:ascii="Times New Roman" w:hAnsi="Times New Roman" w:cs="Times New Roman"/>
          <w:i/>
          <w:sz w:val="24"/>
          <w:szCs w:val="24"/>
        </w:rPr>
        <w:t xml:space="preserve"> Perú</w:t>
      </w:r>
      <w:r w:rsidR="00673F91"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w:t>
      </w:r>
    </w:p>
    <w:p w:rsidR="00FB55F7" w:rsidRPr="00C91422" w:rsidRDefault="00FB55F7"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Ley N</w:t>
      </w:r>
      <w:r w:rsidR="00CB2CBF"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28044, Ley </w:t>
      </w:r>
      <w:r w:rsidR="00CD60EC" w:rsidRPr="00C91422">
        <w:rPr>
          <w:rFonts w:ascii="Times New Roman" w:hAnsi="Times New Roman" w:cs="Times New Roman"/>
          <w:i/>
          <w:sz w:val="24"/>
          <w:szCs w:val="24"/>
        </w:rPr>
        <w:t>General de</w:t>
      </w:r>
      <w:r w:rsidRPr="00C91422">
        <w:rPr>
          <w:rFonts w:ascii="Times New Roman" w:hAnsi="Times New Roman" w:cs="Times New Roman"/>
          <w:i/>
          <w:sz w:val="24"/>
          <w:szCs w:val="24"/>
        </w:rPr>
        <w:t xml:space="preserve"> Educación</w:t>
      </w:r>
      <w:r w:rsidR="00673F91" w:rsidRPr="00C91422">
        <w:rPr>
          <w:rFonts w:ascii="Times New Roman" w:hAnsi="Times New Roman" w:cs="Times New Roman"/>
          <w:i/>
          <w:sz w:val="24"/>
          <w:szCs w:val="24"/>
        </w:rPr>
        <w:t>.</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Ley N° 27818, Ley para la Educación Bilingüe Intercultural.</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Ley N° 29719, Ley que promueve la convivencia sin violencia en las Instituciones Educativas.</w:t>
      </w:r>
    </w:p>
    <w:p w:rsidR="005C7FD6" w:rsidRPr="00C91422" w:rsidRDefault="00CD60E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Ley Nª</w:t>
      </w:r>
      <w:r w:rsidR="005C7FD6" w:rsidRPr="00C91422">
        <w:rPr>
          <w:rFonts w:ascii="Times New Roman" w:hAnsi="Times New Roman" w:cs="Times New Roman"/>
          <w:i/>
          <w:sz w:val="24"/>
          <w:szCs w:val="24"/>
        </w:rPr>
        <w:t xml:space="preserve"> 28740 Ley del Sistema Nacional de Evaluación, Acreditación y Certificación de la Calidad Educativa</w:t>
      </w:r>
      <w:r w:rsidR="00673F91" w:rsidRPr="00C91422">
        <w:rPr>
          <w:rFonts w:ascii="Times New Roman" w:hAnsi="Times New Roman" w:cs="Times New Roman"/>
          <w:i/>
          <w:sz w:val="24"/>
          <w:szCs w:val="24"/>
        </w:rPr>
        <w:t>.</w:t>
      </w:r>
    </w:p>
    <w:p w:rsidR="00CF4FE0" w:rsidRPr="00C91422" w:rsidRDefault="00CD60E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Ley Nª</w:t>
      </w:r>
      <w:r w:rsidR="00CF4FE0" w:rsidRPr="00C91422">
        <w:rPr>
          <w:rFonts w:ascii="Times New Roman" w:hAnsi="Times New Roman" w:cs="Times New Roman"/>
          <w:i/>
          <w:sz w:val="24"/>
          <w:szCs w:val="24"/>
        </w:rPr>
        <w:t xml:space="preserve"> 30512 Ley de Institutos y Escuelas de Educación Superior y de la carrera pública de sus docentes</w:t>
      </w:r>
      <w:r w:rsidR="00673F91" w:rsidRPr="00C91422">
        <w:rPr>
          <w:rFonts w:ascii="Times New Roman" w:hAnsi="Times New Roman" w:cs="Times New Roman"/>
          <w:i/>
          <w:sz w:val="24"/>
          <w:szCs w:val="24"/>
        </w:rPr>
        <w:t>.</w:t>
      </w:r>
    </w:p>
    <w:p w:rsidR="0057718C" w:rsidRPr="00C91422" w:rsidRDefault="0057718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D.S. Nº 010-2017-ED, Reglamento que aprueba la Ley de Institutos y Escuelas de Educación Superior y de la carrera pública de sus docentes</w:t>
      </w:r>
      <w:r w:rsidR="00673F91" w:rsidRPr="00C91422">
        <w:rPr>
          <w:rFonts w:ascii="Times New Roman" w:hAnsi="Times New Roman" w:cs="Times New Roman"/>
          <w:i/>
          <w:sz w:val="24"/>
          <w:szCs w:val="24"/>
        </w:rPr>
        <w:t>.</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Decreto Supre</w:t>
      </w:r>
      <w:r w:rsidR="00144A1E" w:rsidRPr="00C91422">
        <w:rPr>
          <w:rFonts w:ascii="Times New Roman" w:hAnsi="Times New Roman" w:cs="Times New Roman"/>
          <w:i/>
          <w:sz w:val="24"/>
          <w:szCs w:val="24"/>
        </w:rPr>
        <w:t>mo N° 0</w:t>
      </w:r>
      <w:r w:rsidRPr="00C91422">
        <w:rPr>
          <w:rFonts w:ascii="Times New Roman" w:hAnsi="Times New Roman" w:cs="Times New Roman"/>
          <w:i/>
          <w:sz w:val="24"/>
          <w:szCs w:val="24"/>
        </w:rPr>
        <w:t>11- 2 012- ED, que aprueba el</w:t>
      </w:r>
      <w:r w:rsidR="00144A1E"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Reglamento de la Ley General de Educación.</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Decreto Supremo N° 017 – 2 012, que aprueba la Política Nacional de Educación Ambiental.</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Suprema N° 001 – 2 007-ED, que aprueba el P</w:t>
      </w:r>
      <w:r w:rsidR="0044607A" w:rsidRPr="00C91422">
        <w:rPr>
          <w:rFonts w:ascii="Times New Roman" w:hAnsi="Times New Roman" w:cs="Times New Roman"/>
          <w:i/>
          <w:sz w:val="24"/>
          <w:szCs w:val="24"/>
        </w:rPr>
        <w:t>royecto Educativo Nacional al 2</w:t>
      </w:r>
      <w:r w:rsidRPr="00C91422">
        <w:rPr>
          <w:rFonts w:ascii="Times New Roman" w:hAnsi="Times New Roman" w:cs="Times New Roman"/>
          <w:i/>
          <w:sz w:val="24"/>
          <w:szCs w:val="24"/>
        </w:rPr>
        <w:t>021: La Educación que queremos para el Perú”</w:t>
      </w:r>
    </w:p>
    <w:p w:rsidR="00AE2AF0" w:rsidRPr="00C91422" w:rsidRDefault="00AE2AF0"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Ministerial N° 570 – 2018- M</w:t>
      </w:r>
      <w:r w:rsidR="00144A1E" w:rsidRPr="00C91422">
        <w:rPr>
          <w:rFonts w:ascii="Times New Roman" w:hAnsi="Times New Roman" w:cs="Times New Roman"/>
          <w:i/>
          <w:sz w:val="24"/>
          <w:szCs w:val="24"/>
        </w:rPr>
        <w:t>INEDU, modelo de Servicio Educativo para las escuelas de Educación Superior Pedagógica.</w:t>
      </w:r>
    </w:p>
    <w:p w:rsidR="00144A1E" w:rsidRPr="00C91422" w:rsidRDefault="00144A1E" w:rsidP="00144A1E">
      <w:pPr>
        <w:pStyle w:val="Prrafodelista"/>
        <w:spacing w:after="0" w:line="240" w:lineRule="auto"/>
        <w:ind w:left="1418"/>
        <w:jc w:val="both"/>
        <w:rPr>
          <w:rFonts w:ascii="Times New Roman" w:hAnsi="Times New Roman" w:cs="Times New Roman"/>
          <w:i/>
          <w:sz w:val="24"/>
          <w:szCs w:val="24"/>
        </w:rPr>
      </w:pPr>
    </w:p>
    <w:p w:rsidR="008A31A0" w:rsidRPr="00C91422" w:rsidRDefault="00CD60E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Ministerial</w:t>
      </w:r>
      <w:r w:rsidR="004348A9" w:rsidRPr="00C91422">
        <w:rPr>
          <w:rFonts w:ascii="Times New Roman" w:hAnsi="Times New Roman" w:cs="Times New Roman"/>
          <w:i/>
          <w:sz w:val="24"/>
          <w:szCs w:val="24"/>
        </w:rPr>
        <w:t xml:space="preserve"> </w:t>
      </w:r>
      <w:r w:rsidR="008A31A0" w:rsidRPr="00C91422">
        <w:rPr>
          <w:rFonts w:ascii="Times New Roman" w:hAnsi="Times New Roman" w:cs="Times New Roman"/>
          <w:i/>
          <w:sz w:val="24"/>
          <w:szCs w:val="24"/>
        </w:rPr>
        <w:t>Decreto Supremo N</w:t>
      </w:r>
      <w:r w:rsidR="00CB2CBF" w:rsidRPr="00C91422">
        <w:rPr>
          <w:rFonts w:ascii="Times New Roman" w:hAnsi="Times New Roman" w:cs="Times New Roman"/>
          <w:i/>
          <w:sz w:val="24"/>
          <w:szCs w:val="24"/>
        </w:rPr>
        <w:t>°</w:t>
      </w:r>
      <w:r w:rsidR="008A31A0" w:rsidRPr="00C91422">
        <w:rPr>
          <w:rFonts w:ascii="Times New Roman" w:hAnsi="Times New Roman" w:cs="Times New Roman"/>
          <w:i/>
          <w:sz w:val="24"/>
          <w:szCs w:val="24"/>
        </w:rPr>
        <w:t xml:space="preserve"> 039-85-ED, Reglamento Especial para</w:t>
      </w:r>
      <w:r w:rsidR="00673F91" w:rsidRPr="00C91422">
        <w:rPr>
          <w:rFonts w:ascii="Times New Roman" w:hAnsi="Times New Roman" w:cs="Times New Roman"/>
          <w:i/>
          <w:sz w:val="24"/>
          <w:szCs w:val="24"/>
        </w:rPr>
        <w:t xml:space="preserve"> Docentes de Educación Superior.</w:t>
      </w:r>
    </w:p>
    <w:p w:rsidR="00FE5B3F" w:rsidRPr="00C91422" w:rsidRDefault="003214BB"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D</w:t>
      </w:r>
      <w:r w:rsidR="003A50BF" w:rsidRPr="00C91422">
        <w:rPr>
          <w:rFonts w:ascii="Times New Roman" w:hAnsi="Times New Roman" w:cs="Times New Roman"/>
          <w:i/>
          <w:sz w:val="24"/>
          <w:szCs w:val="24"/>
        </w:rPr>
        <w:t>.</w:t>
      </w:r>
      <w:r w:rsidRPr="00C91422">
        <w:rPr>
          <w:rFonts w:ascii="Times New Roman" w:hAnsi="Times New Roman" w:cs="Times New Roman"/>
          <w:i/>
          <w:sz w:val="24"/>
          <w:szCs w:val="24"/>
        </w:rPr>
        <w:t>S</w:t>
      </w:r>
      <w:r w:rsidR="003A50BF" w:rsidRPr="00C91422">
        <w:rPr>
          <w:rFonts w:ascii="Times New Roman" w:hAnsi="Times New Roman" w:cs="Times New Roman"/>
          <w:i/>
          <w:sz w:val="24"/>
          <w:szCs w:val="24"/>
        </w:rPr>
        <w:t>.</w:t>
      </w:r>
      <w:r w:rsidR="00CB2CBF" w:rsidRPr="00C91422">
        <w:rPr>
          <w:rFonts w:ascii="Times New Roman" w:hAnsi="Times New Roman" w:cs="Times New Roman"/>
          <w:i/>
          <w:sz w:val="24"/>
          <w:szCs w:val="24"/>
        </w:rPr>
        <w:t xml:space="preserve"> N°</w:t>
      </w:r>
      <w:r w:rsidRPr="00C91422">
        <w:rPr>
          <w:rFonts w:ascii="Times New Roman" w:hAnsi="Times New Roman" w:cs="Times New Roman"/>
          <w:i/>
          <w:sz w:val="24"/>
          <w:szCs w:val="24"/>
        </w:rPr>
        <w:t xml:space="preserve"> 004-2010-ED, Reglamento de la Ley N</w:t>
      </w:r>
      <w:r w:rsidR="00CB2CBF"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29394, Ley de Institutos y</w:t>
      </w:r>
      <w:r w:rsidR="00673F91" w:rsidRPr="00C91422">
        <w:rPr>
          <w:rFonts w:ascii="Times New Roman" w:hAnsi="Times New Roman" w:cs="Times New Roman"/>
          <w:i/>
          <w:sz w:val="24"/>
          <w:szCs w:val="24"/>
        </w:rPr>
        <w:t xml:space="preserve"> Escuelas de Educación Superior.</w:t>
      </w:r>
      <w:r w:rsidRPr="00C91422">
        <w:rPr>
          <w:rFonts w:ascii="Times New Roman" w:hAnsi="Times New Roman" w:cs="Times New Roman"/>
          <w:i/>
          <w:sz w:val="24"/>
          <w:szCs w:val="24"/>
        </w:rPr>
        <w:t xml:space="preserve"> </w:t>
      </w:r>
    </w:p>
    <w:p w:rsidR="005C7FD6" w:rsidRPr="00C91422" w:rsidRDefault="005C7FD6"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Decreto Supremo Nº 018-2007-ED, Aprueban Reglamento de la Ley Nº 28740, Ley del Sistema Nacional de Evaluación, Acreditación y Certificación de la Calidad Educativa</w:t>
      </w:r>
      <w:r w:rsidR="00673F91" w:rsidRPr="00C91422">
        <w:rPr>
          <w:rFonts w:ascii="Times New Roman" w:hAnsi="Times New Roman" w:cs="Times New Roman"/>
          <w:i/>
          <w:sz w:val="24"/>
          <w:szCs w:val="24"/>
        </w:rPr>
        <w:t>.</w:t>
      </w:r>
    </w:p>
    <w:p w:rsidR="005C7FD6" w:rsidRPr="00C91422" w:rsidRDefault="00CD60E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Ministerial</w:t>
      </w:r>
      <w:r w:rsidR="005C7FD6" w:rsidRPr="00C91422">
        <w:rPr>
          <w:rFonts w:ascii="Times New Roman" w:hAnsi="Times New Roman" w:cs="Times New Roman"/>
          <w:i/>
          <w:sz w:val="24"/>
          <w:szCs w:val="24"/>
        </w:rPr>
        <w:t xml:space="preserve"> N° 514-2015-MINEDU, Normas para el procedimiento de revalidación de autorización de funcionamiento y de carreras de Institutos de Educación Superior Pedagógicos</w:t>
      </w:r>
      <w:r w:rsidR="000D5E67" w:rsidRPr="00C91422">
        <w:rPr>
          <w:rFonts w:ascii="Times New Roman" w:hAnsi="Times New Roman" w:cs="Times New Roman"/>
          <w:i/>
          <w:sz w:val="24"/>
          <w:szCs w:val="24"/>
        </w:rPr>
        <w:t>.</w:t>
      </w:r>
    </w:p>
    <w:p w:rsidR="00FE5B3F" w:rsidRPr="00C91422" w:rsidRDefault="00CD60EC"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Ministerial</w:t>
      </w:r>
      <w:r w:rsidR="008C767A" w:rsidRPr="00C91422">
        <w:rPr>
          <w:rFonts w:ascii="Times New Roman" w:hAnsi="Times New Roman" w:cs="Times New Roman"/>
          <w:i/>
          <w:sz w:val="24"/>
          <w:szCs w:val="24"/>
        </w:rPr>
        <w:t xml:space="preserve"> N</w:t>
      </w:r>
      <w:r w:rsidR="00CB2CBF" w:rsidRPr="00C91422">
        <w:rPr>
          <w:rFonts w:ascii="Times New Roman" w:hAnsi="Times New Roman" w:cs="Times New Roman"/>
          <w:i/>
          <w:sz w:val="24"/>
          <w:szCs w:val="24"/>
        </w:rPr>
        <w:t>°</w:t>
      </w:r>
      <w:r w:rsidR="008C767A" w:rsidRPr="00C91422">
        <w:rPr>
          <w:rFonts w:ascii="Times New Roman" w:hAnsi="Times New Roman" w:cs="Times New Roman"/>
          <w:i/>
          <w:sz w:val="24"/>
          <w:szCs w:val="24"/>
        </w:rPr>
        <w:t xml:space="preserve"> 0574-94-ED, Reglamento de Control de Asistencia y Permanencia del Personal</w:t>
      </w:r>
      <w:r w:rsidR="00481C28" w:rsidRPr="00C91422">
        <w:rPr>
          <w:rFonts w:ascii="Times New Roman" w:hAnsi="Times New Roman" w:cs="Times New Roman"/>
          <w:i/>
          <w:sz w:val="24"/>
          <w:szCs w:val="24"/>
        </w:rPr>
        <w:t>.</w:t>
      </w:r>
    </w:p>
    <w:p w:rsidR="008C767A" w:rsidRPr="00C91422" w:rsidRDefault="008C767A"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w:t>
      </w:r>
      <w:r w:rsidR="003A50BF" w:rsidRPr="00C91422">
        <w:rPr>
          <w:rFonts w:ascii="Times New Roman" w:hAnsi="Times New Roman" w:cs="Times New Roman"/>
          <w:i/>
          <w:sz w:val="24"/>
          <w:szCs w:val="24"/>
        </w:rPr>
        <w:t>.</w:t>
      </w:r>
      <w:r w:rsidRPr="00C91422">
        <w:rPr>
          <w:rFonts w:ascii="Times New Roman" w:hAnsi="Times New Roman" w:cs="Times New Roman"/>
          <w:i/>
          <w:sz w:val="24"/>
          <w:szCs w:val="24"/>
        </w:rPr>
        <w:t>M</w:t>
      </w:r>
      <w:r w:rsidR="003A50BF"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N</w:t>
      </w:r>
      <w:r w:rsidR="00CB2CBF" w:rsidRPr="00C91422">
        <w:rPr>
          <w:rFonts w:ascii="Times New Roman" w:hAnsi="Times New Roman" w:cs="Times New Roman"/>
          <w:i/>
          <w:sz w:val="24"/>
          <w:szCs w:val="24"/>
        </w:rPr>
        <w:t>°</w:t>
      </w:r>
      <w:r w:rsidR="00111973" w:rsidRPr="00C91422">
        <w:rPr>
          <w:rFonts w:ascii="Times New Roman" w:hAnsi="Times New Roman" w:cs="Times New Roman"/>
          <w:i/>
          <w:sz w:val="24"/>
          <w:szCs w:val="24"/>
        </w:rPr>
        <w:t>0</w:t>
      </w:r>
      <w:r w:rsidRPr="00C91422">
        <w:rPr>
          <w:rFonts w:ascii="Times New Roman" w:hAnsi="Times New Roman" w:cs="Times New Roman"/>
          <w:i/>
          <w:sz w:val="24"/>
          <w:szCs w:val="24"/>
        </w:rPr>
        <w:t>023-2010-ED, que aprueba el Plan de Adecuación de los actuales Institutos y Escuelas de educación Superior a la Ley 29394.</w:t>
      </w:r>
    </w:p>
    <w:p w:rsidR="00144A1E" w:rsidRPr="00C91422" w:rsidRDefault="00144A1E"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Resolución Viceministerial N° 082 – 2 019 – MINEDU, aprueban la Norma Técnica denominada “Disposiciones para la elaboración de los instrumentos de Gestión de las escuelas de Educación Superior Pedag</w:t>
      </w:r>
      <w:r w:rsidR="00495727" w:rsidRPr="00C91422">
        <w:rPr>
          <w:rFonts w:ascii="Times New Roman" w:hAnsi="Times New Roman" w:cs="Times New Roman"/>
          <w:i/>
          <w:sz w:val="24"/>
          <w:szCs w:val="24"/>
        </w:rPr>
        <w:t>ógica”</w:t>
      </w:r>
    </w:p>
    <w:p w:rsidR="00790AC0" w:rsidRPr="00C91422" w:rsidRDefault="006F7598" w:rsidP="00813D19">
      <w:pPr>
        <w:pStyle w:val="Prrafodelista"/>
        <w:numPr>
          <w:ilvl w:val="0"/>
          <w:numId w:val="2"/>
        </w:numPr>
        <w:spacing w:after="0" w:line="240" w:lineRule="auto"/>
        <w:ind w:left="1418" w:hanging="709"/>
        <w:jc w:val="both"/>
        <w:rPr>
          <w:rFonts w:ascii="Times New Roman" w:hAnsi="Times New Roman" w:cs="Times New Roman"/>
          <w:i/>
          <w:sz w:val="24"/>
          <w:szCs w:val="24"/>
        </w:rPr>
      </w:pPr>
      <w:proofErr w:type="spellStart"/>
      <w:r w:rsidRPr="00C91422">
        <w:rPr>
          <w:rFonts w:ascii="Times New Roman" w:hAnsi="Times New Roman" w:cs="Times New Roman"/>
          <w:i/>
          <w:sz w:val="24"/>
          <w:szCs w:val="24"/>
        </w:rPr>
        <w:t>R.M.N°</w:t>
      </w:r>
      <w:proofErr w:type="spellEnd"/>
      <w:r w:rsidR="000D5E67" w:rsidRPr="00C91422">
        <w:rPr>
          <w:rFonts w:ascii="Times New Roman" w:hAnsi="Times New Roman" w:cs="Times New Roman"/>
          <w:i/>
          <w:sz w:val="24"/>
          <w:szCs w:val="24"/>
        </w:rPr>
        <w:t xml:space="preserve">  382 -99 -ED. Reglamento de Prá</w:t>
      </w:r>
      <w:r w:rsidRPr="00C91422">
        <w:rPr>
          <w:rFonts w:ascii="Times New Roman" w:hAnsi="Times New Roman" w:cs="Times New Roman"/>
          <w:i/>
          <w:sz w:val="24"/>
          <w:szCs w:val="24"/>
        </w:rPr>
        <w:t>ctica Profesional, Investigación y Titulación</w:t>
      </w:r>
    </w:p>
    <w:p w:rsidR="008275E1" w:rsidRPr="00C91422" w:rsidRDefault="008275E1"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Directivas de la Práctica</w:t>
      </w:r>
      <w:r w:rsidR="000D5E67" w:rsidRPr="00C91422">
        <w:rPr>
          <w:rFonts w:ascii="Times New Roman" w:hAnsi="Times New Roman" w:cs="Times New Roman"/>
          <w:i/>
          <w:sz w:val="24"/>
          <w:szCs w:val="24"/>
        </w:rPr>
        <w:t xml:space="preserve"> profesional </w:t>
      </w:r>
      <w:r w:rsidR="00CD60EC" w:rsidRPr="00C91422">
        <w:rPr>
          <w:rFonts w:ascii="Times New Roman" w:hAnsi="Times New Roman" w:cs="Times New Roman"/>
          <w:i/>
          <w:sz w:val="24"/>
          <w:szCs w:val="24"/>
        </w:rPr>
        <w:t>y pre</w:t>
      </w:r>
      <w:r w:rsidR="000D5E67" w:rsidRPr="00C91422">
        <w:rPr>
          <w:rFonts w:ascii="Times New Roman" w:hAnsi="Times New Roman" w:cs="Times New Roman"/>
          <w:i/>
          <w:sz w:val="24"/>
          <w:szCs w:val="24"/>
        </w:rPr>
        <w:t xml:space="preserve">-profesional </w:t>
      </w:r>
      <w:r w:rsidRPr="00C91422">
        <w:rPr>
          <w:rFonts w:ascii="Times New Roman" w:hAnsi="Times New Roman" w:cs="Times New Roman"/>
          <w:i/>
          <w:sz w:val="24"/>
          <w:szCs w:val="24"/>
        </w:rPr>
        <w:t xml:space="preserve"> </w:t>
      </w:r>
    </w:p>
    <w:p w:rsidR="008275E1" w:rsidRPr="00C91422" w:rsidRDefault="008275E1"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Reglamento de Práctica</w:t>
      </w:r>
      <w:r w:rsidR="000D5E67" w:rsidRPr="00C91422">
        <w:rPr>
          <w:rFonts w:ascii="Times New Roman" w:hAnsi="Times New Roman" w:cs="Times New Roman"/>
          <w:i/>
          <w:sz w:val="24"/>
          <w:szCs w:val="24"/>
        </w:rPr>
        <w:t>.</w:t>
      </w:r>
    </w:p>
    <w:p w:rsidR="008275E1" w:rsidRPr="00C91422" w:rsidRDefault="008275E1" w:rsidP="00C55BF7">
      <w:pPr>
        <w:pStyle w:val="Prrafodelista"/>
        <w:numPr>
          <w:ilvl w:val="0"/>
          <w:numId w:val="2"/>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Plan de Práctica e Investigación</w:t>
      </w:r>
      <w:r w:rsidR="000D5E67" w:rsidRPr="00C91422">
        <w:rPr>
          <w:rFonts w:ascii="Times New Roman" w:hAnsi="Times New Roman" w:cs="Times New Roman"/>
          <w:i/>
          <w:sz w:val="24"/>
          <w:szCs w:val="24"/>
        </w:rPr>
        <w:t>.</w:t>
      </w:r>
    </w:p>
    <w:p w:rsidR="000D5E67" w:rsidRPr="00C91422" w:rsidRDefault="000D5E67" w:rsidP="000D5E67">
      <w:pPr>
        <w:pStyle w:val="Prrafodelista"/>
        <w:spacing w:after="0" w:line="240" w:lineRule="auto"/>
        <w:ind w:left="1418"/>
        <w:jc w:val="both"/>
        <w:rPr>
          <w:rFonts w:ascii="Times New Roman" w:hAnsi="Times New Roman" w:cs="Times New Roman"/>
          <w:i/>
          <w:sz w:val="24"/>
          <w:szCs w:val="24"/>
        </w:rPr>
      </w:pPr>
    </w:p>
    <w:p w:rsidR="00E16BF5" w:rsidRPr="00C91422" w:rsidRDefault="00E16BF5" w:rsidP="00C55BF7">
      <w:pPr>
        <w:spacing w:after="0" w:line="240" w:lineRule="auto"/>
        <w:ind w:left="851" w:hanging="851"/>
        <w:jc w:val="both"/>
        <w:rPr>
          <w:rFonts w:ascii="Times New Roman" w:hAnsi="Times New Roman" w:cs="Times New Roman"/>
          <w:i/>
          <w:sz w:val="24"/>
          <w:szCs w:val="24"/>
        </w:rPr>
      </w:pPr>
      <w:r w:rsidRPr="00C91422">
        <w:rPr>
          <w:rFonts w:ascii="Times New Roman" w:hAnsi="Times New Roman" w:cs="Times New Roman"/>
          <w:i/>
          <w:sz w:val="24"/>
          <w:szCs w:val="24"/>
        </w:rPr>
        <w:t>Art.4</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Las disposiciones y contenido del presente Reglamento son cumplidas por los diferentes estamentos: Directivo, Jerárquico, Docente, Administrativo y Estudiantil del </w:t>
      </w:r>
      <w:r w:rsidR="00852524"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852524" w:rsidRPr="00C91422">
        <w:rPr>
          <w:rFonts w:ascii="Times New Roman" w:hAnsi="Times New Roman" w:cs="Times New Roman"/>
          <w:i/>
          <w:sz w:val="24"/>
          <w:szCs w:val="24"/>
        </w:rPr>
        <w:t>NTENOR ORREG</w:t>
      </w:r>
      <w:r w:rsidRPr="00C91422">
        <w:rPr>
          <w:rFonts w:ascii="Times New Roman" w:hAnsi="Times New Roman" w:cs="Times New Roman"/>
          <w:i/>
          <w:sz w:val="24"/>
          <w:szCs w:val="24"/>
        </w:rPr>
        <w:t xml:space="preserve">O” </w:t>
      </w:r>
    </w:p>
    <w:p w:rsidR="001C66EC" w:rsidRPr="00C91422" w:rsidRDefault="001C66EC" w:rsidP="00C55BF7">
      <w:pPr>
        <w:spacing w:after="0" w:line="240" w:lineRule="auto"/>
        <w:ind w:left="851" w:hanging="851"/>
        <w:jc w:val="both"/>
        <w:rPr>
          <w:rFonts w:ascii="Times New Roman" w:hAnsi="Times New Roman" w:cs="Times New Roman"/>
          <w:i/>
          <w:sz w:val="24"/>
          <w:szCs w:val="24"/>
        </w:rPr>
      </w:pPr>
    </w:p>
    <w:p w:rsidR="00E16BF5" w:rsidRPr="00C91422" w:rsidRDefault="00E16BF5" w:rsidP="00C55BF7">
      <w:pPr>
        <w:pStyle w:val="Ttulo1"/>
        <w:jc w:val="center"/>
        <w:rPr>
          <w:i/>
        </w:rPr>
      </w:pPr>
      <w:r w:rsidRPr="00C91422">
        <w:rPr>
          <w:i/>
        </w:rPr>
        <w:t>CAP</w:t>
      </w:r>
      <w:r w:rsidR="00E51428" w:rsidRPr="00C91422">
        <w:rPr>
          <w:i/>
        </w:rPr>
        <w:t>Í</w:t>
      </w:r>
      <w:r w:rsidRPr="00C91422">
        <w:rPr>
          <w:i/>
        </w:rPr>
        <w:t>TULO II</w:t>
      </w:r>
    </w:p>
    <w:p w:rsidR="001C66EC" w:rsidRPr="00C91422" w:rsidRDefault="001C66EC" w:rsidP="00C55BF7">
      <w:pPr>
        <w:spacing w:after="0" w:line="240" w:lineRule="auto"/>
        <w:rPr>
          <w:rFonts w:ascii="Times New Roman" w:hAnsi="Times New Roman" w:cs="Times New Roman"/>
          <w:i/>
          <w:sz w:val="24"/>
          <w:szCs w:val="24"/>
        </w:rPr>
      </w:pPr>
    </w:p>
    <w:p w:rsidR="00E16BF5" w:rsidRPr="00C91422" w:rsidRDefault="0097434C" w:rsidP="00C55BF7">
      <w:pPr>
        <w:pStyle w:val="Ttulo1"/>
        <w:jc w:val="center"/>
        <w:rPr>
          <w:i/>
        </w:rPr>
      </w:pPr>
      <w:r w:rsidRPr="00C91422">
        <w:rPr>
          <w:i/>
        </w:rPr>
        <w:t>CREACIÓN, REVALIDACIÓ</w:t>
      </w:r>
      <w:r w:rsidR="00E16BF5" w:rsidRPr="00C91422">
        <w:rPr>
          <w:i/>
        </w:rPr>
        <w:t>N, PRINCIPIOS, FINES, OBJETIVOS Y OFERTA INSTITUCIONALES</w:t>
      </w:r>
    </w:p>
    <w:p w:rsidR="001C66EC" w:rsidRPr="00C91422" w:rsidRDefault="001C66EC" w:rsidP="00C55BF7">
      <w:pPr>
        <w:spacing w:after="0" w:line="240" w:lineRule="auto"/>
        <w:jc w:val="both"/>
        <w:rPr>
          <w:rFonts w:ascii="Times New Roman" w:hAnsi="Times New Roman" w:cs="Times New Roman"/>
          <w:b/>
          <w:i/>
          <w:sz w:val="24"/>
          <w:szCs w:val="24"/>
        </w:rPr>
      </w:pPr>
    </w:p>
    <w:p w:rsidR="00040E3C" w:rsidRPr="00C91422" w:rsidRDefault="00E16BF5"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t>Art.5</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0097434C" w:rsidRPr="00C91422">
        <w:rPr>
          <w:rFonts w:ascii="Times New Roman" w:hAnsi="Times New Roman" w:cs="Times New Roman"/>
          <w:i/>
          <w:sz w:val="24"/>
          <w:szCs w:val="24"/>
        </w:rPr>
        <w:t xml:space="preserve">EL </w:t>
      </w:r>
      <w:r w:rsidR="00040E3C" w:rsidRPr="00C91422">
        <w:rPr>
          <w:rFonts w:ascii="Times New Roman" w:hAnsi="Times New Roman" w:cs="Times New Roman"/>
          <w:i/>
          <w:sz w:val="24"/>
          <w:szCs w:val="24"/>
        </w:rPr>
        <w:t xml:space="preserve">Instituto de Educación Superior Pedagógico Público </w:t>
      </w:r>
      <w:r w:rsidR="00040E3C" w:rsidRPr="00C91422">
        <w:rPr>
          <w:rFonts w:ascii="Times New Roman" w:hAnsi="Times New Roman" w:cs="Times New Roman"/>
          <w:b/>
          <w:i/>
          <w:sz w:val="24"/>
          <w:szCs w:val="24"/>
        </w:rPr>
        <w:t>“ANTENOR ORREGO”</w:t>
      </w:r>
      <w:r w:rsidR="00040E3C" w:rsidRPr="00C91422">
        <w:rPr>
          <w:rFonts w:ascii="Times New Roman" w:hAnsi="Times New Roman" w:cs="Times New Roman"/>
          <w:i/>
          <w:sz w:val="24"/>
          <w:szCs w:val="24"/>
        </w:rPr>
        <w:t xml:space="preserve"> de Cajabamba, fue promulgado por la Ley Nº 15139 que permitió el funcionamiento de la Escuela Normal Mixta de Cajabamba y se reapertura mediante Resolución Ministerial Nº 0032-82-ED, posteriormente con D.S. Nº 003-85-ED, se aprueba la adecuación de la Escuela Normal Mixta a Instituto Superior Pedagógico “CIRO ALEGRÍA BAZAN” de Cajabamba. Posteriormente con el Decreto Supremo Nº 017-2002, la nueva denominación es Instituto Superior Pedagógico Público “ANTENOR ORREGO” de Cajabamba. Actualmente según el D.S. N° 004-2010-ED Reglamento de la Ley N° 29394 Ley de Educación Superior, la nueva denominación de Nuestra Primera Alma mater </w:t>
      </w:r>
      <w:proofErr w:type="spellStart"/>
      <w:r w:rsidR="00040E3C" w:rsidRPr="00C91422">
        <w:rPr>
          <w:rFonts w:ascii="Times New Roman" w:hAnsi="Times New Roman" w:cs="Times New Roman"/>
          <w:i/>
          <w:sz w:val="24"/>
          <w:szCs w:val="24"/>
        </w:rPr>
        <w:t>Cajabambina</w:t>
      </w:r>
      <w:proofErr w:type="spellEnd"/>
      <w:r w:rsidR="00040E3C" w:rsidRPr="00C91422">
        <w:rPr>
          <w:rFonts w:ascii="Times New Roman" w:hAnsi="Times New Roman" w:cs="Times New Roman"/>
          <w:i/>
          <w:sz w:val="24"/>
          <w:szCs w:val="24"/>
        </w:rPr>
        <w:t xml:space="preserve"> es de Instituto de Educación Superior Pedagógico Público “ANTENOR ORREGO”.  </w:t>
      </w:r>
    </w:p>
    <w:p w:rsidR="00C66E02" w:rsidRPr="00C91422" w:rsidRDefault="00C66E02" w:rsidP="00C55BF7">
      <w:pPr>
        <w:spacing w:after="0" w:line="240" w:lineRule="auto"/>
        <w:ind w:left="709" w:hanging="709"/>
        <w:jc w:val="both"/>
        <w:rPr>
          <w:rFonts w:ascii="Times New Roman" w:hAnsi="Times New Roman" w:cs="Times New Roman"/>
          <w:i/>
          <w:sz w:val="24"/>
          <w:szCs w:val="24"/>
        </w:rPr>
      </w:pPr>
    </w:p>
    <w:p w:rsidR="00344C91" w:rsidRPr="00C91422" w:rsidRDefault="00344C91"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Art.6</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00852524" w:rsidRPr="00C91422">
        <w:rPr>
          <w:rFonts w:ascii="Times New Roman" w:hAnsi="Times New Roman" w:cs="Times New Roman"/>
          <w:i/>
          <w:sz w:val="24"/>
          <w:szCs w:val="24"/>
        </w:rPr>
        <w:t xml:space="preserve">EL Instituto de Educación Superior Pedagógico Público </w:t>
      </w:r>
      <w:r w:rsidRPr="00C91422">
        <w:rPr>
          <w:rFonts w:ascii="Times New Roman" w:hAnsi="Times New Roman" w:cs="Times New Roman"/>
          <w:i/>
          <w:sz w:val="24"/>
          <w:szCs w:val="24"/>
        </w:rPr>
        <w:t>“</w:t>
      </w:r>
      <w:r w:rsidR="00852524" w:rsidRPr="00C91422">
        <w:rPr>
          <w:rFonts w:ascii="Times New Roman" w:hAnsi="Times New Roman" w:cs="Times New Roman"/>
          <w:i/>
          <w:sz w:val="24"/>
          <w:szCs w:val="24"/>
        </w:rPr>
        <w:t>ANTENOR ORREGO</w:t>
      </w:r>
      <w:r w:rsidRPr="00C91422">
        <w:rPr>
          <w:rFonts w:ascii="Times New Roman" w:hAnsi="Times New Roman" w:cs="Times New Roman"/>
          <w:i/>
          <w:sz w:val="24"/>
          <w:szCs w:val="24"/>
        </w:rPr>
        <w:t xml:space="preserve">”, </w:t>
      </w:r>
      <w:r w:rsidR="0065041D" w:rsidRPr="00C91422">
        <w:rPr>
          <w:rFonts w:ascii="Times New Roman" w:hAnsi="Times New Roman" w:cs="Times New Roman"/>
          <w:i/>
          <w:sz w:val="24"/>
          <w:szCs w:val="24"/>
        </w:rPr>
        <w:t xml:space="preserve">es </w:t>
      </w:r>
      <w:r w:rsidR="000D5E67" w:rsidRPr="00C91422">
        <w:rPr>
          <w:rFonts w:ascii="Times New Roman" w:hAnsi="Times New Roman" w:cs="Times New Roman"/>
          <w:i/>
          <w:sz w:val="24"/>
          <w:szCs w:val="24"/>
        </w:rPr>
        <w:t>una Institución E</w:t>
      </w:r>
      <w:r w:rsidRPr="00C91422">
        <w:rPr>
          <w:rFonts w:ascii="Times New Roman" w:hAnsi="Times New Roman" w:cs="Times New Roman"/>
          <w:i/>
          <w:sz w:val="24"/>
          <w:szCs w:val="24"/>
        </w:rPr>
        <w:t xml:space="preserve">ducativa </w:t>
      </w:r>
      <w:r w:rsidR="000D5E67" w:rsidRPr="00C91422">
        <w:rPr>
          <w:rFonts w:ascii="Times New Roman" w:hAnsi="Times New Roman" w:cs="Times New Roman"/>
          <w:i/>
          <w:sz w:val="24"/>
          <w:szCs w:val="24"/>
        </w:rPr>
        <w:t>P</w:t>
      </w:r>
      <w:r w:rsidR="00FA57AB" w:rsidRPr="00C91422">
        <w:rPr>
          <w:rFonts w:ascii="Times New Roman" w:hAnsi="Times New Roman" w:cs="Times New Roman"/>
          <w:i/>
          <w:sz w:val="24"/>
          <w:szCs w:val="24"/>
        </w:rPr>
        <w:t>ública</w:t>
      </w:r>
      <w:r w:rsidR="00111973" w:rsidRPr="00C91422">
        <w:rPr>
          <w:rFonts w:ascii="Times New Roman" w:hAnsi="Times New Roman" w:cs="Times New Roman"/>
          <w:i/>
          <w:sz w:val="24"/>
          <w:szCs w:val="24"/>
        </w:rPr>
        <w:t xml:space="preserve">. </w:t>
      </w:r>
      <w:r w:rsidR="00CD60EC" w:rsidRPr="00C91422">
        <w:rPr>
          <w:rFonts w:ascii="Times New Roman" w:hAnsi="Times New Roman" w:cs="Times New Roman"/>
          <w:i/>
          <w:sz w:val="24"/>
          <w:szCs w:val="24"/>
        </w:rPr>
        <w:t>Depende administrativamente</w:t>
      </w:r>
      <w:r w:rsidR="00FA57AB" w:rsidRPr="00C91422">
        <w:rPr>
          <w:rFonts w:ascii="Times New Roman" w:hAnsi="Times New Roman" w:cs="Times New Roman"/>
          <w:i/>
          <w:sz w:val="24"/>
          <w:szCs w:val="24"/>
        </w:rPr>
        <w:t xml:space="preserve"> de la Dirección Regional de </w:t>
      </w:r>
      <w:r w:rsidR="0065041D" w:rsidRPr="00C91422">
        <w:rPr>
          <w:rFonts w:ascii="Times New Roman" w:hAnsi="Times New Roman" w:cs="Times New Roman"/>
          <w:i/>
          <w:sz w:val="24"/>
          <w:szCs w:val="24"/>
        </w:rPr>
        <w:t>Educación</w:t>
      </w:r>
      <w:r w:rsidR="00FA57AB" w:rsidRPr="00C91422">
        <w:rPr>
          <w:rFonts w:ascii="Times New Roman" w:hAnsi="Times New Roman" w:cs="Times New Roman"/>
          <w:i/>
          <w:sz w:val="24"/>
          <w:szCs w:val="24"/>
        </w:rPr>
        <w:t xml:space="preserve"> y académicamente o funcionalmente de la </w:t>
      </w:r>
      <w:r w:rsidR="00CA6825" w:rsidRPr="00C91422">
        <w:rPr>
          <w:rFonts w:ascii="Times New Roman" w:hAnsi="Times New Roman" w:cs="Times New Roman"/>
          <w:i/>
          <w:sz w:val="24"/>
          <w:szCs w:val="24"/>
        </w:rPr>
        <w:t xml:space="preserve">Dirección General de </w:t>
      </w:r>
      <w:r w:rsidR="003E7FD5" w:rsidRPr="00C91422">
        <w:rPr>
          <w:rFonts w:ascii="Times New Roman" w:hAnsi="Times New Roman" w:cs="Times New Roman"/>
          <w:i/>
          <w:sz w:val="24"/>
          <w:szCs w:val="24"/>
        </w:rPr>
        <w:t>Desarrollo</w:t>
      </w:r>
      <w:r w:rsidR="00CA6825" w:rsidRPr="00C91422">
        <w:rPr>
          <w:rFonts w:ascii="Times New Roman" w:hAnsi="Times New Roman" w:cs="Times New Roman"/>
          <w:i/>
          <w:sz w:val="24"/>
          <w:szCs w:val="24"/>
        </w:rPr>
        <w:t xml:space="preserve"> Docente (DIGEDD) y de la </w:t>
      </w:r>
      <w:r w:rsidR="00CD60EC" w:rsidRPr="00C91422">
        <w:rPr>
          <w:rFonts w:ascii="Times New Roman" w:hAnsi="Times New Roman" w:cs="Times New Roman"/>
          <w:i/>
          <w:sz w:val="24"/>
          <w:szCs w:val="24"/>
        </w:rPr>
        <w:t>Dirección de</w:t>
      </w:r>
      <w:r w:rsidR="00FA57AB" w:rsidRPr="00C91422">
        <w:rPr>
          <w:rFonts w:ascii="Times New Roman" w:hAnsi="Times New Roman" w:cs="Times New Roman"/>
          <w:i/>
          <w:sz w:val="24"/>
          <w:szCs w:val="24"/>
        </w:rPr>
        <w:t xml:space="preserve"> </w:t>
      </w:r>
      <w:r w:rsidR="008275E1" w:rsidRPr="00C91422">
        <w:rPr>
          <w:rFonts w:ascii="Times New Roman" w:hAnsi="Times New Roman" w:cs="Times New Roman"/>
          <w:i/>
          <w:sz w:val="24"/>
          <w:szCs w:val="24"/>
        </w:rPr>
        <w:t>Formación Inicial Docente (DIFOID</w:t>
      </w:r>
      <w:r w:rsidR="00FA57AB" w:rsidRPr="00C91422">
        <w:rPr>
          <w:rFonts w:ascii="Times New Roman" w:hAnsi="Times New Roman" w:cs="Times New Roman"/>
          <w:i/>
          <w:sz w:val="24"/>
          <w:szCs w:val="24"/>
        </w:rPr>
        <w:t>)</w:t>
      </w:r>
      <w:r w:rsidR="008275E1" w:rsidRPr="00C91422">
        <w:rPr>
          <w:rFonts w:ascii="Times New Roman" w:hAnsi="Times New Roman" w:cs="Times New Roman"/>
          <w:i/>
          <w:sz w:val="24"/>
          <w:szCs w:val="24"/>
        </w:rPr>
        <w:t>.</w:t>
      </w:r>
    </w:p>
    <w:p w:rsidR="00C66E02" w:rsidRPr="00C91422" w:rsidRDefault="00C66E02" w:rsidP="00C55BF7">
      <w:pPr>
        <w:spacing w:after="0" w:line="240" w:lineRule="auto"/>
        <w:ind w:left="709" w:hanging="709"/>
        <w:jc w:val="both"/>
        <w:rPr>
          <w:rFonts w:ascii="Times New Roman" w:hAnsi="Times New Roman" w:cs="Times New Roman"/>
          <w:i/>
          <w:sz w:val="24"/>
          <w:szCs w:val="24"/>
        </w:rPr>
      </w:pPr>
    </w:p>
    <w:p w:rsidR="00E16BF5" w:rsidRPr="00C91422" w:rsidRDefault="00FA57AB"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t>Art.7</w:t>
      </w:r>
      <w:r w:rsidR="00481C28" w:rsidRPr="00C91422">
        <w:rPr>
          <w:rFonts w:ascii="Times New Roman" w:hAnsi="Times New Roman" w:cs="Times New Roman"/>
          <w:i/>
          <w:sz w:val="24"/>
          <w:szCs w:val="24"/>
          <w:vertAlign w:val="superscript"/>
        </w:rPr>
        <w:t>°</w:t>
      </w:r>
      <w:r w:rsidR="00481C28" w:rsidRPr="00C91422">
        <w:rPr>
          <w:rFonts w:ascii="Times New Roman" w:hAnsi="Times New Roman" w:cs="Times New Roman"/>
          <w:i/>
          <w:sz w:val="24"/>
          <w:szCs w:val="24"/>
          <w:vertAlign w:val="superscript"/>
        </w:rPr>
        <w:tab/>
      </w:r>
      <w:r w:rsidRPr="00C91422">
        <w:rPr>
          <w:rFonts w:ascii="Times New Roman" w:hAnsi="Times New Roman" w:cs="Times New Roman"/>
          <w:i/>
          <w:sz w:val="24"/>
          <w:szCs w:val="24"/>
        </w:rPr>
        <w:t>El domi</w:t>
      </w:r>
      <w:r w:rsidR="00111973" w:rsidRPr="00C91422">
        <w:rPr>
          <w:rFonts w:ascii="Times New Roman" w:hAnsi="Times New Roman" w:cs="Times New Roman"/>
          <w:i/>
          <w:sz w:val="24"/>
          <w:szCs w:val="24"/>
        </w:rPr>
        <w:t xml:space="preserve">cilio </w:t>
      </w:r>
      <w:r w:rsidRPr="00C91422">
        <w:rPr>
          <w:rFonts w:ascii="Times New Roman" w:hAnsi="Times New Roman" w:cs="Times New Roman"/>
          <w:i/>
          <w:sz w:val="24"/>
          <w:szCs w:val="24"/>
        </w:rPr>
        <w:t xml:space="preserve">legal del </w:t>
      </w:r>
      <w:r w:rsidR="00852524" w:rsidRPr="00C91422">
        <w:rPr>
          <w:rFonts w:ascii="Times New Roman" w:hAnsi="Times New Roman" w:cs="Times New Roman"/>
          <w:i/>
          <w:sz w:val="24"/>
          <w:szCs w:val="24"/>
        </w:rPr>
        <w:t>Instituto de Educación Superior Pedagógico Público “</w:t>
      </w:r>
      <w:r w:rsidR="00111973" w:rsidRPr="00C91422">
        <w:rPr>
          <w:rFonts w:ascii="Times New Roman" w:hAnsi="Times New Roman" w:cs="Times New Roman"/>
          <w:i/>
          <w:sz w:val="24"/>
          <w:szCs w:val="24"/>
        </w:rPr>
        <w:t>A</w:t>
      </w:r>
      <w:r w:rsidR="00852524" w:rsidRPr="00C91422">
        <w:rPr>
          <w:rFonts w:ascii="Times New Roman" w:hAnsi="Times New Roman" w:cs="Times New Roman"/>
          <w:i/>
          <w:sz w:val="24"/>
          <w:szCs w:val="24"/>
        </w:rPr>
        <w:t xml:space="preserve">NTENOR </w:t>
      </w:r>
      <w:r w:rsidR="00111973" w:rsidRPr="00C91422">
        <w:rPr>
          <w:rFonts w:ascii="Times New Roman" w:hAnsi="Times New Roman" w:cs="Times New Roman"/>
          <w:i/>
          <w:sz w:val="24"/>
          <w:szCs w:val="24"/>
        </w:rPr>
        <w:t>O</w:t>
      </w:r>
      <w:r w:rsidR="00852524" w:rsidRPr="00C91422">
        <w:rPr>
          <w:rFonts w:ascii="Times New Roman" w:hAnsi="Times New Roman" w:cs="Times New Roman"/>
          <w:i/>
          <w:sz w:val="24"/>
          <w:szCs w:val="24"/>
        </w:rPr>
        <w:t>RREGO</w:t>
      </w:r>
      <w:r w:rsidR="00111973"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es el </w:t>
      </w:r>
      <w:r w:rsidR="00111973" w:rsidRPr="00C91422">
        <w:rPr>
          <w:rFonts w:ascii="Times New Roman" w:hAnsi="Times New Roman" w:cs="Times New Roman"/>
          <w:i/>
          <w:sz w:val="24"/>
          <w:szCs w:val="24"/>
        </w:rPr>
        <w:t>J</w:t>
      </w:r>
      <w:r w:rsidRPr="00C91422">
        <w:rPr>
          <w:rFonts w:ascii="Times New Roman" w:hAnsi="Times New Roman" w:cs="Times New Roman"/>
          <w:i/>
          <w:sz w:val="24"/>
          <w:szCs w:val="24"/>
        </w:rPr>
        <w:t xml:space="preserve">irón </w:t>
      </w:r>
      <w:proofErr w:type="spellStart"/>
      <w:r w:rsidR="00111973" w:rsidRPr="00C91422">
        <w:rPr>
          <w:rFonts w:ascii="Times New Roman" w:hAnsi="Times New Roman" w:cs="Times New Roman"/>
          <w:i/>
          <w:sz w:val="24"/>
          <w:szCs w:val="24"/>
        </w:rPr>
        <w:t>Odonovan</w:t>
      </w:r>
      <w:proofErr w:type="spellEnd"/>
      <w:r w:rsidR="00111973" w:rsidRPr="00C91422">
        <w:rPr>
          <w:rFonts w:ascii="Times New Roman" w:hAnsi="Times New Roman" w:cs="Times New Roman"/>
          <w:i/>
          <w:sz w:val="24"/>
          <w:szCs w:val="24"/>
        </w:rPr>
        <w:t xml:space="preserve"> N° 249 de l</w:t>
      </w:r>
      <w:r w:rsidRPr="00C91422">
        <w:rPr>
          <w:rFonts w:ascii="Times New Roman" w:hAnsi="Times New Roman" w:cs="Times New Roman"/>
          <w:i/>
          <w:sz w:val="24"/>
          <w:szCs w:val="24"/>
        </w:rPr>
        <w:t xml:space="preserve">a provincia </w:t>
      </w:r>
      <w:r w:rsidR="004906C4" w:rsidRPr="00C91422">
        <w:rPr>
          <w:rFonts w:ascii="Times New Roman" w:hAnsi="Times New Roman" w:cs="Times New Roman"/>
          <w:i/>
          <w:sz w:val="24"/>
          <w:szCs w:val="24"/>
        </w:rPr>
        <w:t>de Cajabamba, región Cajamarca.</w:t>
      </w:r>
    </w:p>
    <w:p w:rsidR="00D655DF" w:rsidRPr="00C91422" w:rsidRDefault="00D655DF" w:rsidP="00C55BF7">
      <w:pPr>
        <w:spacing w:after="0" w:line="240" w:lineRule="auto"/>
        <w:jc w:val="both"/>
        <w:rPr>
          <w:rFonts w:ascii="Times New Roman" w:hAnsi="Times New Roman" w:cs="Times New Roman"/>
          <w:b/>
          <w:i/>
          <w:sz w:val="24"/>
          <w:szCs w:val="24"/>
        </w:rPr>
      </w:pPr>
    </w:p>
    <w:p w:rsidR="00D655DF" w:rsidRPr="00C91422" w:rsidRDefault="00C55BF7" w:rsidP="00C55BF7">
      <w:pPr>
        <w:pStyle w:val="Ttulo1"/>
        <w:jc w:val="center"/>
        <w:rPr>
          <w:i/>
        </w:rPr>
      </w:pPr>
      <w:r w:rsidRPr="00C91422">
        <w:rPr>
          <w:i/>
        </w:rPr>
        <w:t>REVALIDACIÓN</w:t>
      </w:r>
    </w:p>
    <w:p w:rsidR="004D09C5" w:rsidRPr="00C91422" w:rsidRDefault="004D09C5" w:rsidP="00C55BF7">
      <w:pPr>
        <w:spacing w:after="0" w:line="240" w:lineRule="auto"/>
        <w:ind w:left="709" w:hanging="709"/>
        <w:jc w:val="both"/>
        <w:rPr>
          <w:rFonts w:ascii="Times New Roman" w:hAnsi="Times New Roman" w:cs="Times New Roman"/>
          <w:i/>
          <w:sz w:val="24"/>
          <w:szCs w:val="24"/>
        </w:rPr>
      </w:pPr>
    </w:p>
    <w:p w:rsidR="00FA57AB" w:rsidRPr="00C91422" w:rsidRDefault="00FA57AB" w:rsidP="00C55BF7">
      <w:p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Art.8</w:t>
      </w:r>
      <w:r w:rsidR="00481C28" w:rsidRPr="00C91422">
        <w:rPr>
          <w:rFonts w:ascii="Times New Roman" w:hAnsi="Times New Roman" w:cs="Times New Roman"/>
          <w:i/>
          <w:sz w:val="24"/>
          <w:szCs w:val="24"/>
        </w:rPr>
        <w:t>°</w:t>
      </w:r>
      <w:r w:rsidR="00481C28" w:rsidRPr="00C91422">
        <w:rPr>
          <w:rFonts w:ascii="Times New Roman" w:hAnsi="Times New Roman" w:cs="Times New Roman"/>
          <w:i/>
          <w:sz w:val="24"/>
          <w:szCs w:val="24"/>
        </w:rPr>
        <w:tab/>
      </w:r>
      <w:r w:rsidRPr="00C91422">
        <w:rPr>
          <w:rFonts w:ascii="Times New Roman" w:hAnsi="Times New Roman" w:cs="Times New Roman"/>
          <w:b/>
          <w:i/>
          <w:sz w:val="24"/>
          <w:szCs w:val="24"/>
        </w:rPr>
        <w:t>Revalidación</w:t>
      </w:r>
    </w:p>
    <w:p w:rsidR="00FA57AB" w:rsidRPr="00C91422" w:rsidRDefault="00D57348" w:rsidP="00C55BF7">
      <w:pPr>
        <w:spacing w:after="0" w:line="240" w:lineRule="auto"/>
        <w:ind w:left="1418" w:hanging="709"/>
        <w:jc w:val="both"/>
        <w:rPr>
          <w:rFonts w:ascii="Times New Roman" w:hAnsi="Times New Roman" w:cs="Times New Roman"/>
          <w:i/>
          <w:color w:val="000000" w:themeColor="text1"/>
          <w:sz w:val="24"/>
          <w:szCs w:val="24"/>
        </w:rPr>
      </w:pPr>
      <w:r w:rsidRPr="00C91422">
        <w:rPr>
          <w:rFonts w:ascii="Times New Roman" w:hAnsi="Times New Roman" w:cs="Times New Roman"/>
          <w:i/>
          <w:sz w:val="24"/>
          <w:szCs w:val="24"/>
        </w:rPr>
        <w:t>8.1.</w:t>
      </w:r>
      <w:r w:rsidR="00481C28" w:rsidRPr="00C91422">
        <w:rPr>
          <w:rFonts w:ascii="Times New Roman" w:hAnsi="Times New Roman" w:cs="Times New Roman"/>
          <w:i/>
          <w:sz w:val="24"/>
          <w:szCs w:val="24"/>
        </w:rPr>
        <w:tab/>
      </w:r>
      <w:r w:rsidR="00FA57AB" w:rsidRPr="00C91422">
        <w:rPr>
          <w:rFonts w:ascii="Times New Roman" w:hAnsi="Times New Roman" w:cs="Times New Roman"/>
          <w:i/>
          <w:color w:val="000000" w:themeColor="text1"/>
          <w:sz w:val="24"/>
          <w:szCs w:val="24"/>
        </w:rPr>
        <w:t>La Re</w:t>
      </w:r>
      <w:r w:rsidR="00007E95" w:rsidRPr="00C91422">
        <w:rPr>
          <w:rFonts w:ascii="Times New Roman" w:hAnsi="Times New Roman" w:cs="Times New Roman"/>
          <w:i/>
          <w:color w:val="000000" w:themeColor="text1"/>
          <w:sz w:val="24"/>
          <w:szCs w:val="24"/>
        </w:rPr>
        <w:t>validac</w:t>
      </w:r>
      <w:r w:rsidR="00FA57AB" w:rsidRPr="00C91422">
        <w:rPr>
          <w:rFonts w:ascii="Times New Roman" w:hAnsi="Times New Roman" w:cs="Times New Roman"/>
          <w:i/>
          <w:color w:val="000000" w:themeColor="text1"/>
          <w:sz w:val="24"/>
          <w:szCs w:val="24"/>
        </w:rPr>
        <w:t>ión</w:t>
      </w:r>
      <w:r w:rsidR="00007E95" w:rsidRPr="00C91422">
        <w:rPr>
          <w:rFonts w:ascii="Times New Roman" w:hAnsi="Times New Roman" w:cs="Times New Roman"/>
          <w:i/>
          <w:color w:val="000000" w:themeColor="text1"/>
          <w:sz w:val="24"/>
          <w:szCs w:val="24"/>
        </w:rPr>
        <w:t>,</w:t>
      </w:r>
      <w:r w:rsidR="00FA57AB" w:rsidRPr="00C91422">
        <w:rPr>
          <w:rFonts w:ascii="Times New Roman" w:hAnsi="Times New Roman" w:cs="Times New Roman"/>
          <w:i/>
          <w:color w:val="000000" w:themeColor="text1"/>
          <w:sz w:val="24"/>
          <w:szCs w:val="24"/>
        </w:rPr>
        <w:t xml:space="preserve"> es el procedimiento mediante el cual se evaluará al IE</w:t>
      </w:r>
      <w:r w:rsidR="00870ACE" w:rsidRPr="00C91422">
        <w:rPr>
          <w:rFonts w:ascii="Times New Roman" w:hAnsi="Times New Roman" w:cs="Times New Roman"/>
          <w:i/>
          <w:color w:val="000000" w:themeColor="text1"/>
          <w:sz w:val="24"/>
          <w:szCs w:val="24"/>
        </w:rPr>
        <w:t>SPP</w:t>
      </w:r>
      <w:r w:rsidR="00FA57AB" w:rsidRPr="00C91422">
        <w:rPr>
          <w:rFonts w:ascii="Times New Roman" w:hAnsi="Times New Roman" w:cs="Times New Roman"/>
          <w:i/>
          <w:color w:val="000000" w:themeColor="text1"/>
          <w:sz w:val="24"/>
          <w:szCs w:val="24"/>
        </w:rPr>
        <w:t>“</w:t>
      </w:r>
      <w:r w:rsidR="00870ACE" w:rsidRPr="00C91422">
        <w:rPr>
          <w:rFonts w:ascii="Times New Roman" w:hAnsi="Times New Roman" w:cs="Times New Roman"/>
          <w:i/>
          <w:color w:val="000000" w:themeColor="text1"/>
          <w:sz w:val="24"/>
          <w:szCs w:val="24"/>
        </w:rPr>
        <w:t>AO</w:t>
      </w:r>
      <w:r w:rsidR="00FA57AB" w:rsidRPr="00C91422">
        <w:rPr>
          <w:rFonts w:ascii="Times New Roman" w:hAnsi="Times New Roman" w:cs="Times New Roman"/>
          <w:i/>
          <w:color w:val="000000" w:themeColor="text1"/>
          <w:sz w:val="24"/>
          <w:szCs w:val="24"/>
        </w:rPr>
        <w:t>” para verificar el cumplimiento de los req</w:t>
      </w:r>
      <w:r w:rsidR="00ED7D47" w:rsidRPr="00C91422">
        <w:rPr>
          <w:rFonts w:ascii="Times New Roman" w:hAnsi="Times New Roman" w:cs="Times New Roman"/>
          <w:i/>
          <w:color w:val="000000" w:themeColor="text1"/>
          <w:sz w:val="24"/>
          <w:szCs w:val="24"/>
        </w:rPr>
        <w:t xml:space="preserve">uisitos </w:t>
      </w:r>
      <w:r w:rsidRPr="00C91422">
        <w:rPr>
          <w:rFonts w:ascii="Times New Roman" w:hAnsi="Times New Roman" w:cs="Times New Roman"/>
          <w:i/>
          <w:color w:val="000000" w:themeColor="text1"/>
          <w:sz w:val="24"/>
          <w:szCs w:val="24"/>
        </w:rPr>
        <w:t>de funcionamiento institucional y de las carreras profesionales o programas autorizados, así como la situación de su infraestructura, equipamiento, mobiliario y actualización del personal docente, con la finalidad de prorrogar por un determinado periodo la autorización de funcionamiento institucional y de carreras y programas, antes que incluya  el periodo de vigencia de la resolución de autorización o revalidación.</w:t>
      </w:r>
    </w:p>
    <w:p w:rsidR="00D57348" w:rsidRPr="00C91422" w:rsidRDefault="001C66EC" w:rsidP="00C55BF7">
      <w:pPr>
        <w:spacing w:after="0" w:line="240" w:lineRule="auto"/>
        <w:ind w:left="1418" w:hanging="709"/>
        <w:jc w:val="both"/>
        <w:rPr>
          <w:rFonts w:ascii="Times New Roman" w:hAnsi="Times New Roman" w:cs="Times New Roman"/>
          <w:i/>
          <w:color w:val="000000" w:themeColor="text1"/>
          <w:sz w:val="24"/>
          <w:szCs w:val="24"/>
        </w:rPr>
      </w:pPr>
      <w:r w:rsidRPr="00C91422">
        <w:rPr>
          <w:rFonts w:ascii="Times New Roman" w:hAnsi="Times New Roman" w:cs="Times New Roman"/>
          <w:i/>
          <w:color w:val="000000" w:themeColor="text1"/>
          <w:sz w:val="24"/>
          <w:szCs w:val="24"/>
        </w:rPr>
        <w:t>8.2.</w:t>
      </w:r>
      <w:r w:rsidR="00481C28" w:rsidRPr="00C91422">
        <w:rPr>
          <w:rFonts w:ascii="Times New Roman" w:hAnsi="Times New Roman" w:cs="Times New Roman"/>
          <w:i/>
          <w:color w:val="000000" w:themeColor="text1"/>
          <w:sz w:val="24"/>
          <w:szCs w:val="24"/>
        </w:rPr>
        <w:tab/>
      </w:r>
      <w:r w:rsidR="00512A20" w:rsidRPr="00C91422">
        <w:rPr>
          <w:rFonts w:ascii="Times New Roman" w:hAnsi="Times New Roman" w:cs="Times New Roman"/>
          <w:i/>
          <w:color w:val="000000" w:themeColor="text1"/>
          <w:sz w:val="24"/>
          <w:szCs w:val="24"/>
        </w:rPr>
        <w:t xml:space="preserve">La </w:t>
      </w:r>
      <w:r w:rsidR="00D57348" w:rsidRPr="00C91422">
        <w:rPr>
          <w:rFonts w:ascii="Times New Roman" w:hAnsi="Times New Roman" w:cs="Times New Roman"/>
          <w:i/>
          <w:color w:val="000000" w:themeColor="text1"/>
          <w:sz w:val="24"/>
          <w:szCs w:val="24"/>
        </w:rPr>
        <w:t xml:space="preserve">revalidación de autorización de funcionamiento del </w:t>
      </w:r>
      <w:r w:rsidR="00852524" w:rsidRPr="00C91422">
        <w:rPr>
          <w:rFonts w:ascii="Times New Roman" w:hAnsi="Times New Roman" w:cs="Times New Roman"/>
          <w:i/>
          <w:color w:val="000000" w:themeColor="text1"/>
          <w:sz w:val="24"/>
          <w:szCs w:val="24"/>
        </w:rPr>
        <w:t xml:space="preserve">Instituto de Educación Superior Pedagógico Público </w:t>
      </w:r>
      <w:r w:rsidR="00E34B98" w:rsidRPr="00C91422">
        <w:rPr>
          <w:rFonts w:ascii="Times New Roman" w:hAnsi="Times New Roman" w:cs="Times New Roman"/>
          <w:i/>
          <w:color w:val="000000" w:themeColor="text1"/>
          <w:sz w:val="24"/>
          <w:szCs w:val="24"/>
        </w:rPr>
        <w:t>“A</w:t>
      </w:r>
      <w:r w:rsidR="00852524" w:rsidRPr="00C91422">
        <w:rPr>
          <w:rFonts w:ascii="Times New Roman" w:hAnsi="Times New Roman" w:cs="Times New Roman"/>
          <w:i/>
          <w:color w:val="000000" w:themeColor="text1"/>
          <w:sz w:val="24"/>
          <w:szCs w:val="24"/>
        </w:rPr>
        <w:t xml:space="preserve">NTENOR </w:t>
      </w:r>
      <w:r w:rsidR="00E34B98" w:rsidRPr="00C91422">
        <w:rPr>
          <w:rFonts w:ascii="Times New Roman" w:hAnsi="Times New Roman" w:cs="Times New Roman"/>
          <w:i/>
          <w:color w:val="000000" w:themeColor="text1"/>
          <w:sz w:val="24"/>
          <w:szCs w:val="24"/>
        </w:rPr>
        <w:t>O</w:t>
      </w:r>
      <w:r w:rsidR="00852524" w:rsidRPr="00C91422">
        <w:rPr>
          <w:rFonts w:ascii="Times New Roman" w:hAnsi="Times New Roman" w:cs="Times New Roman"/>
          <w:i/>
          <w:color w:val="000000" w:themeColor="text1"/>
          <w:sz w:val="24"/>
          <w:szCs w:val="24"/>
        </w:rPr>
        <w:t>RREGO</w:t>
      </w:r>
      <w:r w:rsidR="00E34B98" w:rsidRPr="00C91422">
        <w:rPr>
          <w:rFonts w:ascii="Times New Roman" w:hAnsi="Times New Roman" w:cs="Times New Roman"/>
          <w:i/>
          <w:color w:val="000000" w:themeColor="text1"/>
          <w:sz w:val="24"/>
          <w:szCs w:val="24"/>
        </w:rPr>
        <w:t xml:space="preserve">”, </w:t>
      </w:r>
      <w:r w:rsidR="00D57348" w:rsidRPr="00C91422">
        <w:rPr>
          <w:rFonts w:ascii="Times New Roman" w:hAnsi="Times New Roman" w:cs="Times New Roman"/>
          <w:i/>
          <w:color w:val="000000" w:themeColor="text1"/>
          <w:sz w:val="24"/>
          <w:szCs w:val="24"/>
        </w:rPr>
        <w:t>se otorgar</w:t>
      </w:r>
      <w:r w:rsidR="007D058B" w:rsidRPr="00C91422">
        <w:rPr>
          <w:rFonts w:ascii="Times New Roman" w:hAnsi="Times New Roman" w:cs="Times New Roman"/>
          <w:i/>
          <w:color w:val="000000" w:themeColor="text1"/>
          <w:sz w:val="24"/>
          <w:szCs w:val="24"/>
        </w:rPr>
        <w:t>á</w:t>
      </w:r>
      <w:r w:rsidR="00D57348" w:rsidRPr="00C91422">
        <w:rPr>
          <w:rFonts w:ascii="Times New Roman" w:hAnsi="Times New Roman" w:cs="Times New Roman"/>
          <w:i/>
          <w:color w:val="000000" w:themeColor="text1"/>
          <w:sz w:val="24"/>
          <w:szCs w:val="24"/>
        </w:rPr>
        <w:t xml:space="preserve"> por un periodo de </w:t>
      </w:r>
      <w:r w:rsidR="00C14AE1" w:rsidRPr="00C91422">
        <w:rPr>
          <w:rFonts w:ascii="Times New Roman" w:hAnsi="Times New Roman" w:cs="Times New Roman"/>
          <w:i/>
          <w:color w:val="000000" w:themeColor="text1"/>
          <w:sz w:val="24"/>
          <w:szCs w:val="24"/>
        </w:rPr>
        <w:t xml:space="preserve">tres </w:t>
      </w:r>
      <w:r w:rsidR="00D57348" w:rsidRPr="00C91422">
        <w:rPr>
          <w:rFonts w:ascii="Times New Roman" w:hAnsi="Times New Roman" w:cs="Times New Roman"/>
          <w:i/>
          <w:color w:val="000000" w:themeColor="text1"/>
          <w:sz w:val="24"/>
          <w:szCs w:val="24"/>
        </w:rPr>
        <w:t>(0</w:t>
      </w:r>
      <w:r w:rsidR="00C14AE1" w:rsidRPr="00C91422">
        <w:rPr>
          <w:rFonts w:ascii="Times New Roman" w:hAnsi="Times New Roman" w:cs="Times New Roman"/>
          <w:i/>
          <w:color w:val="000000" w:themeColor="text1"/>
          <w:sz w:val="24"/>
          <w:szCs w:val="24"/>
        </w:rPr>
        <w:t>3</w:t>
      </w:r>
      <w:r w:rsidR="00D57348" w:rsidRPr="00C91422">
        <w:rPr>
          <w:rFonts w:ascii="Times New Roman" w:hAnsi="Times New Roman" w:cs="Times New Roman"/>
          <w:i/>
          <w:color w:val="000000" w:themeColor="text1"/>
          <w:sz w:val="24"/>
          <w:szCs w:val="24"/>
        </w:rPr>
        <w:t xml:space="preserve">) años, mediante una </w:t>
      </w:r>
      <w:r w:rsidR="00E34B98" w:rsidRPr="00C91422">
        <w:rPr>
          <w:rFonts w:ascii="Times New Roman" w:hAnsi="Times New Roman" w:cs="Times New Roman"/>
          <w:i/>
          <w:color w:val="000000" w:themeColor="text1"/>
          <w:sz w:val="24"/>
          <w:szCs w:val="24"/>
        </w:rPr>
        <w:t xml:space="preserve">Resolución Directoral </w:t>
      </w:r>
      <w:r w:rsidR="00D57348" w:rsidRPr="00C91422">
        <w:rPr>
          <w:rFonts w:ascii="Times New Roman" w:hAnsi="Times New Roman" w:cs="Times New Roman"/>
          <w:i/>
          <w:color w:val="000000" w:themeColor="text1"/>
          <w:sz w:val="24"/>
          <w:szCs w:val="24"/>
        </w:rPr>
        <w:t xml:space="preserve">de la </w:t>
      </w:r>
      <w:r w:rsidR="00E34B98" w:rsidRPr="00C91422">
        <w:rPr>
          <w:rFonts w:ascii="Times New Roman" w:hAnsi="Times New Roman" w:cs="Times New Roman"/>
          <w:i/>
          <w:color w:val="000000" w:themeColor="text1"/>
          <w:sz w:val="24"/>
          <w:szCs w:val="24"/>
        </w:rPr>
        <w:t>Dirección</w:t>
      </w:r>
      <w:r w:rsidR="00810841" w:rsidRPr="00C91422">
        <w:rPr>
          <w:rFonts w:ascii="Times New Roman" w:hAnsi="Times New Roman" w:cs="Times New Roman"/>
          <w:i/>
          <w:color w:val="000000" w:themeColor="text1"/>
          <w:sz w:val="24"/>
          <w:szCs w:val="24"/>
        </w:rPr>
        <w:t xml:space="preserve"> </w:t>
      </w:r>
      <w:r w:rsidR="008275E1" w:rsidRPr="00C91422">
        <w:rPr>
          <w:rFonts w:ascii="Times New Roman" w:hAnsi="Times New Roman" w:cs="Times New Roman"/>
          <w:i/>
          <w:color w:val="000000" w:themeColor="text1"/>
          <w:sz w:val="24"/>
          <w:szCs w:val="24"/>
        </w:rPr>
        <w:t>de Formación Inicial Docente (DIFOID)</w:t>
      </w:r>
      <w:r w:rsidR="00D57348" w:rsidRPr="00C91422">
        <w:rPr>
          <w:rFonts w:ascii="Times New Roman" w:hAnsi="Times New Roman" w:cs="Times New Roman"/>
          <w:i/>
          <w:color w:val="000000" w:themeColor="text1"/>
          <w:sz w:val="24"/>
          <w:szCs w:val="24"/>
        </w:rPr>
        <w:t xml:space="preserve">, previa opinión favorable de la </w:t>
      </w:r>
      <w:r w:rsidR="00E34B98" w:rsidRPr="00C91422">
        <w:rPr>
          <w:rFonts w:ascii="Times New Roman" w:hAnsi="Times New Roman" w:cs="Times New Roman"/>
          <w:i/>
          <w:color w:val="000000" w:themeColor="text1"/>
          <w:sz w:val="24"/>
          <w:szCs w:val="24"/>
        </w:rPr>
        <w:t xml:space="preserve">Dirección Regional </w:t>
      </w:r>
      <w:r w:rsidR="00512A20" w:rsidRPr="00C91422">
        <w:rPr>
          <w:rFonts w:ascii="Times New Roman" w:hAnsi="Times New Roman" w:cs="Times New Roman"/>
          <w:i/>
          <w:color w:val="000000" w:themeColor="text1"/>
          <w:sz w:val="24"/>
          <w:szCs w:val="24"/>
        </w:rPr>
        <w:t xml:space="preserve">de </w:t>
      </w:r>
      <w:r w:rsidR="00E34B98" w:rsidRPr="00C91422">
        <w:rPr>
          <w:rFonts w:ascii="Times New Roman" w:hAnsi="Times New Roman" w:cs="Times New Roman"/>
          <w:i/>
          <w:color w:val="000000" w:themeColor="text1"/>
          <w:sz w:val="24"/>
          <w:szCs w:val="24"/>
        </w:rPr>
        <w:t xml:space="preserve">Educación </w:t>
      </w:r>
      <w:r w:rsidR="00512A20" w:rsidRPr="00C91422">
        <w:rPr>
          <w:rFonts w:ascii="Times New Roman" w:hAnsi="Times New Roman" w:cs="Times New Roman"/>
          <w:i/>
          <w:color w:val="000000" w:themeColor="text1"/>
          <w:sz w:val="24"/>
          <w:szCs w:val="24"/>
        </w:rPr>
        <w:t>de Cajamarca o la que haga sus veces.</w:t>
      </w:r>
    </w:p>
    <w:p w:rsidR="00512A20" w:rsidRPr="00C91422" w:rsidRDefault="00512A20" w:rsidP="00C55BF7">
      <w:pPr>
        <w:spacing w:after="0" w:line="240" w:lineRule="auto"/>
        <w:ind w:left="1407" w:hanging="840"/>
        <w:jc w:val="both"/>
        <w:rPr>
          <w:rFonts w:ascii="Times New Roman" w:hAnsi="Times New Roman" w:cs="Times New Roman"/>
          <w:i/>
          <w:color w:val="000000" w:themeColor="text1"/>
          <w:sz w:val="24"/>
          <w:szCs w:val="24"/>
        </w:rPr>
      </w:pPr>
      <w:r w:rsidRPr="00C91422">
        <w:rPr>
          <w:rFonts w:ascii="Times New Roman" w:hAnsi="Times New Roman" w:cs="Times New Roman"/>
          <w:i/>
          <w:color w:val="000000" w:themeColor="text1"/>
          <w:sz w:val="24"/>
          <w:szCs w:val="24"/>
        </w:rPr>
        <w:t>8.3.</w:t>
      </w:r>
      <w:r w:rsidR="008275E1" w:rsidRPr="00C91422">
        <w:rPr>
          <w:rFonts w:ascii="Times New Roman" w:hAnsi="Times New Roman" w:cs="Times New Roman"/>
          <w:i/>
          <w:color w:val="000000" w:themeColor="text1"/>
          <w:sz w:val="24"/>
          <w:szCs w:val="24"/>
        </w:rPr>
        <w:tab/>
      </w:r>
      <w:r w:rsidR="008275E1" w:rsidRPr="00C91422">
        <w:rPr>
          <w:rFonts w:ascii="Times New Roman" w:hAnsi="Times New Roman" w:cs="Times New Roman"/>
          <w:i/>
          <w:color w:val="000000" w:themeColor="text1"/>
          <w:sz w:val="24"/>
          <w:szCs w:val="24"/>
        </w:rPr>
        <w:tab/>
        <w:t xml:space="preserve">La Dirección de Formación Inicial Docente (DIFOID), </w:t>
      </w:r>
      <w:r w:rsidRPr="00C91422">
        <w:rPr>
          <w:rFonts w:ascii="Times New Roman" w:hAnsi="Times New Roman" w:cs="Times New Roman"/>
          <w:i/>
          <w:color w:val="000000" w:themeColor="text1"/>
          <w:sz w:val="24"/>
          <w:szCs w:val="24"/>
        </w:rPr>
        <w:t xml:space="preserve">establece los criterios, estándares, indicadores y procesos de evaluación para la revalidación </w:t>
      </w:r>
    </w:p>
    <w:p w:rsidR="00512A20" w:rsidRPr="00C91422" w:rsidRDefault="00512A20" w:rsidP="00C55BF7">
      <w:pPr>
        <w:spacing w:after="0" w:line="240" w:lineRule="auto"/>
        <w:ind w:left="1407" w:hanging="840"/>
        <w:jc w:val="both"/>
        <w:rPr>
          <w:rFonts w:ascii="Times New Roman" w:hAnsi="Times New Roman" w:cs="Times New Roman"/>
          <w:i/>
          <w:color w:val="000000" w:themeColor="text1"/>
          <w:sz w:val="24"/>
          <w:szCs w:val="24"/>
        </w:rPr>
      </w:pPr>
      <w:r w:rsidRPr="00C91422">
        <w:rPr>
          <w:rFonts w:ascii="Times New Roman" w:hAnsi="Times New Roman" w:cs="Times New Roman"/>
          <w:i/>
          <w:color w:val="000000" w:themeColor="text1"/>
          <w:sz w:val="24"/>
          <w:szCs w:val="24"/>
        </w:rPr>
        <w:t>8.4.</w:t>
      </w:r>
      <w:r w:rsidR="00481C28" w:rsidRPr="00C91422">
        <w:rPr>
          <w:rFonts w:ascii="Times New Roman" w:hAnsi="Times New Roman" w:cs="Times New Roman"/>
          <w:i/>
          <w:color w:val="000000" w:themeColor="text1"/>
          <w:sz w:val="24"/>
          <w:szCs w:val="24"/>
        </w:rPr>
        <w:tab/>
      </w:r>
      <w:r w:rsidR="00481C28" w:rsidRPr="00C91422">
        <w:rPr>
          <w:rFonts w:ascii="Times New Roman" w:hAnsi="Times New Roman" w:cs="Times New Roman"/>
          <w:i/>
          <w:color w:val="000000" w:themeColor="text1"/>
          <w:sz w:val="24"/>
          <w:szCs w:val="24"/>
        </w:rPr>
        <w:tab/>
      </w:r>
      <w:r w:rsidRPr="00C91422">
        <w:rPr>
          <w:rFonts w:ascii="Times New Roman" w:hAnsi="Times New Roman" w:cs="Times New Roman"/>
          <w:i/>
          <w:color w:val="000000" w:themeColor="text1"/>
          <w:sz w:val="24"/>
          <w:szCs w:val="24"/>
        </w:rPr>
        <w:t xml:space="preserve">El </w:t>
      </w:r>
      <w:r w:rsidR="00852524" w:rsidRPr="00C91422">
        <w:rPr>
          <w:rFonts w:ascii="Times New Roman" w:hAnsi="Times New Roman" w:cs="Times New Roman"/>
          <w:i/>
          <w:color w:val="000000" w:themeColor="text1"/>
          <w:sz w:val="24"/>
          <w:szCs w:val="24"/>
        </w:rPr>
        <w:t xml:space="preserve">Instituto de Educación Superior Pedagógico Público </w:t>
      </w:r>
      <w:r w:rsidR="00EB7B8D" w:rsidRPr="00C91422">
        <w:rPr>
          <w:rFonts w:ascii="Times New Roman" w:hAnsi="Times New Roman" w:cs="Times New Roman"/>
          <w:i/>
          <w:color w:val="000000" w:themeColor="text1"/>
          <w:sz w:val="24"/>
          <w:szCs w:val="24"/>
        </w:rPr>
        <w:t>“A</w:t>
      </w:r>
      <w:r w:rsidR="00852524" w:rsidRPr="00C91422">
        <w:rPr>
          <w:rFonts w:ascii="Times New Roman" w:hAnsi="Times New Roman" w:cs="Times New Roman"/>
          <w:i/>
          <w:color w:val="000000" w:themeColor="text1"/>
          <w:sz w:val="24"/>
          <w:szCs w:val="24"/>
        </w:rPr>
        <w:t xml:space="preserve">NTENOR </w:t>
      </w:r>
      <w:r w:rsidR="00EB7B8D" w:rsidRPr="00C91422">
        <w:rPr>
          <w:rFonts w:ascii="Times New Roman" w:hAnsi="Times New Roman" w:cs="Times New Roman"/>
          <w:i/>
          <w:color w:val="000000" w:themeColor="text1"/>
          <w:sz w:val="24"/>
          <w:szCs w:val="24"/>
        </w:rPr>
        <w:t>O</w:t>
      </w:r>
      <w:r w:rsidR="00852524" w:rsidRPr="00C91422">
        <w:rPr>
          <w:rFonts w:ascii="Times New Roman" w:hAnsi="Times New Roman" w:cs="Times New Roman"/>
          <w:i/>
          <w:color w:val="000000" w:themeColor="text1"/>
          <w:sz w:val="24"/>
          <w:szCs w:val="24"/>
        </w:rPr>
        <w:t>RREGO</w:t>
      </w:r>
      <w:r w:rsidR="00EB7B8D" w:rsidRPr="00C91422">
        <w:rPr>
          <w:rFonts w:ascii="Times New Roman" w:hAnsi="Times New Roman" w:cs="Times New Roman"/>
          <w:i/>
          <w:color w:val="000000" w:themeColor="text1"/>
          <w:sz w:val="24"/>
          <w:szCs w:val="24"/>
        </w:rPr>
        <w:t xml:space="preserve">” </w:t>
      </w:r>
      <w:r w:rsidRPr="00C91422">
        <w:rPr>
          <w:rFonts w:ascii="Times New Roman" w:hAnsi="Times New Roman" w:cs="Times New Roman"/>
          <w:i/>
          <w:color w:val="000000" w:themeColor="text1"/>
          <w:sz w:val="24"/>
          <w:szCs w:val="24"/>
        </w:rPr>
        <w:t xml:space="preserve">deberá presentar el expediente de revalidación de acuerdo con el cronograma que </w:t>
      </w:r>
      <w:r w:rsidR="00C12369" w:rsidRPr="00C91422">
        <w:rPr>
          <w:rFonts w:ascii="Times New Roman" w:hAnsi="Times New Roman" w:cs="Times New Roman"/>
          <w:i/>
          <w:color w:val="000000" w:themeColor="text1"/>
          <w:sz w:val="24"/>
          <w:szCs w:val="24"/>
        </w:rPr>
        <w:t>publique la Dirección de Formación Inicial Docente (DIFOID), órgano d</w:t>
      </w:r>
      <w:r w:rsidRPr="00C91422">
        <w:rPr>
          <w:rFonts w:ascii="Times New Roman" w:hAnsi="Times New Roman" w:cs="Times New Roman"/>
          <w:i/>
          <w:color w:val="000000" w:themeColor="text1"/>
          <w:sz w:val="24"/>
          <w:szCs w:val="24"/>
        </w:rPr>
        <w:t xml:space="preserve">el </w:t>
      </w:r>
      <w:r w:rsidR="00497D88" w:rsidRPr="00C91422">
        <w:rPr>
          <w:rFonts w:ascii="Times New Roman" w:hAnsi="Times New Roman" w:cs="Times New Roman"/>
          <w:i/>
          <w:color w:val="000000" w:themeColor="text1"/>
          <w:sz w:val="24"/>
          <w:szCs w:val="24"/>
        </w:rPr>
        <w:t>Ministerio de Educación</w:t>
      </w:r>
      <w:r w:rsidR="00C12369" w:rsidRPr="00C91422">
        <w:rPr>
          <w:rFonts w:ascii="Times New Roman" w:hAnsi="Times New Roman" w:cs="Times New Roman"/>
          <w:i/>
          <w:color w:val="000000" w:themeColor="text1"/>
          <w:sz w:val="24"/>
          <w:szCs w:val="24"/>
        </w:rPr>
        <w:t>.</w:t>
      </w:r>
    </w:p>
    <w:p w:rsidR="00497D88" w:rsidRPr="00C91422" w:rsidRDefault="00497D88"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color w:val="000000" w:themeColor="text1"/>
          <w:sz w:val="24"/>
          <w:szCs w:val="24"/>
        </w:rPr>
        <w:t>8.5.</w:t>
      </w:r>
      <w:r w:rsidR="00481C28" w:rsidRPr="00C91422">
        <w:rPr>
          <w:rFonts w:ascii="Times New Roman" w:hAnsi="Times New Roman" w:cs="Times New Roman"/>
          <w:i/>
          <w:color w:val="000000" w:themeColor="text1"/>
          <w:sz w:val="24"/>
          <w:szCs w:val="24"/>
        </w:rPr>
        <w:tab/>
      </w:r>
      <w:r w:rsidR="00481C28" w:rsidRPr="00C91422">
        <w:rPr>
          <w:rFonts w:ascii="Times New Roman" w:hAnsi="Times New Roman" w:cs="Times New Roman"/>
          <w:i/>
          <w:color w:val="000000" w:themeColor="text1"/>
          <w:sz w:val="24"/>
          <w:szCs w:val="24"/>
        </w:rPr>
        <w:tab/>
      </w:r>
      <w:r w:rsidRPr="00C91422">
        <w:rPr>
          <w:rFonts w:ascii="Times New Roman" w:hAnsi="Times New Roman" w:cs="Times New Roman"/>
          <w:i/>
          <w:color w:val="000000" w:themeColor="text1"/>
          <w:sz w:val="24"/>
          <w:szCs w:val="24"/>
        </w:rPr>
        <w:t xml:space="preserve">La no revalidación del </w:t>
      </w:r>
      <w:r w:rsidR="00852524" w:rsidRPr="00C91422">
        <w:rPr>
          <w:rFonts w:ascii="Times New Roman" w:hAnsi="Times New Roman" w:cs="Times New Roman"/>
          <w:i/>
          <w:color w:val="000000" w:themeColor="text1"/>
          <w:sz w:val="24"/>
          <w:szCs w:val="24"/>
        </w:rPr>
        <w:t xml:space="preserve">Instituto de Educación Superior Pedagógico Público </w:t>
      </w:r>
      <w:r w:rsidR="00EB7B8D" w:rsidRPr="00C91422">
        <w:rPr>
          <w:rFonts w:ascii="Times New Roman" w:hAnsi="Times New Roman" w:cs="Times New Roman"/>
          <w:i/>
          <w:color w:val="000000" w:themeColor="text1"/>
          <w:sz w:val="24"/>
          <w:szCs w:val="24"/>
        </w:rPr>
        <w:t>“A</w:t>
      </w:r>
      <w:r w:rsidR="00852524" w:rsidRPr="00C91422">
        <w:rPr>
          <w:rFonts w:ascii="Times New Roman" w:hAnsi="Times New Roman" w:cs="Times New Roman"/>
          <w:i/>
          <w:color w:val="000000" w:themeColor="text1"/>
          <w:sz w:val="24"/>
          <w:szCs w:val="24"/>
        </w:rPr>
        <w:t xml:space="preserve">NTENOR </w:t>
      </w:r>
      <w:r w:rsidR="00EB7B8D" w:rsidRPr="00C91422">
        <w:rPr>
          <w:rFonts w:ascii="Times New Roman" w:hAnsi="Times New Roman" w:cs="Times New Roman"/>
          <w:i/>
          <w:color w:val="000000" w:themeColor="text1"/>
          <w:sz w:val="24"/>
          <w:szCs w:val="24"/>
        </w:rPr>
        <w:t>O</w:t>
      </w:r>
      <w:r w:rsidR="00852524" w:rsidRPr="00C91422">
        <w:rPr>
          <w:rFonts w:ascii="Times New Roman" w:hAnsi="Times New Roman" w:cs="Times New Roman"/>
          <w:i/>
          <w:color w:val="000000" w:themeColor="text1"/>
          <w:sz w:val="24"/>
          <w:szCs w:val="24"/>
        </w:rPr>
        <w:t>RREGO</w:t>
      </w:r>
      <w:r w:rsidR="00EB7B8D" w:rsidRPr="00C91422">
        <w:rPr>
          <w:rFonts w:ascii="Times New Roman" w:hAnsi="Times New Roman" w:cs="Times New Roman"/>
          <w:i/>
          <w:color w:val="000000" w:themeColor="text1"/>
          <w:sz w:val="24"/>
          <w:szCs w:val="24"/>
        </w:rPr>
        <w:t xml:space="preserve">”, </w:t>
      </w:r>
      <w:r w:rsidR="00813D19" w:rsidRPr="00C91422">
        <w:rPr>
          <w:rFonts w:ascii="Times New Roman" w:hAnsi="Times New Roman" w:cs="Times New Roman"/>
          <w:i/>
          <w:color w:val="000000" w:themeColor="text1"/>
          <w:sz w:val="24"/>
          <w:szCs w:val="24"/>
        </w:rPr>
        <w:t>implicará</w:t>
      </w:r>
      <w:r w:rsidRPr="00C91422">
        <w:rPr>
          <w:rFonts w:ascii="Times New Roman" w:hAnsi="Times New Roman" w:cs="Times New Roman"/>
          <w:i/>
          <w:color w:val="000000" w:themeColor="text1"/>
          <w:sz w:val="24"/>
          <w:szCs w:val="24"/>
        </w:rPr>
        <w:t xml:space="preserve"> el receso de oficio del </w:t>
      </w:r>
      <w:r w:rsidR="0065041D" w:rsidRPr="00C91422">
        <w:rPr>
          <w:rFonts w:ascii="Times New Roman" w:hAnsi="Times New Roman" w:cs="Times New Roman"/>
          <w:i/>
          <w:color w:val="000000" w:themeColor="text1"/>
          <w:sz w:val="24"/>
          <w:szCs w:val="24"/>
        </w:rPr>
        <w:t>Instituto</w:t>
      </w:r>
      <w:r w:rsidRPr="00C91422">
        <w:rPr>
          <w:rFonts w:ascii="Times New Roman" w:hAnsi="Times New Roman" w:cs="Times New Roman"/>
          <w:i/>
          <w:color w:val="000000" w:themeColor="text1"/>
          <w:sz w:val="24"/>
          <w:szCs w:val="24"/>
        </w:rPr>
        <w:t>, aplicando lo normado en el literal j</w:t>
      </w:r>
      <w:r w:rsidR="00E118EF" w:rsidRPr="00C91422">
        <w:rPr>
          <w:rFonts w:ascii="Times New Roman" w:hAnsi="Times New Roman" w:cs="Times New Roman"/>
          <w:i/>
          <w:color w:val="000000" w:themeColor="text1"/>
          <w:sz w:val="24"/>
          <w:szCs w:val="24"/>
        </w:rPr>
        <w:t>)</w:t>
      </w:r>
      <w:r w:rsidRPr="00C91422">
        <w:rPr>
          <w:rFonts w:ascii="Times New Roman" w:hAnsi="Times New Roman" w:cs="Times New Roman"/>
          <w:i/>
          <w:color w:val="000000" w:themeColor="text1"/>
          <w:sz w:val="24"/>
          <w:szCs w:val="24"/>
        </w:rPr>
        <w:t xml:space="preserve"> del artículo 83</w:t>
      </w:r>
      <w:r w:rsidR="00E118EF" w:rsidRPr="00C91422">
        <w:rPr>
          <w:rFonts w:ascii="Times New Roman" w:hAnsi="Times New Roman" w:cs="Times New Roman"/>
          <w:i/>
          <w:color w:val="000000" w:themeColor="text1"/>
          <w:sz w:val="24"/>
          <w:szCs w:val="24"/>
        </w:rPr>
        <w:t>°</w:t>
      </w:r>
      <w:r w:rsidRPr="00C91422">
        <w:rPr>
          <w:rFonts w:ascii="Times New Roman" w:hAnsi="Times New Roman" w:cs="Times New Roman"/>
          <w:i/>
          <w:color w:val="000000" w:themeColor="text1"/>
          <w:sz w:val="24"/>
          <w:szCs w:val="24"/>
        </w:rPr>
        <w:t xml:space="preserve"> del Reglamento de la Ley N</w:t>
      </w:r>
      <w:r w:rsidRPr="00C91422">
        <w:rPr>
          <w:rFonts w:ascii="Times New Roman" w:hAnsi="Times New Roman" w:cs="Times New Roman"/>
          <w:i/>
          <w:color w:val="000000" w:themeColor="text1"/>
          <w:sz w:val="24"/>
          <w:szCs w:val="24"/>
          <w:vertAlign w:val="superscript"/>
        </w:rPr>
        <w:t xml:space="preserve">o </w:t>
      </w:r>
      <w:r w:rsidRPr="00C91422">
        <w:rPr>
          <w:rFonts w:ascii="Times New Roman" w:hAnsi="Times New Roman" w:cs="Times New Roman"/>
          <w:i/>
          <w:color w:val="000000" w:themeColor="text1"/>
          <w:sz w:val="24"/>
          <w:szCs w:val="24"/>
        </w:rPr>
        <w:t>29394</w:t>
      </w:r>
      <w:r w:rsidR="004D09C5" w:rsidRPr="00C91422">
        <w:rPr>
          <w:rFonts w:ascii="Times New Roman" w:hAnsi="Times New Roman" w:cs="Times New Roman"/>
          <w:i/>
          <w:sz w:val="24"/>
          <w:szCs w:val="24"/>
        </w:rPr>
        <w:t>.</w:t>
      </w:r>
    </w:p>
    <w:p w:rsidR="004D09C5" w:rsidRPr="00C91422" w:rsidRDefault="004D09C5" w:rsidP="00C55BF7">
      <w:pPr>
        <w:spacing w:after="0" w:line="240" w:lineRule="auto"/>
        <w:ind w:left="1407" w:hanging="840"/>
        <w:jc w:val="both"/>
        <w:rPr>
          <w:rFonts w:ascii="Times New Roman" w:hAnsi="Times New Roman" w:cs="Times New Roman"/>
          <w:b/>
          <w:i/>
          <w:sz w:val="24"/>
          <w:szCs w:val="24"/>
        </w:rPr>
      </w:pPr>
    </w:p>
    <w:p w:rsidR="00C45764" w:rsidRPr="00C91422" w:rsidRDefault="00C45764" w:rsidP="00C45764">
      <w:p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Art.9°</w:t>
      </w:r>
      <w:r w:rsidRPr="00C91422">
        <w:rPr>
          <w:rFonts w:ascii="Times New Roman" w:hAnsi="Times New Roman" w:cs="Times New Roman"/>
          <w:i/>
          <w:sz w:val="24"/>
          <w:szCs w:val="24"/>
        </w:rPr>
        <w:tab/>
      </w:r>
      <w:r w:rsidRPr="00C91422">
        <w:rPr>
          <w:rFonts w:ascii="Times New Roman" w:hAnsi="Times New Roman" w:cs="Times New Roman"/>
          <w:b/>
          <w:i/>
          <w:sz w:val="24"/>
          <w:szCs w:val="24"/>
        </w:rPr>
        <w:t>Acreditación</w:t>
      </w:r>
    </w:p>
    <w:p w:rsidR="00D655DF" w:rsidRPr="00C91422" w:rsidRDefault="00D655DF" w:rsidP="00C55BF7">
      <w:pPr>
        <w:spacing w:after="0" w:line="240" w:lineRule="auto"/>
        <w:ind w:left="1407" w:hanging="840"/>
        <w:jc w:val="both"/>
        <w:rPr>
          <w:rFonts w:ascii="Times New Roman" w:hAnsi="Times New Roman" w:cs="Times New Roman"/>
          <w:b/>
          <w:i/>
          <w:sz w:val="24"/>
          <w:szCs w:val="24"/>
        </w:rPr>
      </w:pPr>
    </w:p>
    <w:p w:rsidR="00580A96" w:rsidRPr="00C91422" w:rsidRDefault="00C45764" w:rsidP="009C7124">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9.1.</w:t>
      </w:r>
      <w:r w:rsidR="009C7124" w:rsidRPr="00C91422">
        <w:rPr>
          <w:rFonts w:ascii="Times New Roman" w:hAnsi="Times New Roman" w:cs="Times New Roman"/>
          <w:i/>
          <w:sz w:val="24"/>
          <w:szCs w:val="24"/>
        </w:rPr>
        <w:tab/>
      </w:r>
      <w:r w:rsidR="00580A96" w:rsidRPr="00C91422">
        <w:rPr>
          <w:rFonts w:ascii="Times New Roman" w:hAnsi="Times New Roman" w:cs="Times New Roman"/>
          <w:i/>
          <w:sz w:val="24"/>
          <w:szCs w:val="24"/>
        </w:rPr>
        <w:t xml:space="preserve">Según el Reglamento de la Ley del SINEACE: Capítulo IV, Art. 14 </w:t>
      </w:r>
      <w:r w:rsidR="00CD60EC" w:rsidRPr="00C91422">
        <w:rPr>
          <w:rFonts w:ascii="Times New Roman" w:hAnsi="Times New Roman" w:cs="Times New Roman"/>
          <w:i/>
          <w:sz w:val="24"/>
          <w:szCs w:val="24"/>
        </w:rPr>
        <w:t>de La acreditación</w:t>
      </w:r>
      <w:r w:rsidR="00580A96" w:rsidRPr="00C91422">
        <w:rPr>
          <w:rFonts w:ascii="Times New Roman" w:hAnsi="Times New Roman" w:cs="Times New Roman"/>
          <w:i/>
          <w:sz w:val="24"/>
          <w:szCs w:val="24"/>
        </w:rPr>
        <w:t xml:space="preserve"> es el reconocimiento formal y público, de la calidad demostrada por una institución o programa educativo, otorgado por el Estado a través del órgano operador correspondiente, según el informe de evaluación externa emitido por una entidad evaluadora, debidamente autorizada, de acuerdo con las normas vigentes.</w:t>
      </w:r>
    </w:p>
    <w:p w:rsidR="00580A96" w:rsidRPr="00C91422" w:rsidRDefault="00C45764" w:rsidP="009C7124">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9.2.</w:t>
      </w:r>
      <w:r w:rsidR="009C7124" w:rsidRPr="00C91422">
        <w:rPr>
          <w:rFonts w:ascii="Times New Roman" w:hAnsi="Times New Roman" w:cs="Times New Roman"/>
          <w:i/>
          <w:sz w:val="24"/>
          <w:szCs w:val="24"/>
        </w:rPr>
        <w:tab/>
      </w:r>
      <w:r w:rsidR="00580A96" w:rsidRPr="00C91422">
        <w:rPr>
          <w:rFonts w:ascii="Times New Roman" w:hAnsi="Times New Roman" w:cs="Times New Roman"/>
          <w:i/>
          <w:sz w:val="24"/>
          <w:szCs w:val="24"/>
        </w:rPr>
        <w:t>La acreditación es temporal y su renovación implica necesariamente un nuevo proceso de autoevaluación y evaluación externa.</w:t>
      </w:r>
      <w:r w:rsidR="00580A96" w:rsidRPr="00C91422">
        <w:rPr>
          <w:rFonts w:ascii="Times New Roman" w:hAnsi="Times New Roman" w:cs="Times New Roman"/>
          <w:i/>
          <w:sz w:val="24"/>
          <w:szCs w:val="24"/>
        </w:rPr>
        <w:br/>
        <w:t>Concluido el periodo de vigencia de la Acreditación, el instituto/programa o carrera profesional inicia nuevamente el proceso de autoevaluación con fines de Acreditación.</w:t>
      </w:r>
    </w:p>
    <w:p w:rsidR="00580A96" w:rsidRPr="00C91422" w:rsidRDefault="00C45764" w:rsidP="009C7124">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9.3.</w:t>
      </w:r>
      <w:r w:rsidR="009C7124" w:rsidRPr="00C91422">
        <w:rPr>
          <w:rFonts w:ascii="Times New Roman" w:hAnsi="Times New Roman" w:cs="Times New Roman"/>
          <w:i/>
          <w:sz w:val="24"/>
          <w:szCs w:val="24"/>
        </w:rPr>
        <w:tab/>
      </w:r>
      <w:r w:rsidR="00580A96" w:rsidRPr="00C91422">
        <w:rPr>
          <w:rFonts w:ascii="Times New Roman" w:hAnsi="Times New Roman" w:cs="Times New Roman"/>
          <w:i/>
          <w:sz w:val="24"/>
          <w:szCs w:val="24"/>
        </w:rPr>
        <w:t xml:space="preserve">La Acreditación es otorgada actualmente por un periodo comprendido </w:t>
      </w:r>
      <w:r w:rsidR="00CD60EC" w:rsidRPr="00C91422">
        <w:rPr>
          <w:rFonts w:ascii="Times New Roman" w:hAnsi="Times New Roman" w:cs="Times New Roman"/>
          <w:i/>
          <w:sz w:val="24"/>
          <w:szCs w:val="24"/>
        </w:rPr>
        <w:t>de dos</w:t>
      </w:r>
      <w:r w:rsidR="00580A96" w:rsidRPr="00C91422">
        <w:rPr>
          <w:rFonts w:ascii="Times New Roman" w:hAnsi="Times New Roman" w:cs="Times New Roman"/>
          <w:i/>
          <w:sz w:val="24"/>
          <w:szCs w:val="24"/>
        </w:rPr>
        <w:t xml:space="preserve"> o tres años. En el caso de la Acreditación de Educación Superior Universitaria, el nuevo modelo establece periodos de seis años en caso se cumplan todos los estándares de calidad, o dos años si uno de ellos no se ha cumplido plenamente.</w:t>
      </w:r>
    </w:p>
    <w:p w:rsidR="00C14AE1" w:rsidRPr="00C91422" w:rsidRDefault="00C14AE1" w:rsidP="009C7124">
      <w:pPr>
        <w:spacing w:after="0" w:line="240" w:lineRule="auto"/>
        <w:ind w:left="1407" w:hanging="840"/>
        <w:jc w:val="both"/>
        <w:rPr>
          <w:rFonts w:ascii="Times New Roman" w:hAnsi="Times New Roman" w:cs="Times New Roman"/>
          <w:i/>
          <w:sz w:val="24"/>
          <w:szCs w:val="24"/>
        </w:rPr>
      </w:pPr>
    </w:p>
    <w:p w:rsidR="00C14AE1" w:rsidRPr="00C91422" w:rsidRDefault="00C14AE1" w:rsidP="009C7124">
      <w:pPr>
        <w:spacing w:after="0" w:line="240" w:lineRule="auto"/>
        <w:ind w:left="1407" w:hanging="840"/>
        <w:jc w:val="both"/>
        <w:rPr>
          <w:rFonts w:ascii="Times New Roman" w:hAnsi="Times New Roman" w:cs="Times New Roman"/>
          <w:i/>
          <w:sz w:val="24"/>
          <w:szCs w:val="24"/>
        </w:rPr>
      </w:pPr>
    </w:p>
    <w:p w:rsidR="00C14AE1" w:rsidRPr="00C91422" w:rsidRDefault="00C14AE1" w:rsidP="009C7124">
      <w:pPr>
        <w:spacing w:after="0" w:line="240" w:lineRule="auto"/>
        <w:ind w:left="1407" w:hanging="840"/>
        <w:jc w:val="both"/>
        <w:rPr>
          <w:rFonts w:ascii="Times New Roman" w:hAnsi="Times New Roman" w:cs="Times New Roman"/>
          <w:i/>
          <w:sz w:val="24"/>
          <w:szCs w:val="24"/>
        </w:rPr>
      </w:pPr>
    </w:p>
    <w:p w:rsidR="009C7124" w:rsidRPr="00C91422" w:rsidRDefault="009C7124" w:rsidP="009C7124">
      <w:pPr>
        <w:spacing w:after="0" w:line="240" w:lineRule="auto"/>
        <w:ind w:left="1407" w:hanging="840"/>
        <w:jc w:val="both"/>
        <w:rPr>
          <w:rFonts w:ascii="Times New Roman" w:hAnsi="Times New Roman" w:cs="Times New Roman"/>
          <w:i/>
          <w:sz w:val="24"/>
          <w:szCs w:val="24"/>
        </w:rPr>
      </w:pPr>
    </w:p>
    <w:p w:rsidR="00C45764" w:rsidRPr="00C91422" w:rsidRDefault="00C45764" w:rsidP="00C45764">
      <w:p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Art.10°</w:t>
      </w:r>
      <w:r w:rsidRPr="00C91422">
        <w:rPr>
          <w:rFonts w:ascii="Times New Roman" w:hAnsi="Times New Roman" w:cs="Times New Roman"/>
          <w:i/>
          <w:sz w:val="24"/>
          <w:szCs w:val="24"/>
        </w:rPr>
        <w:tab/>
      </w:r>
      <w:r w:rsidRPr="00C91422">
        <w:rPr>
          <w:rFonts w:ascii="Times New Roman" w:hAnsi="Times New Roman" w:cs="Times New Roman"/>
          <w:b/>
          <w:i/>
          <w:sz w:val="24"/>
          <w:szCs w:val="24"/>
        </w:rPr>
        <w:t>Licenciamiento</w:t>
      </w:r>
    </w:p>
    <w:p w:rsidR="00580A96" w:rsidRPr="00C91422" w:rsidRDefault="00580A96" w:rsidP="00C55BF7">
      <w:pPr>
        <w:spacing w:after="0" w:line="240" w:lineRule="auto"/>
        <w:ind w:left="1407" w:hanging="840"/>
        <w:jc w:val="both"/>
        <w:rPr>
          <w:rFonts w:ascii="Times New Roman" w:hAnsi="Times New Roman" w:cs="Times New Roman"/>
          <w:b/>
          <w:i/>
          <w:sz w:val="24"/>
          <w:szCs w:val="24"/>
        </w:rPr>
      </w:pPr>
    </w:p>
    <w:p w:rsidR="009C7124" w:rsidRPr="00C91422" w:rsidRDefault="00C45764"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10.1</w:t>
      </w:r>
      <w:r w:rsidR="009C7124" w:rsidRPr="00C91422">
        <w:rPr>
          <w:rFonts w:ascii="Times New Roman" w:hAnsi="Times New Roman" w:cs="Times New Roman"/>
          <w:i/>
          <w:sz w:val="24"/>
          <w:szCs w:val="24"/>
        </w:rPr>
        <w:t>.</w:t>
      </w:r>
      <w:r w:rsidR="009C7124" w:rsidRPr="00C91422">
        <w:rPr>
          <w:rFonts w:ascii="Times New Roman" w:hAnsi="Times New Roman" w:cs="Times New Roman"/>
          <w:i/>
          <w:sz w:val="24"/>
          <w:szCs w:val="24"/>
        </w:rPr>
        <w:tab/>
        <w:t>Según, el artículo 24, de la Ley Nº 30512, el licenciamiento es la autorización de funcionamiento que se obtiene a través de un procedimiento de verificación del cumplimiento de condiciones básicas de calidad de los IES y EES públicos y privados, de sus programas de estudios y de sus filiales, para la provisión del servicio de educación superior. Las condiciones básicas de calidad para IES y EES las establece el Ministerio de Educación. Los IES y EES, para iniciar el servicio de educación superior, requieren del licenciamiento de un programa formativo como mínimo, otorgado por resolución ministerial del Ministerio de Educación. Los IES y EES pueden ampliar su servicio educativo a nivel nacional o regional mediante nuevos programas de estudios o filiales, para lo cual deben solicitar su licenciamiento de acuerdo a lo establecido en la presente ley y demás normas reglamentarias. Los IES y EES públicos y privados solo podrán desarrollar el servicio educativo autorizado mientras mantengan su licenciamiento vigente.</w:t>
      </w:r>
    </w:p>
    <w:p w:rsidR="009C7124" w:rsidRPr="00C91422" w:rsidRDefault="009C7124" w:rsidP="00C55BF7">
      <w:pPr>
        <w:spacing w:after="0" w:line="240" w:lineRule="auto"/>
        <w:ind w:left="1407" w:hanging="840"/>
        <w:jc w:val="both"/>
        <w:rPr>
          <w:rFonts w:ascii="Times New Roman" w:hAnsi="Times New Roman" w:cs="Times New Roman"/>
          <w:i/>
          <w:sz w:val="24"/>
          <w:szCs w:val="24"/>
        </w:rPr>
      </w:pPr>
    </w:p>
    <w:p w:rsidR="009C7124" w:rsidRPr="00C91422" w:rsidRDefault="009C7124"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10.</w:t>
      </w:r>
      <w:r w:rsidR="00C45764" w:rsidRPr="00C91422">
        <w:rPr>
          <w:rFonts w:ascii="Times New Roman" w:hAnsi="Times New Roman" w:cs="Times New Roman"/>
          <w:i/>
          <w:sz w:val="24"/>
          <w:szCs w:val="24"/>
        </w:rPr>
        <w:t>2.</w:t>
      </w:r>
      <w:r w:rsidRPr="00C91422">
        <w:rPr>
          <w:rFonts w:ascii="Times New Roman" w:hAnsi="Times New Roman" w:cs="Times New Roman"/>
          <w:i/>
          <w:sz w:val="24"/>
          <w:szCs w:val="24"/>
        </w:rPr>
        <w:tab/>
        <w:t xml:space="preserve">Según el artículo 25, de la Ley Nº 30512. Procedimiento y requisitos para el licenciamiento El licenciamiento de los IES y EES públicos y privados, de sus programas de estudios y de sus filiales es otorgado mediante resolución ministerial del Ministerio de Educación. Las condiciones básicas de calidad deben considerar como mínimo, los siguientes aspectos: </w:t>
      </w:r>
    </w:p>
    <w:p w:rsidR="009C7124" w:rsidRPr="00C91422" w:rsidRDefault="009C7124" w:rsidP="009C7124">
      <w:pPr>
        <w:spacing w:after="0" w:line="240" w:lineRule="auto"/>
        <w:ind w:left="2124" w:hanging="717"/>
        <w:jc w:val="both"/>
        <w:rPr>
          <w:rFonts w:ascii="Times New Roman" w:hAnsi="Times New Roman" w:cs="Times New Roman"/>
          <w:i/>
          <w:sz w:val="24"/>
          <w:szCs w:val="24"/>
        </w:rPr>
      </w:pPr>
      <w:r w:rsidRPr="00C91422">
        <w:rPr>
          <w:rFonts w:ascii="Times New Roman" w:hAnsi="Times New Roman" w:cs="Times New Roman"/>
          <w:i/>
          <w:sz w:val="24"/>
          <w:szCs w:val="24"/>
        </w:rPr>
        <w:t>a)</w:t>
      </w:r>
      <w:r w:rsidRPr="00C91422">
        <w:rPr>
          <w:rFonts w:ascii="Times New Roman" w:hAnsi="Times New Roman" w:cs="Times New Roman"/>
          <w:i/>
          <w:sz w:val="24"/>
          <w:szCs w:val="24"/>
        </w:rPr>
        <w:tab/>
        <w:t xml:space="preserve">Gestión institucional, que demuestre la coherencia y solidez organizativa con el modelo educativo propuesto. </w:t>
      </w:r>
    </w:p>
    <w:p w:rsidR="009C7124" w:rsidRPr="00C91422" w:rsidRDefault="009C7124" w:rsidP="009C7124">
      <w:pPr>
        <w:spacing w:after="0" w:line="240" w:lineRule="auto"/>
        <w:ind w:left="2124" w:hanging="717"/>
        <w:jc w:val="both"/>
        <w:rPr>
          <w:rFonts w:ascii="Times New Roman" w:hAnsi="Times New Roman" w:cs="Times New Roman"/>
          <w:i/>
          <w:sz w:val="24"/>
          <w:szCs w:val="24"/>
        </w:rPr>
      </w:pPr>
      <w:r w:rsidRPr="00C91422">
        <w:rPr>
          <w:rFonts w:ascii="Times New Roman" w:hAnsi="Times New Roman" w:cs="Times New Roman"/>
          <w:i/>
          <w:sz w:val="24"/>
          <w:szCs w:val="24"/>
        </w:rPr>
        <w:t xml:space="preserve">b) </w:t>
      </w:r>
      <w:r w:rsidRPr="00C91422">
        <w:rPr>
          <w:rFonts w:ascii="Times New Roman" w:hAnsi="Times New Roman" w:cs="Times New Roman"/>
          <w:i/>
          <w:sz w:val="24"/>
          <w:szCs w:val="24"/>
        </w:rPr>
        <w:tab/>
        <w:t xml:space="preserve">Gestión académica y programas de estudios pertinentes y alineados a las normas del Ministerio de Educación. </w:t>
      </w:r>
    </w:p>
    <w:p w:rsidR="009C7124" w:rsidRPr="00C91422" w:rsidRDefault="009C7124" w:rsidP="009C7124">
      <w:pPr>
        <w:spacing w:after="0" w:line="240" w:lineRule="auto"/>
        <w:ind w:left="2124" w:hanging="717"/>
        <w:jc w:val="both"/>
        <w:rPr>
          <w:rFonts w:ascii="Times New Roman" w:hAnsi="Times New Roman" w:cs="Times New Roman"/>
          <w:i/>
          <w:sz w:val="24"/>
          <w:szCs w:val="24"/>
        </w:rPr>
      </w:pPr>
      <w:r w:rsidRPr="00C91422">
        <w:rPr>
          <w:rFonts w:ascii="Times New Roman" w:hAnsi="Times New Roman" w:cs="Times New Roman"/>
          <w:i/>
          <w:sz w:val="24"/>
          <w:szCs w:val="24"/>
        </w:rPr>
        <w:t xml:space="preserve">c) </w:t>
      </w:r>
      <w:r w:rsidRPr="00C91422">
        <w:rPr>
          <w:rFonts w:ascii="Times New Roman" w:hAnsi="Times New Roman" w:cs="Times New Roman"/>
          <w:i/>
          <w:sz w:val="24"/>
          <w:szCs w:val="24"/>
        </w:rPr>
        <w:tab/>
        <w:t xml:space="preserve">Infraestructura física, equipamiento y recursos para el aprendizaje adecuado, como bibliotecas, laboratorios y otros, pertinente para el desarrollo de las actividades educativas. </w:t>
      </w:r>
    </w:p>
    <w:p w:rsidR="009C7124" w:rsidRPr="00C91422" w:rsidRDefault="009C7124" w:rsidP="009C7124">
      <w:pPr>
        <w:spacing w:after="0" w:line="240" w:lineRule="auto"/>
        <w:ind w:left="2124" w:hanging="717"/>
        <w:jc w:val="both"/>
        <w:rPr>
          <w:rFonts w:ascii="Times New Roman" w:hAnsi="Times New Roman" w:cs="Times New Roman"/>
          <w:i/>
          <w:sz w:val="24"/>
          <w:szCs w:val="24"/>
        </w:rPr>
      </w:pPr>
      <w:r w:rsidRPr="00C91422">
        <w:rPr>
          <w:rFonts w:ascii="Times New Roman" w:hAnsi="Times New Roman" w:cs="Times New Roman"/>
          <w:i/>
          <w:sz w:val="24"/>
          <w:szCs w:val="24"/>
        </w:rPr>
        <w:t xml:space="preserve">d) </w:t>
      </w:r>
      <w:r w:rsidRPr="00C91422">
        <w:rPr>
          <w:rFonts w:ascii="Times New Roman" w:hAnsi="Times New Roman" w:cs="Times New Roman"/>
          <w:i/>
          <w:sz w:val="24"/>
          <w:szCs w:val="24"/>
        </w:rPr>
        <w:tab/>
        <w:t xml:space="preserve">Disponibilidad de personal docente idóneo y suficiente para los programas de estudios, de los cuales el veinte por ciento deben ser a tiempo completo. </w:t>
      </w:r>
    </w:p>
    <w:p w:rsidR="009C7124" w:rsidRPr="00C91422" w:rsidRDefault="009C7124" w:rsidP="009C7124">
      <w:pPr>
        <w:spacing w:after="0" w:line="240" w:lineRule="auto"/>
        <w:ind w:left="2124" w:hanging="717"/>
        <w:jc w:val="both"/>
        <w:rPr>
          <w:rFonts w:ascii="Times New Roman" w:hAnsi="Times New Roman" w:cs="Times New Roman"/>
          <w:i/>
          <w:sz w:val="24"/>
          <w:szCs w:val="24"/>
        </w:rPr>
      </w:pPr>
      <w:r w:rsidRPr="00C91422">
        <w:rPr>
          <w:rFonts w:ascii="Times New Roman" w:hAnsi="Times New Roman" w:cs="Times New Roman"/>
          <w:i/>
          <w:sz w:val="24"/>
          <w:szCs w:val="24"/>
        </w:rPr>
        <w:t xml:space="preserve">e) </w:t>
      </w:r>
      <w:r w:rsidRPr="00C91422">
        <w:rPr>
          <w:rFonts w:ascii="Times New Roman" w:hAnsi="Times New Roman" w:cs="Times New Roman"/>
          <w:i/>
          <w:sz w:val="24"/>
          <w:szCs w:val="24"/>
        </w:rPr>
        <w:tab/>
        <w:t>Previsión económica y financiera compatible con los fines. El procedimiento de licenciamiento se establece en el reglamento de la presente ley, y no debe tener una duración mayor de noventa días hábiles contados a partir del día siguiente de la presentación de la solicitud. Transcurrido dicho plazo sin que se haya emitido el pronunciamiento correspondiente, opera el silencio administrativo positivo. Los funcionarios y servidores responsables de la demora que originó la aplicación del silencio administrativo positivo, incurren en responsabilidad administrativa conforme a la normativa aplicable.</w:t>
      </w:r>
    </w:p>
    <w:p w:rsidR="00C14AE1" w:rsidRPr="00C91422" w:rsidRDefault="00C14AE1" w:rsidP="009C7124">
      <w:pPr>
        <w:spacing w:after="0" w:line="240" w:lineRule="auto"/>
        <w:ind w:left="2124" w:hanging="717"/>
        <w:jc w:val="both"/>
        <w:rPr>
          <w:rFonts w:ascii="Times New Roman" w:hAnsi="Times New Roman" w:cs="Times New Roman"/>
          <w:i/>
          <w:sz w:val="24"/>
          <w:szCs w:val="24"/>
        </w:rPr>
      </w:pPr>
    </w:p>
    <w:p w:rsidR="009C7124" w:rsidRPr="00C91422" w:rsidRDefault="00C45764" w:rsidP="00C45764">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10.3.</w:t>
      </w:r>
      <w:r w:rsidR="009C7124" w:rsidRPr="00C91422">
        <w:rPr>
          <w:rFonts w:ascii="Times New Roman" w:hAnsi="Times New Roman" w:cs="Times New Roman"/>
          <w:i/>
          <w:sz w:val="24"/>
          <w:szCs w:val="24"/>
        </w:rPr>
        <w:tab/>
      </w:r>
      <w:r w:rsidRPr="00C91422">
        <w:rPr>
          <w:rFonts w:ascii="Times New Roman" w:hAnsi="Times New Roman" w:cs="Times New Roman"/>
          <w:i/>
          <w:sz w:val="24"/>
          <w:szCs w:val="24"/>
        </w:rPr>
        <w:t>Según el a</w:t>
      </w:r>
      <w:r w:rsidR="009C7124" w:rsidRPr="00C91422">
        <w:rPr>
          <w:rFonts w:ascii="Times New Roman" w:hAnsi="Times New Roman" w:cs="Times New Roman"/>
          <w:i/>
          <w:sz w:val="24"/>
          <w:szCs w:val="24"/>
        </w:rPr>
        <w:t>rtículo 26</w:t>
      </w:r>
      <w:r w:rsidRPr="00C91422">
        <w:rPr>
          <w:rFonts w:ascii="Times New Roman" w:hAnsi="Times New Roman" w:cs="Times New Roman"/>
          <w:i/>
          <w:sz w:val="24"/>
          <w:szCs w:val="24"/>
        </w:rPr>
        <w:t xml:space="preserve"> de la Ley Nº 30512</w:t>
      </w:r>
      <w:r w:rsidR="009C7124" w:rsidRPr="00C91422">
        <w:rPr>
          <w:rFonts w:ascii="Times New Roman" w:hAnsi="Times New Roman" w:cs="Times New Roman"/>
          <w:i/>
          <w:sz w:val="24"/>
          <w:szCs w:val="24"/>
        </w:rPr>
        <w:t>. Vigencia y renovación del licenciamiento de IES y EES El licenciamiento de los IES y EES, y su renovación, se otorga por un periodo de cinco años conforme al procedimiento establecido en el reglamento de la presente ley. El licenciamiento de los programas de estudios y de las filiales tendrá una vigencia que no excederá de la vigencia del licenciamiento del IES y EES.</w:t>
      </w:r>
    </w:p>
    <w:p w:rsidR="009C7124" w:rsidRPr="00C91422" w:rsidRDefault="009C7124"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ab/>
        <w:t xml:space="preserve">Se solicita la renovación del licenciamiento de IES y EES al Ministerio de Educación, en un plazo no menor a sesenta días hábiles previos a su vencimiento, conforme al procedimiento establecido en el reglamento de la presente ley. La solicitud de renovación de licenciamiento debe ser resuelta dentro de los sesenta días hábiles contados a partir del día siguiente de su presentación. Transcurrido </w:t>
      </w:r>
      <w:r w:rsidRPr="00C91422">
        <w:rPr>
          <w:rFonts w:ascii="Times New Roman" w:hAnsi="Times New Roman" w:cs="Times New Roman"/>
          <w:i/>
          <w:sz w:val="24"/>
          <w:szCs w:val="24"/>
        </w:rPr>
        <w:lastRenderedPageBreak/>
        <w:t xml:space="preserve">dicho plazo sin que se haya emitido el pronunciamiento correspondiente, opera el silencio administrativo positivo. Los funcionarios y servidores responsables de la demora que originó la aplicación del silencio administrativo positivo, incurren en responsabilidad administrativa conforme a la normativa aplicable. La no renovación del licenciamiento origina la cancelación del registro correspondiente. Los IES y EES que no hayan renovado su licenciamiento en el plazo establecido, deben garantizar las previsiones necesarias a fin de salvaguardar los derechos de los estudiantes, del personal docente y trabajadores de acuerdo a la normativa vigente, sin perjuicio de la responsabilidad de sus directores y promotores. </w:t>
      </w:r>
    </w:p>
    <w:p w:rsidR="00C45764" w:rsidRPr="00C91422" w:rsidRDefault="00C45764" w:rsidP="00C55BF7">
      <w:pPr>
        <w:spacing w:after="0" w:line="240" w:lineRule="auto"/>
        <w:ind w:left="1407" w:hanging="840"/>
        <w:jc w:val="both"/>
        <w:rPr>
          <w:rFonts w:ascii="Times New Roman" w:hAnsi="Times New Roman" w:cs="Times New Roman"/>
          <w:i/>
          <w:sz w:val="24"/>
          <w:szCs w:val="24"/>
        </w:rPr>
      </w:pPr>
    </w:p>
    <w:p w:rsidR="00C45764" w:rsidRPr="00C91422" w:rsidRDefault="00C45764"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10.4.</w:t>
      </w:r>
      <w:r w:rsidRPr="00C91422">
        <w:rPr>
          <w:rFonts w:ascii="Times New Roman" w:hAnsi="Times New Roman" w:cs="Times New Roman"/>
          <w:i/>
          <w:sz w:val="24"/>
          <w:szCs w:val="24"/>
        </w:rPr>
        <w:tab/>
        <w:t>Según el a</w:t>
      </w:r>
      <w:r w:rsidR="009C7124" w:rsidRPr="00C91422">
        <w:rPr>
          <w:rFonts w:ascii="Times New Roman" w:hAnsi="Times New Roman" w:cs="Times New Roman"/>
          <w:i/>
          <w:sz w:val="24"/>
          <w:szCs w:val="24"/>
        </w:rPr>
        <w:t>rtículo 27</w:t>
      </w:r>
      <w:r w:rsidRPr="00C91422">
        <w:rPr>
          <w:rFonts w:ascii="Times New Roman" w:hAnsi="Times New Roman" w:cs="Times New Roman"/>
          <w:i/>
          <w:sz w:val="24"/>
          <w:szCs w:val="24"/>
        </w:rPr>
        <w:t xml:space="preserve"> 8.12</w:t>
      </w:r>
      <w:r w:rsidR="009C7124" w:rsidRPr="00C91422">
        <w:rPr>
          <w:rFonts w:ascii="Times New Roman" w:hAnsi="Times New Roman" w:cs="Times New Roman"/>
          <w:i/>
          <w:sz w:val="24"/>
          <w:szCs w:val="24"/>
        </w:rPr>
        <w:t xml:space="preserve">. Acreditación de los IES y EES El proceso de acreditación de la calidad educativa en los IES y las EES es voluntario. Excepcionalmente, la acreditación de la calidad de algunos programas de estudios será obligatoria por disposición legal expresa. Lo señalado precedentemente no exime que los IES y EES implementen mecanismos y procedimientos de aseguramiento de la calidad educativa. La acreditación de los programas de estudios será considerada como un indicador importante para el acceso a fondos </w:t>
      </w:r>
      <w:proofErr w:type="spellStart"/>
      <w:r w:rsidR="009C7124" w:rsidRPr="00C91422">
        <w:rPr>
          <w:rFonts w:ascii="Times New Roman" w:hAnsi="Times New Roman" w:cs="Times New Roman"/>
          <w:i/>
          <w:sz w:val="24"/>
          <w:szCs w:val="24"/>
        </w:rPr>
        <w:t>concursables</w:t>
      </w:r>
      <w:proofErr w:type="spellEnd"/>
      <w:r w:rsidR="009C7124" w:rsidRPr="00C91422">
        <w:rPr>
          <w:rFonts w:ascii="Times New Roman" w:hAnsi="Times New Roman" w:cs="Times New Roman"/>
          <w:i/>
          <w:sz w:val="24"/>
          <w:szCs w:val="24"/>
        </w:rPr>
        <w:t xml:space="preserve"> para becas de estudios de pos</w:t>
      </w:r>
      <w:r w:rsidR="00FF474C" w:rsidRPr="00C91422">
        <w:rPr>
          <w:rFonts w:ascii="Times New Roman" w:hAnsi="Times New Roman" w:cs="Times New Roman"/>
          <w:i/>
          <w:sz w:val="24"/>
          <w:szCs w:val="24"/>
        </w:rPr>
        <w:t>t</w:t>
      </w:r>
      <w:r w:rsidR="009C7124" w:rsidRPr="00C91422">
        <w:rPr>
          <w:rFonts w:ascii="Times New Roman" w:hAnsi="Times New Roman" w:cs="Times New Roman"/>
          <w:i/>
          <w:sz w:val="24"/>
          <w:szCs w:val="24"/>
        </w:rPr>
        <w:t xml:space="preserve">grado, investigación, entre otros. </w:t>
      </w:r>
    </w:p>
    <w:p w:rsidR="00C45764" w:rsidRPr="00C91422" w:rsidRDefault="00C45764" w:rsidP="00C55BF7">
      <w:pPr>
        <w:spacing w:after="0" w:line="240" w:lineRule="auto"/>
        <w:ind w:left="1407" w:hanging="840"/>
        <w:jc w:val="both"/>
        <w:rPr>
          <w:rFonts w:ascii="Times New Roman" w:hAnsi="Times New Roman" w:cs="Times New Roman"/>
          <w:i/>
          <w:sz w:val="24"/>
          <w:szCs w:val="24"/>
        </w:rPr>
      </w:pPr>
      <w:r w:rsidRPr="00C91422">
        <w:rPr>
          <w:rFonts w:ascii="Times New Roman" w:hAnsi="Times New Roman" w:cs="Times New Roman"/>
          <w:i/>
          <w:sz w:val="24"/>
          <w:szCs w:val="24"/>
        </w:rPr>
        <w:t>10.5.</w:t>
      </w:r>
      <w:r w:rsidRPr="00C91422">
        <w:rPr>
          <w:rFonts w:ascii="Times New Roman" w:hAnsi="Times New Roman" w:cs="Times New Roman"/>
          <w:i/>
          <w:sz w:val="24"/>
          <w:szCs w:val="24"/>
        </w:rPr>
        <w:tab/>
        <w:t>Según el a</w:t>
      </w:r>
      <w:r w:rsidR="009C7124" w:rsidRPr="00C91422">
        <w:rPr>
          <w:rFonts w:ascii="Times New Roman" w:hAnsi="Times New Roman" w:cs="Times New Roman"/>
          <w:i/>
          <w:sz w:val="24"/>
          <w:szCs w:val="24"/>
        </w:rPr>
        <w:t xml:space="preserve">rtículo 28. Optimización de la oferta educativa de IES y EES públicos y privados La optimización de la oferta educativa conlleva a la ejecución de los procesos de reorganización, fusión, escisión, cierre o creación, entre otros, de IES o EES, así como de sus filiales y programas de estudios de educación superior. En los IES públicos estos procesos son autorizados por EDUCATEC y en las EES públicas son autorizadas por </w:t>
      </w:r>
      <w:r w:rsidRPr="00C91422">
        <w:rPr>
          <w:rFonts w:ascii="Times New Roman" w:hAnsi="Times New Roman" w:cs="Times New Roman"/>
          <w:i/>
          <w:sz w:val="24"/>
          <w:szCs w:val="24"/>
        </w:rPr>
        <w:t xml:space="preserve">Resolución Ministerial </w:t>
      </w:r>
      <w:r w:rsidR="009C7124" w:rsidRPr="00C91422">
        <w:rPr>
          <w:rFonts w:ascii="Times New Roman" w:hAnsi="Times New Roman" w:cs="Times New Roman"/>
          <w:i/>
          <w:sz w:val="24"/>
          <w:szCs w:val="24"/>
        </w:rPr>
        <w:t xml:space="preserve">del Ministerio de Educación. En ambos casos se requiere opinión previa del </w:t>
      </w:r>
      <w:r w:rsidRPr="00C91422">
        <w:rPr>
          <w:rFonts w:ascii="Times New Roman" w:hAnsi="Times New Roman" w:cs="Times New Roman"/>
          <w:i/>
          <w:sz w:val="24"/>
          <w:szCs w:val="24"/>
        </w:rPr>
        <w:t xml:space="preserve">Gobierno Regional </w:t>
      </w:r>
      <w:r w:rsidR="009C7124" w:rsidRPr="00C91422">
        <w:rPr>
          <w:rFonts w:ascii="Times New Roman" w:hAnsi="Times New Roman" w:cs="Times New Roman"/>
          <w:i/>
          <w:sz w:val="24"/>
          <w:szCs w:val="24"/>
        </w:rPr>
        <w:t xml:space="preserve">dentro del plazo establecido por la Ley 27444, Ley del Procedimiento Administrativo General. </w:t>
      </w:r>
    </w:p>
    <w:p w:rsidR="00C45764" w:rsidRPr="00C91422" w:rsidRDefault="00C45764" w:rsidP="00C45764">
      <w:pPr>
        <w:spacing w:after="0" w:line="240" w:lineRule="auto"/>
        <w:ind w:left="1407"/>
        <w:jc w:val="both"/>
        <w:rPr>
          <w:rFonts w:ascii="Times New Roman" w:hAnsi="Times New Roman" w:cs="Times New Roman"/>
          <w:i/>
          <w:sz w:val="24"/>
          <w:szCs w:val="24"/>
        </w:rPr>
      </w:pPr>
    </w:p>
    <w:p w:rsidR="00C45764" w:rsidRPr="00C91422" w:rsidRDefault="009C7124" w:rsidP="00C45764">
      <w:pPr>
        <w:spacing w:after="0" w:line="240" w:lineRule="auto"/>
        <w:ind w:left="1407"/>
        <w:jc w:val="both"/>
        <w:rPr>
          <w:rFonts w:ascii="Times New Roman" w:hAnsi="Times New Roman" w:cs="Times New Roman"/>
          <w:i/>
          <w:sz w:val="24"/>
          <w:szCs w:val="24"/>
        </w:rPr>
      </w:pPr>
      <w:r w:rsidRPr="00C91422">
        <w:rPr>
          <w:rFonts w:ascii="Times New Roman" w:hAnsi="Times New Roman" w:cs="Times New Roman"/>
          <w:i/>
          <w:sz w:val="24"/>
          <w:szCs w:val="24"/>
        </w:rPr>
        <w:t xml:space="preserve">El proceso de optimización de la oferta educativa privada se realiza de conformidad con las normas que rigen la materia, con conocimiento del Ministerio de Educación y autorizado por las autoridades competentes en lo que corresponda, dentro del plazo que establezca el reglamento de la presente ley. El Ministerio de Educación emite las normas correspondientes que contengan los lineamientos para orientar los procesos señalados y para el fortalecimiento de la oferta educativa. En los referidos procesos en los IES y EES públicos que produzcan el término de la relación laboral del personal administrativo, la autorización de dicho término debe contar con la opinión favorable de la Autoridad Nacional del Servicio Civil. </w:t>
      </w:r>
    </w:p>
    <w:p w:rsidR="00C45764" w:rsidRPr="00C91422" w:rsidRDefault="00C45764" w:rsidP="00C45764">
      <w:pPr>
        <w:spacing w:after="0" w:line="240" w:lineRule="auto"/>
        <w:ind w:left="1407"/>
        <w:jc w:val="both"/>
        <w:rPr>
          <w:rFonts w:ascii="Times New Roman" w:hAnsi="Times New Roman" w:cs="Times New Roman"/>
          <w:i/>
          <w:sz w:val="24"/>
          <w:szCs w:val="24"/>
        </w:rPr>
      </w:pPr>
    </w:p>
    <w:p w:rsidR="009C7124" w:rsidRPr="00C91422" w:rsidRDefault="009C7124" w:rsidP="00C45764">
      <w:pPr>
        <w:spacing w:after="0" w:line="240" w:lineRule="auto"/>
        <w:ind w:left="1407"/>
        <w:jc w:val="both"/>
        <w:rPr>
          <w:rFonts w:ascii="Times New Roman" w:hAnsi="Times New Roman" w:cs="Times New Roman"/>
          <w:i/>
          <w:sz w:val="24"/>
          <w:szCs w:val="24"/>
        </w:rPr>
      </w:pPr>
      <w:r w:rsidRPr="00C91422">
        <w:rPr>
          <w:rFonts w:ascii="Times New Roman" w:hAnsi="Times New Roman" w:cs="Times New Roman"/>
          <w:i/>
          <w:sz w:val="24"/>
          <w:szCs w:val="24"/>
        </w:rPr>
        <w:t xml:space="preserve">El cierre constituye la terminación de las actividades autorizadas y comprende la cancelación del licenciamiento y del registro correspondiente a cargo del MINEDU. La cancelación del licenciamiento en un proceso de optimización puede solicitarla el IES y la EES privada. En el caso de IES públicos, la solicita el EDUCATEC y las EES a iniciativa del MINEDU. La cancelación del licenciamiento de IES y EES también podrá ser impuesta en un procedimiento sancionador. La reorganización, fusión, escisión o cierre, entre otros, de los IES y EES públicos y privados, así como de sus programas de estudio y filiales, deben garantizar </w:t>
      </w:r>
      <w:r w:rsidR="00FF474C" w:rsidRPr="00C91422">
        <w:rPr>
          <w:rFonts w:ascii="Times New Roman" w:hAnsi="Times New Roman" w:cs="Times New Roman"/>
          <w:i/>
          <w:sz w:val="24"/>
          <w:szCs w:val="24"/>
        </w:rPr>
        <w:t>las previsiones necesarias a fi</w:t>
      </w:r>
      <w:r w:rsidRPr="00C91422">
        <w:rPr>
          <w:rFonts w:ascii="Times New Roman" w:hAnsi="Times New Roman" w:cs="Times New Roman"/>
          <w:i/>
          <w:sz w:val="24"/>
          <w:szCs w:val="24"/>
        </w:rPr>
        <w:t>n de salvaguardar los derechos de los estudiantes, del personal docente y de los trabajadores de acuerdo a la normativa correspondiente.</w:t>
      </w:r>
    </w:p>
    <w:p w:rsidR="009C7124" w:rsidRPr="00C91422" w:rsidRDefault="009C7124" w:rsidP="00C55BF7">
      <w:pPr>
        <w:spacing w:after="0" w:line="240" w:lineRule="auto"/>
        <w:ind w:left="1407" w:hanging="840"/>
        <w:jc w:val="both"/>
        <w:rPr>
          <w:rFonts w:ascii="Times New Roman" w:hAnsi="Times New Roman" w:cs="Times New Roman"/>
          <w:i/>
          <w:sz w:val="24"/>
          <w:szCs w:val="24"/>
        </w:rPr>
      </w:pPr>
    </w:p>
    <w:p w:rsidR="009203EC" w:rsidRPr="00C91422" w:rsidRDefault="009203EC" w:rsidP="00C55BF7">
      <w:pPr>
        <w:spacing w:after="0" w:line="240" w:lineRule="auto"/>
        <w:ind w:left="709" w:hanging="709"/>
        <w:jc w:val="both"/>
        <w:rPr>
          <w:rFonts w:ascii="Times New Roman" w:hAnsi="Times New Roman" w:cs="Times New Roman"/>
          <w:b/>
          <w:i/>
          <w:sz w:val="24"/>
          <w:szCs w:val="24"/>
        </w:rPr>
      </w:pPr>
      <w:r w:rsidRPr="00C91422">
        <w:rPr>
          <w:rFonts w:ascii="Times New Roman" w:hAnsi="Times New Roman" w:cs="Times New Roman"/>
          <w:b/>
          <w:i/>
          <w:sz w:val="24"/>
          <w:szCs w:val="24"/>
        </w:rPr>
        <w:t>Art.</w:t>
      </w:r>
      <w:r w:rsidR="00C45764" w:rsidRPr="00C91422">
        <w:rPr>
          <w:rFonts w:ascii="Times New Roman" w:hAnsi="Times New Roman" w:cs="Times New Roman"/>
          <w:b/>
          <w:i/>
          <w:sz w:val="24"/>
          <w:szCs w:val="24"/>
        </w:rPr>
        <w:t>11.</w:t>
      </w:r>
      <w:r w:rsidR="00481C28"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La educación que se imparte en el </w:t>
      </w:r>
      <w:r w:rsidR="00852524" w:rsidRPr="00C91422">
        <w:rPr>
          <w:rFonts w:ascii="Times New Roman" w:hAnsi="Times New Roman" w:cs="Times New Roman"/>
          <w:b/>
          <w:i/>
          <w:sz w:val="24"/>
          <w:szCs w:val="24"/>
        </w:rPr>
        <w:t xml:space="preserve">Instituto de Educación Superior Pedagógico Público </w:t>
      </w:r>
      <w:r w:rsidRPr="00C91422">
        <w:rPr>
          <w:rFonts w:ascii="Times New Roman" w:hAnsi="Times New Roman" w:cs="Times New Roman"/>
          <w:b/>
          <w:i/>
          <w:sz w:val="24"/>
          <w:szCs w:val="24"/>
        </w:rPr>
        <w:t>“A</w:t>
      </w:r>
      <w:r w:rsidR="00852524" w:rsidRPr="00C91422">
        <w:rPr>
          <w:rFonts w:ascii="Times New Roman" w:hAnsi="Times New Roman" w:cs="Times New Roman"/>
          <w:b/>
          <w:i/>
          <w:sz w:val="24"/>
          <w:szCs w:val="24"/>
        </w:rPr>
        <w:t xml:space="preserve">NTENOR </w:t>
      </w:r>
      <w:r w:rsidRPr="00C91422">
        <w:rPr>
          <w:rFonts w:ascii="Times New Roman" w:hAnsi="Times New Roman" w:cs="Times New Roman"/>
          <w:b/>
          <w:i/>
          <w:sz w:val="24"/>
          <w:szCs w:val="24"/>
        </w:rPr>
        <w:t>O</w:t>
      </w:r>
      <w:r w:rsidR="00852524" w:rsidRPr="00C91422">
        <w:rPr>
          <w:rFonts w:ascii="Times New Roman" w:hAnsi="Times New Roman" w:cs="Times New Roman"/>
          <w:b/>
          <w:i/>
          <w:sz w:val="24"/>
          <w:szCs w:val="24"/>
        </w:rPr>
        <w:t>RREGO</w:t>
      </w:r>
      <w:r w:rsidRPr="00C91422">
        <w:rPr>
          <w:rFonts w:ascii="Times New Roman" w:hAnsi="Times New Roman" w:cs="Times New Roman"/>
          <w:b/>
          <w:i/>
          <w:sz w:val="24"/>
          <w:szCs w:val="24"/>
        </w:rPr>
        <w:t xml:space="preserve">”, sustenta en los siguientes principios: </w:t>
      </w:r>
    </w:p>
    <w:p w:rsidR="00C55BF7" w:rsidRPr="00C91422" w:rsidRDefault="00C55BF7" w:rsidP="00C55BF7">
      <w:pPr>
        <w:spacing w:after="0" w:line="240" w:lineRule="auto"/>
        <w:ind w:left="709" w:hanging="709"/>
        <w:jc w:val="both"/>
        <w:rPr>
          <w:rFonts w:ascii="Times New Roman" w:hAnsi="Times New Roman" w:cs="Times New Roman"/>
          <w:b/>
          <w:i/>
          <w:sz w:val="24"/>
          <w:szCs w:val="24"/>
        </w:rPr>
      </w:pPr>
    </w:p>
    <w:p w:rsidR="009203EC" w:rsidRPr="00C91422" w:rsidRDefault="009203EC"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Pertinencia, que da respuesta a las necesidades de </w:t>
      </w:r>
      <w:r w:rsidR="00CD60EC" w:rsidRPr="00C91422">
        <w:rPr>
          <w:rFonts w:ascii="Times New Roman" w:hAnsi="Times New Roman" w:cs="Times New Roman"/>
          <w:i/>
          <w:sz w:val="24"/>
          <w:szCs w:val="24"/>
        </w:rPr>
        <w:t>formación profesional</w:t>
      </w:r>
      <w:r w:rsidRPr="00C91422">
        <w:rPr>
          <w:rFonts w:ascii="Times New Roman" w:hAnsi="Times New Roman" w:cs="Times New Roman"/>
          <w:i/>
          <w:sz w:val="24"/>
          <w:szCs w:val="24"/>
        </w:rPr>
        <w:t xml:space="preserve"> y aprendizaje de los estudiantes en su desarrollo integral, a las demandas del mercado laboral y del desarrollo económico, social, educativo, ecológico, científico, tecnológico y cultural de la región y del país.</w:t>
      </w:r>
    </w:p>
    <w:p w:rsidR="00114B51" w:rsidRPr="00C91422" w:rsidRDefault="00481C28"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C</w:t>
      </w:r>
      <w:r w:rsidR="00114B51" w:rsidRPr="00C91422">
        <w:rPr>
          <w:rFonts w:ascii="Times New Roman" w:hAnsi="Times New Roman" w:cs="Times New Roman"/>
          <w:i/>
          <w:sz w:val="24"/>
          <w:szCs w:val="24"/>
        </w:rPr>
        <w:t xml:space="preserve">alidad académica, que asegura condiciones adecuadas para una </w:t>
      </w:r>
      <w:r w:rsidR="00A50EF9" w:rsidRPr="00C91422">
        <w:rPr>
          <w:rFonts w:ascii="Times New Roman" w:hAnsi="Times New Roman" w:cs="Times New Roman"/>
          <w:i/>
          <w:sz w:val="24"/>
          <w:szCs w:val="24"/>
        </w:rPr>
        <w:t xml:space="preserve">sólida </w:t>
      </w:r>
      <w:r w:rsidR="00114B51" w:rsidRPr="00C91422">
        <w:rPr>
          <w:rFonts w:ascii="Times New Roman" w:hAnsi="Times New Roman" w:cs="Times New Roman"/>
          <w:i/>
          <w:sz w:val="24"/>
          <w:szCs w:val="24"/>
        </w:rPr>
        <w:t>educación de calidad</w:t>
      </w:r>
    </w:p>
    <w:p w:rsidR="00114B51" w:rsidRPr="00C91422" w:rsidRDefault="00114B51"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Participación, que garantiza la intervención democrática de la comunidad educativa en general</w:t>
      </w:r>
    </w:p>
    <w:p w:rsidR="009203EC" w:rsidRPr="00C91422" w:rsidRDefault="00114B51"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Responsabilidad social, que promueve el compromiso en la mejora de la calidad de vida de la comunidad</w:t>
      </w:r>
    </w:p>
    <w:p w:rsidR="00114B51" w:rsidRPr="00C91422" w:rsidRDefault="00114B51"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Identidad </w:t>
      </w:r>
      <w:r w:rsidR="005A2257" w:rsidRPr="00C91422">
        <w:rPr>
          <w:rFonts w:ascii="Times New Roman" w:hAnsi="Times New Roman" w:cs="Times New Roman"/>
          <w:i/>
          <w:sz w:val="24"/>
          <w:szCs w:val="24"/>
        </w:rPr>
        <w:t xml:space="preserve">institucional, </w:t>
      </w:r>
      <w:r w:rsidRPr="00C91422">
        <w:rPr>
          <w:rFonts w:ascii="Times New Roman" w:hAnsi="Times New Roman" w:cs="Times New Roman"/>
          <w:i/>
          <w:sz w:val="24"/>
          <w:szCs w:val="24"/>
        </w:rPr>
        <w:t>local</w:t>
      </w:r>
      <w:r w:rsidR="005A2257" w:rsidRPr="00C91422">
        <w:rPr>
          <w:rFonts w:ascii="Times New Roman" w:hAnsi="Times New Roman" w:cs="Times New Roman"/>
          <w:i/>
          <w:sz w:val="24"/>
          <w:szCs w:val="24"/>
        </w:rPr>
        <w:t>, Regional</w:t>
      </w:r>
      <w:r w:rsidRPr="00C91422">
        <w:rPr>
          <w:rFonts w:ascii="Times New Roman" w:hAnsi="Times New Roman" w:cs="Times New Roman"/>
          <w:i/>
          <w:sz w:val="24"/>
          <w:szCs w:val="24"/>
        </w:rPr>
        <w:t xml:space="preserve"> y nacional, que asegura el compromiso </w:t>
      </w:r>
      <w:r w:rsidR="009F714E" w:rsidRPr="00C91422">
        <w:rPr>
          <w:rFonts w:ascii="Times New Roman" w:hAnsi="Times New Roman" w:cs="Times New Roman"/>
          <w:i/>
          <w:sz w:val="24"/>
          <w:szCs w:val="24"/>
        </w:rPr>
        <w:t>de reconocer, fomentar e innovar los conocimientos sobre la base de nuestros propios recursos materiales, culturales e históricos.</w:t>
      </w:r>
    </w:p>
    <w:p w:rsidR="009F714E" w:rsidRPr="00C91422" w:rsidRDefault="009F714E"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Interculturalidad, que garantiza el compromiso de fomentar y desarrollar la comunicación en las diversas comunidades culturales de la región y el país.</w:t>
      </w:r>
    </w:p>
    <w:p w:rsidR="00AA47DA" w:rsidRPr="00C91422" w:rsidRDefault="00AA47DA"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Ética, que inspira una ed</w:t>
      </w:r>
      <w:r w:rsidR="00A50EF9" w:rsidRPr="00C91422">
        <w:rPr>
          <w:rFonts w:ascii="Times New Roman" w:hAnsi="Times New Roman" w:cs="Times New Roman"/>
          <w:i/>
          <w:sz w:val="24"/>
          <w:szCs w:val="24"/>
        </w:rPr>
        <w:t xml:space="preserve">ucación promotora de valores: </w:t>
      </w:r>
      <w:r w:rsidRPr="00C91422">
        <w:rPr>
          <w:rFonts w:ascii="Times New Roman" w:hAnsi="Times New Roman" w:cs="Times New Roman"/>
          <w:i/>
          <w:sz w:val="24"/>
          <w:szCs w:val="24"/>
        </w:rPr>
        <w:t xml:space="preserve">responsabilidad, honestidad, solidaridad, justicia, tolerancia, veracidad y respeto a las </w:t>
      </w:r>
      <w:r w:rsidR="00FB3D0F" w:rsidRPr="00C91422">
        <w:rPr>
          <w:rFonts w:ascii="Times New Roman" w:hAnsi="Times New Roman" w:cs="Times New Roman"/>
          <w:i/>
          <w:sz w:val="24"/>
          <w:szCs w:val="24"/>
        </w:rPr>
        <w:t>normas de</w:t>
      </w:r>
      <w:r w:rsidRPr="00C91422">
        <w:rPr>
          <w:rFonts w:ascii="Times New Roman" w:hAnsi="Times New Roman" w:cs="Times New Roman"/>
          <w:i/>
          <w:sz w:val="24"/>
          <w:szCs w:val="24"/>
        </w:rPr>
        <w:t xml:space="preserve"> convivencia, que fortalece la conciencia moral y hace posible una sociedad basada en el ejercicio de la responsabilidad ciudadana.</w:t>
      </w:r>
    </w:p>
    <w:p w:rsidR="00AA47DA" w:rsidRPr="00C91422" w:rsidRDefault="00AA47DA"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Creatividad e innovación, que promueven la producción de nuevos conocimientos y nuevas formas de responder a los problemas que plantea la vida. Implica el </w:t>
      </w:r>
      <w:r w:rsidR="007927A9" w:rsidRPr="00C91422">
        <w:rPr>
          <w:rFonts w:ascii="Times New Roman" w:hAnsi="Times New Roman" w:cs="Times New Roman"/>
          <w:i/>
          <w:sz w:val="24"/>
          <w:szCs w:val="24"/>
        </w:rPr>
        <w:t>estímulo</w:t>
      </w:r>
      <w:r w:rsidRPr="00C91422">
        <w:rPr>
          <w:rFonts w:ascii="Times New Roman" w:hAnsi="Times New Roman" w:cs="Times New Roman"/>
          <w:i/>
          <w:sz w:val="24"/>
          <w:szCs w:val="24"/>
        </w:rPr>
        <w:t xml:space="preserve"> de las capacidades investigativas.</w:t>
      </w:r>
    </w:p>
    <w:p w:rsidR="00850229" w:rsidRPr="00C91422" w:rsidRDefault="00A50EF9"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Comunicación y diá</w:t>
      </w:r>
      <w:r w:rsidR="00AA47DA" w:rsidRPr="00C91422">
        <w:rPr>
          <w:rFonts w:ascii="Times New Roman" w:hAnsi="Times New Roman" w:cs="Times New Roman"/>
          <w:i/>
          <w:sz w:val="24"/>
          <w:szCs w:val="24"/>
        </w:rPr>
        <w:t xml:space="preserve">logo, como pilares de la convivencia constructiva y de la educación. Se ha de buscar, por estas vías la armonía, la concertación, el consenso, organicidad y la institucionalidad </w:t>
      </w:r>
      <w:r w:rsidR="00850229" w:rsidRPr="00C91422">
        <w:rPr>
          <w:rFonts w:ascii="Times New Roman" w:hAnsi="Times New Roman" w:cs="Times New Roman"/>
          <w:i/>
          <w:sz w:val="24"/>
          <w:szCs w:val="24"/>
        </w:rPr>
        <w:t>democrática</w:t>
      </w:r>
      <w:r w:rsidR="007927A9" w:rsidRPr="00C91422">
        <w:rPr>
          <w:rFonts w:ascii="Times New Roman" w:hAnsi="Times New Roman" w:cs="Times New Roman"/>
          <w:i/>
          <w:sz w:val="24"/>
          <w:szCs w:val="24"/>
        </w:rPr>
        <w:t>.</w:t>
      </w:r>
    </w:p>
    <w:p w:rsidR="006C62AA" w:rsidRPr="00C91422" w:rsidRDefault="006C62AA"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Trabajo cooperativo y en equipo, como formas de promover el </w:t>
      </w:r>
      <w:proofErr w:type="spellStart"/>
      <w:r w:rsidRPr="00C91422">
        <w:rPr>
          <w:rFonts w:ascii="Times New Roman" w:hAnsi="Times New Roman" w:cs="Times New Roman"/>
          <w:i/>
          <w:sz w:val="24"/>
          <w:szCs w:val="24"/>
        </w:rPr>
        <w:t>interaprendizaje</w:t>
      </w:r>
      <w:proofErr w:type="spellEnd"/>
      <w:r w:rsidRPr="00C91422">
        <w:rPr>
          <w:rFonts w:ascii="Times New Roman" w:hAnsi="Times New Roman" w:cs="Times New Roman"/>
          <w:i/>
          <w:sz w:val="24"/>
          <w:szCs w:val="24"/>
        </w:rPr>
        <w:t xml:space="preserve">, de realizar la misión institucional </w:t>
      </w:r>
      <w:r w:rsidR="007927A9" w:rsidRPr="00C91422">
        <w:rPr>
          <w:rFonts w:ascii="Times New Roman" w:hAnsi="Times New Roman" w:cs="Times New Roman"/>
          <w:i/>
          <w:sz w:val="24"/>
          <w:szCs w:val="24"/>
        </w:rPr>
        <w:t>y resolver problemas y desafíos.</w:t>
      </w:r>
    </w:p>
    <w:p w:rsidR="009F714E" w:rsidRPr="00C91422" w:rsidRDefault="006C62AA"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Equidad de inclusión, que impulsen acciones y estrategias para superar brechas (sean </w:t>
      </w:r>
      <w:r w:rsidR="00FB3D0F" w:rsidRPr="00C91422">
        <w:rPr>
          <w:rFonts w:ascii="Times New Roman" w:hAnsi="Times New Roman" w:cs="Times New Roman"/>
          <w:i/>
          <w:sz w:val="24"/>
          <w:szCs w:val="24"/>
        </w:rPr>
        <w:t>estas de</w:t>
      </w:r>
      <w:r w:rsidR="00C45764" w:rsidRPr="00C91422">
        <w:rPr>
          <w:rFonts w:ascii="Times New Roman" w:hAnsi="Times New Roman" w:cs="Times New Roman"/>
          <w:i/>
          <w:sz w:val="24"/>
          <w:szCs w:val="24"/>
        </w:rPr>
        <w:t xml:space="preserve"> </w:t>
      </w:r>
      <w:r w:rsidR="007927A9" w:rsidRPr="00C91422">
        <w:rPr>
          <w:rFonts w:ascii="Times New Roman" w:hAnsi="Times New Roman" w:cs="Times New Roman"/>
          <w:i/>
          <w:sz w:val="24"/>
          <w:szCs w:val="24"/>
        </w:rPr>
        <w:t>género</w:t>
      </w:r>
      <w:r w:rsidRPr="00C91422">
        <w:rPr>
          <w:rFonts w:ascii="Times New Roman" w:hAnsi="Times New Roman" w:cs="Times New Roman"/>
          <w:i/>
          <w:sz w:val="24"/>
          <w:szCs w:val="24"/>
        </w:rPr>
        <w:t>, de oportunidades, e</w:t>
      </w:r>
      <w:r w:rsidR="007927A9" w:rsidRPr="00C91422">
        <w:rPr>
          <w:rFonts w:ascii="Times New Roman" w:hAnsi="Times New Roman" w:cs="Times New Roman"/>
          <w:i/>
          <w:sz w:val="24"/>
          <w:szCs w:val="24"/>
        </w:rPr>
        <w:t>ntre otras</w:t>
      </w:r>
      <w:r w:rsidRPr="00C91422">
        <w:rPr>
          <w:rFonts w:ascii="Times New Roman" w:hAnsi="Times New Roman" w:cs="Times New Roman"/>
          <w:i/>
          <w:sz w:val="24"/>
          <w:szCs w:val="24"/>
        </w:rPr>
        <w:t xml:space="preserve">) y asumiendo las diferencias </w:t>
      </w:r>
      <w:r w:rsidR="00A50EF9" w:rsidRPr="00C91422">
        <w:rPr>
          <w:rFonts w:ascii="Times New Roman" w:hAnsi="Times New Roman" w:cs="Times New Roman"/>
          <w:i/>
          <w:sz w:val="24"/>
          <w:szCs w:val="24"/>
        </w:rPr>
        <w:t xml:space="preserve">de </w:t>
      </w:r>
      <w:r w:rsidRPr="00C91422">
        <w:rPr>
          <w:rFonts w:ascii="Times New Roman" w:hAnsi="Times New Roman" w:cs="Times New Roman"/>
          <w:i/>
          <w:sz w:val="24"/>
          <w:szCs w:val="24"/>
        </w:rPr>
        <w:t>incluir a todos en la comunidad   educativa com</w:t>
      </w:r>
      <w:r w:rsidR="007553DE" w:rsidRPr="00C91422">
        <w:rPr>
          <w:rFonts w:ascii="Times New Roman" w:hAnsi="Times New Roman" w:cs="Times New Roman"/>
          <w:i/>
          <w:sz w:val="24"/>
          <w:szCs w:val="24"/>
        </w:rPr>
        <w:t>o sujetos de derechos y deberes.</w:t>
      </w:r>
    </w:p>
    <w:p w:rsidR="005A2257" w:rsidRPr="00C91422" w:rsidRDefault="005A2257"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Educación ambiental, </w:t>
      </w:r>
      <w:r w:rsidR="004D4515" w:rsidRPr="00C91422">
        <w:rPr>
          <w:rFonts w:ascii="Times New Roman" w:hAnsi="Times New Roman" w:cs="Times New Roman"/>
          <w:i/>
          <w:sz w:val="24"/>
          <w:szCs w:val="24"/>
        </w:rPr>
        <w:t>considerar al ambiente en forma integral, es decir, lo natural y lo construido, no sólo los aspectos naturales, sino los tecnológicos, sociales, económicos, políticos, morales, culturales, históricos y estéticos. Asumir un enfoque interdisciplinario para el tratamiento de la dimensión ambiental, que se inspira en el contenido específico de cada disciplina</w:t>
      </w:r>
      <w:r w:rsidR="00C45764" w:rsidRPr="00C91422">
        <w:rPr>
          <w:rFonts w:ascii="Times New Roman" w:hAnsi="Times New Roman" w:cs="Times New Roman"/>
          <w:i/>
          <w:sz w:val="24"/>
          <w:szCs w:val="24"/>
        </w:rPr>
        <w:t xml:space="preserve"> </w:t>
      </w:r>
      <w:r w:rsidR="004D4515" w:rsidRPr="00C91422">
        <w:rPr>
          <w:rFonts w:ascii="Times New Roman" w:hAnsi="Times New Roman" w:cs="Times New Roman"/>
          <w:i/>
          <w:sz w:val="24"/>
          <w:szCs w:val="24"/>
        </w:rPr>
        <w:t>para posibilitar una perspectiva holística y equilibrada.</w:t>
      </w:r>
    </w:p>
    <w:p w:rsidR="005A2257" w:rsidRPr="00C91422" w:rsidRDefault="005A2257" w:rsidP="00C87A16">
      <w:pPr>
        <w:pStyle w:val="Prrafodelista"/>
        <w:numPr>
          <w:ilvl w:val="0"/>
          <w:numId w:val="75"/>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Cultura de paz,</w:t>
      </w:r>
      <w:r w:rsidR="004D4515" w:rsidRPr="00C91422">
        <w:rPr>
          <w:rFonts w:ascii="Times New Roman" w:hAnsi="Times New Roman" w:cs="Times New Roman"/>
          <w:i/>
          <w:sz w:val="24"/>
          <w:szCs w:val="24"/>
        </w:rPr>
        <w:t xml:space="preserve"> con la finalidad de asegurar el respeto universal a la justicia, a la ley, a los derechos humanos y a las libertades fundamentales.</w:t>
      </w:r>
    </w:p>
    <w:p w:rsidR="004D09C5" w:rsidRPr="00C91422" w:rsidRDefault="004D09C5" w:rsidP="00C55BF7">
      <w:pPr>
        <w:pStyle w:val="Prrafodelista"/>
        <w:spacing w:after="0" w:line="240" w:lineRule="auto"/>
        <w:ind w:left="1418"/>
        <w:jc w:val="both"/>
        <w:rPr>
          <w:rFonts w:ascii="Times New Roman" w:hAnsi="Times New Roman" w:cs="Times New Roman"/>
          <w:i/>
          <w:sz w:val="24"/>
          <w:szCs w:val="24"/>
        </w:rPr>
      </w:pPr>
    </w:p>
    <w:p w:rsidR="006C62AA" w:rsidRPr="00C91422" w:rsidRDefault="006C62AA" w:rsidP="00C55BF7">
      <w:pPr>
        <w:spacing w:after="0" w:line="240" w:lineRule="auto"/>
        <w:ind w:left="851" w:hanging="851"/>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2</w:t>
      </w:r>
      <w:r w:rsidR="00CB2CBF" w:rsidRPr="00C91422">
        <w:rPr>
          <w:rFonts w:ascii="Times New Roman" w:hAnsi="Times New Roman" w:cs="Times New Roman"/>
          <w:b/>
          <w:i/>
          <w:sz w:val="24"/>
          <w:szCs w:val="24"/>
        </w:rPr>
        <w:t>°</w:t>
      </w:r>
      <w:r w:rsidR="00CB2CBF"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La educación </w:t>
      </w:r>
      <w:r w:rsidR="002B42CE" w:rsidRPr="00C91422">
        <w:rPr>
          <w:rFonts w:ascii="Times New Roman" w:hAnsi="Times New Roman" w:cs="Times New Roman"/>
          <w:b/>
          <w:i/>
          <w:sz w:val="24"/>
          <w:szCs w:val="24"/>
        </w:rPr>
        <w:t xml:space="preserve">que se imparte en el </w:t>
      </w:r>
      <w:r w:rsidR="00852524" w:rsidRPr="00C91422">
        <w:rPr>
          <w:rFonts w:ascii="Times New Roman" w:hAnsi="Times New Roman" w:cs="Times New Roman"/>
          <w:b/>
          <w:i/>
          <w:sz w:val="24"/>
          <w:szCs w:val="24"/>
        </w:rPr>
        <w:t xml:space="preserve">Instituto de Educación Superior Pedagógico Público </w:t>
      </w:r>
      <w:r w:rsidR="002B42CE" w:rsidRPr="00C91422">
        <w:rPr>
          <w:rFonts w:ascii="Times New Roman" w:hAnsi="Times New Roman" w:cs="Times New Roman"/>
          <w:b/>
          <w:i/>
          <w:sz w:val="24"/>
          <w:szCs w:val="24"/>
        </w:rPr>
        <w:t>“A</w:t>
      </w:r>
      <w:r w:rsidR="00852524" w:rsidRPr="00C91422">
        <w:rPr>
          <w:rFonts w:ascii="Times New Roman" w:hAnsi="Times New Roman" w:cs="Times New Roman"/>
          <w:b/>
          <w:i/>
          <w:sz w:val="24"/>
          <w:szCs w:val="24"/>
        </w:rPr>
        <w:t xml:space="preserve">NTENOR </w:t>
      </w:r>
      <w:r w:rsidR="002B42CE" w:rsidRPr="00C91422">
        <w:rPr>
          <w:rFonts w:ascii="Times New Roman" w:hAnsi="Times New Roman" w:cs="Times New Roman"/>
          <w:b/>
          <w:i/>
          <w:sz w:val="24"/>
          <w:szCs w:val="24"/>
        </w:rPr>
        <w:t>O</w:t>
      </w:r>
      <w:r w:rsidR="00852524" w:rsidRPr="00C91422">
        <w:rPr>
          <w:rFonts w:ascii="Times New Roman" w:hAnsi="Times New Roman" w:cs="Times New Roman"/>
          <w:b/>
          <w:i/>
          <w:sz w:val="24"/>
          <w:szCs w:val="24"/>
        </w:rPr>
        <w:t>RREGO</w:t>
      </w:r>
      <w:r w:rsidR="002B42CE" w:rsidRPr="00C91422">
        <w:rPr>
          <w:rFonts w:ascii="Times New Roman" w:hAnsi="Times New Roman" w:cs="Times New Roman"/>
          <w:b/>
          <w:i/>
          <w:sz w:val="24"/>
          <w:szCs w:val="24"/>
        </w:rPr>
        <w:t>” tiene los siguientes fines</w:t>
      </w:r>
      <w:r w:rsidRPr="00C91422">
        <w:rPr>
          <w:rFonts w:ascii="Times New Roman" w:hAnsi="Times New Roman" w:cs="Times New Roman"/>
          <w:b/>
          <w:i/>
          <w:sz w:val="24"/>
          <w:szCs w:val="24"/>
        </w:rPr>
        <w:t xml:space="preserve">: </w:t>
      </w:r>
    </w:p>
    <w:p w:rsidR="00C55BF7" w:rsidRPr="00C91422" w:rsidRDefault="00C55BF7" w:rsidP="00C55BF7">
      <w:pPr>
        <w:spacing w:after="0" w:line="240" w:lineRule="auto"/>
        <w:ind w:left="851" w:hanging="851"/>
        <w:jc w:val="both"/>
        <w:rPr>
          <w:rFonts w:ascii="Times New Roman" w:hAnsi="Times New Roman" w:cs="Times New Roman"/>
          <w:b/>
          <w:i/>
          <w:sz w:val="24"/>
          <w:szCs w:val="24"/>
        </w:rPr>
      </w:pPr>
    </w:p>
    <w:p w:rsidR="00FA5A39" w:rsidRPr="00C91422" w:rsidRDefault="00FA5A39" w:rsidP="00C55BF7">
      <w:pPr>
        <w:pStyle w:val="Prrafodelista"/>
        <w:numPr>
          <w:ilvl w:val="0"/>
          <w:numId w:val="3"/>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Contribuir permanentemente a la formación integral de la persona en los aspectos socio-comunitario, cognitivo, psicofísico y espiritual y desarrollar competencias profesionales y técnicas, basadas en la eficiencia y la ética para el empleo y autoempleo, teniendo en cuenta los requerimientos del desarrollo sostenido en los hábitos nacional, regional y provincial, la diversidad nacional y la globalización</w:t>
      </w:r>
    </w:p>
    <w:p w:rsidR="00FB55F7" w:rsidRPr="00C91422" w:rsidRDefault="00FA5A39" w:rsidP="00C55BF7">
      <w:pPr>
        <w:pStyle w:val="Prrafodelista"/>
        <w:numPr>
          <w:ilvl w:val="0"/>
          <w:numId w:val="3"/>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Desarrollar las capacidades </w:t>
      </w:r>
      <w:r w:rsidR="001871A8" w:rsidRPr="00C91422">
        <w:rPr>
          <w:rFonts w:ascii="Times New Roman" w:hAnsi="Times New Roman" w:cs="Times New Roman"/>
          <w:i/>
          <w:sz w:val="24"/>
          <w:szCs w:val="24"/>
        </w:rPr>
        <w:t xml:space="preserve">en función a la dimensión </w:t>
      </w:r>
      <w:r w:rsidRPr="00C91422">
        <w:rPr>
          <w:rFonts w:ascii="Times New Roman" w:hAnsi="Times New Roman" w:cs="Times New Roman"/>
          <w:i/>
          <w:sz w:val="24"/>
          <w:szCs w:val="24"/>
        </w:rPr>
        <w:t xml:space="preserve">personales, </w:t>
      </w:r>
      <w:r w:rsidR="001871A8" w:rsidRPr="00C91422">
        <w:rPr>
          <w:rFonts w:ascii="Times New Roman" w:hAnsi="Times New Roman" w:cs="Times New Roman"/>
          <w:i/>
          <w:sz w:val="24"/>
          <w:szCs w:val="24"/>
        </w:rPr>
        <w:t xml:space="preserve">profesional pedagógica y socio </w:t>
      </w:r>
      <w:proofErr w:type="gramStart"/>
      <w:r w:rsidRPr="00C91422">
        <w:rPr>
          <w:rFonts w:ascii="Times New Roman" w:hAnsi="Times New Roman" w:cs="Times New Roman"/>
          <w:i/>
          <w:sz w:val="24"/>
          <w:szCs w:val="24"/>
        </w:rPr>
        <w:t>comunitaria</w:t>
      </w:r>
      <w:proofErr w:type="gramEnd"/>
      <w:r w:rsidRPr="00C91422">
        <w:rPr>
          <w:rFonts w:ascii="Times New Roman" w:hAnsi="Times New Roman" w:cs="Times New Roman"/>
          <w:i/>
          <w:sz w:val="24"/>
          <w:szCs w:val="24"/>
        </w:rPr>
        <w:t xml:space="preserve"> de los estudiantes</w:t>
      </w:r>
      <w:r w:rsidR="001871A8" w:rsidRPr="00C91422">
        <w:rPr>
          <w:rFonts w:ascii="Times New Roman" w:hAnsi="Times New Roman" w:cs="Times New Roman"/>
          <w:i/>
          <w:sz w:val="24"/>
          <w:szCs w:val="24"/>
        </w:rPr>
        <w:t xml:space="preserve"> a través de la función docente.</w:t>
      </w:r>
    </w:p>
    <w:p w:rsidR="00FA5A39" w:rsidRPr="00C91422" w:rsidRDefault="00C915F7" w:rsidP="00C55BF7">
      <w:pPr>
        <w:pStyle w:val="Prrafodelista"/>
        <w:numPr>
          <w:ilvl w:val="0"/>
          <w:numId w:val="3"/>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Promover</w:t>
      </w:r>
      <w:r w:rsidR="00FA5A39" w:rsidRPr="00C91422">
        <w:rPr>
          <w:rFonts w:ascii="Times New Roman" w:hAnsi="Times New Roman" w:cs="Times New Roman"/>
          <w:i/>
          <w:sz w:val="24"/>
          <w:szCs w:val="24"/>
        </w:rPr>
        <w:t xml:space="preserve"> la investigación e innovación ed</w:t>
      </w:r>
      <w:r w:rsidR="001871A8" w:rsidRPr="00C91422">
        <w:rPr>
          <w:rFonts w:ascii="Times New Roman" w:hAnsi="Times New Roman" w:cs="Times New Roman"/>
          <w:i/>
          <w:sz w:val="24"/>
          <w:szCs w:val="24"/>
        </w:rPr>
        <w:t>ucativa y tecnológica</w:t>
      </w:r>
      <w:r w:rsidR="00FA5A39" w:rsidRPr="00C91422">
        <w:rPr>
          <w:rFonts w:ascii="Times New Roman" w:hAnsi="Times New Roman" w:cs="Times New Roman"/>
          <w:i/>
          <w:sz w:val="24"/>
          <w:szCs w:val="24"/>
        </w:rPr>
        <w:t xml:space="preserve"> para el des</w:t>
      </w:r>
      <w:r w:rsidR="001871A8" w:rsidRPr="00C91422">
        <w:rPr>
          <w:rFonts w:ascii="Times New Roman" w:hAnsi="Times New Roman" w:cs="Times New Roman"/>
          <w:i/>
          <w:sz w:val="24"/>
          <w:szCs w:val="24"/>
        </w:rPr>
        <w:t>arrollo humano y de la sociedad.</w:t>
      </w:r>
    </w:p>
    <w:p w:rsidR="003B7A0E" w:rsidRPr="00C91422" w:rsidRDefault="00FA5A39" w:rsidP="00C55BF7">
      <w:pPr>
        <w:pStyle w:val="Prrafodelista"/>
        <w:numPr>
          <w:ilvl w:val="0"/>
          <w:numId w:val="3"/>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Promover la</w:t>
      </w:r>
      <w:r w:rsidR="00C556C6" w:rsidRPr="00C91422">
        <w:rPr>
          <w:rFonts w:ascii="Times New Roman" w:hAnsi="Times New Roman" w:cs="Times New Roman"/>
          <w:i/>
          <w:sz w:val="24"/>
          <w:szCs w:val="24"/>
        </w:rPr>
        <w:t xml:space="preserve"> cooperación </w:t>
      </w:r>
      <w:r w:rsidRPr="00C91422">
        <w:rPr>
          <w:rFonts w:ascii="Times New Roman" w:hAnsi="Times New Roman" w:cs="Times New Roman"/>
          <w:i/>
          <w:sz w:val="24"/>
          <w:szCs w:val="24"/>
        </w:rPr>
        <w:t>inter</w:t>
      </w:r>
      <w:r w:rsidR="00E1044D" w:rsidRPr="00C91422">
        <w:rPr>
          <w:rFonts w:ascii="Times New Roman" w:hAnsi="Times New Roman" w:cs="Times New Roman"/>
          <w:i/>
          <w:sz w:val="24"/>
          <w:szCs w:val="24"/>
        </w:rPr>
        <w:t xml:space="preserve">institucional </w:t>
      </w:r>
      <w:r w:rsidRPr="00C91422">
        <w:rPr>
          <w:rFonts w:ascii="Times New Roman" w:hAnsi="Times New Roman" w:cs="Times New Roman"/>
          <w:i/>
          <w:sz w:val="24"/>
          <w:szCs w:val="24"/>
        </w:rPr>
        <w:t xml:space="preserve">con </w:t>
      </w:r>
      <w:r w:rsidR="00970A71" w:rsidRPr="00C91422">
        <w:rPr>
          <w:rFonts w:ascii="Times New Roman" w:hAnsi="Times New Roman" w:cs="Times New Roman"/>
          <w:i/>
          <w:sz w:val="24"/>
          <w:szCs w:val="24"/>
        </w:rPr>
        <w:t xml:space="preserve">Instituciones Educativas </w:t>
      </w:r>
      <w:r w:rsidRPr="00C91422">
        <w:rPr>
          <w:rFonts w:ascii="Times New Roman" w:hAnsi="Times New Roman" w:cs="Times New Roman"/>
          <w:i/>
          <w:sz w:val="24"/>
          <w:szCs w:val="24"/>
        </w:rPr>
        <w:t xml:space="preserve">de Educación Básica, Institutos y Escuelas de Educación </w:t>
      </w:r>
      <w:r w:rsidR="00E1044D" w:rsidRPr="00C91422">
        <w:rPr>
          <w:rFonts w:ascii="Times New Roman" w:hAnsi="Times New Roman" w:cs="Times New Roman"/>
          <w:i/>
          <w:sz w:val="24"/>
          <w:szCs w:val="24"/>
        </w:rPr>
        <w:t>Superior; Gobierno</w:t>
      </w:r>
      <w:r w:rsidR="00970A71" w:rsidRPr="00C91422">
        <w:rPr>
          <w:rFonts w:ascii="Times New Roman" w:hAnsi="Times New Roman" w:cs="Times New Roman"/>
          <w:i/>
          <w:sz w:val="24"/>
          <w:szCs w:val="24"/>
        </w:rPr>
        <w:t xml:space="preserve"> Regional, Universidades</w:t>
      </w:r>
      <w:r w:rsidR="00E1044D" w:rsidRPr="00C91422">
        <w:rPr>
          <w:rFonts w:ascii="Times New Roman" w:hAnsi="Times New Roman" w:cs="Times New Roman"/>
          <w:i/>
          <w:sz w:val="24"/>
          <w:szCs w:val="24"/>
        </w:rPr>
        <w:t>, O</w:t>
      </w:r>
      <w:r w:rsidR="003B7A0E" w:rsidRPr="00C91422">
        <w:rPr>
          <w:rFonts w:ascii="Times New Roman" w:hAnsi="Times New Roman" w:cs="Times New Roman"/>
          <w:i/>
          <w:sz w:val="24"/>
          <w:szCs w:val="24"/>
        </w:rPr>
        <w:t>rganizaciones de la sociedad civil, eclesiales y otros, con fines de intercambio cultural, de experiencias y recursos de cooperación y de apoyo al desarrollo de proyectos de investigación, de capacitación, proyecto social, mejoramiento, financiamiento, e</w:t>
      </w:r>
      <w:r w:rsidR="007927A9" w:rsidRPr="00C91422">
        <w:rPr>
          <w:rFonts w:ascii="Times New Roman" w:hAnsi="Times New Roman" w:cs="Times New Roman"/>
          <w:i/>
          <w:sz w:val="24"/>
          <w:szCs w:val="24"/>
        </w:rPr>
        <w:t>ntre otros</w:t>
      </w:r>
      <w:r w:rsidR="003B7A0E" w:rsidRPr="00C91422">
        <w:rPr>
          <w:rFonts w:ascii="Times New Roman" w:hAnsi="Times New Roman" w:cs="Times New Roman"/>
          <w:i/>
          <w:sz w:val="24"/>
          <w:szCs w:val="24"/>
        </w:rPr>
        <w:t>.</w:t>
      </w:r>
    </w:p>
    <w:p w:rsidR="004D09C5" w:rsidRPr="00C91422" w:rsidRDefault="004D09C5" w:rsidP="00C55BF7">
      <w:pPr>
        <w:pStyle w:val="Prrafodelista"/>
        <w:spacing w:after="0" w:line="240" w:lineRule="auto"/>
        <w:ind w:left="1418"/>
        <w:jc w:val="both"/>
        <w:rPr>
          <w:rFonts w:ascii="Times New Roman" w:hAnsi="Times New Roman" w:cs="Times New Roman"/>
          <w:i/>
          <w:sz w:val="24"/>
          <w:szCs w:val="24"/>
        </w:rPr>
      </w:pPr>
    </w:p>
    <w:p w:rsidR="003B7A0E" w:rsidRPr="00C91422" w:rsidRDefault="003B7A0E" w:rsidP="00C55BF7">
      <w:pPr>
        <w:spacing w:after="0" w:line="240" w:lineRule="auto"/>
        <w:ind w:left="771" w:hanging="771"/>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3</w:t>
      </w:r>
      <w:r w:rsidR="00CB2CBF" w:rsidRPr="00C91422">
        <w:rPr>
          <w:rFonts w:ascii="Times New Roman" w:hAnsi="Times New Roman" w:cs="Times New Roman"/>
          <w:b/>
          <w:i/>
          <w:sz w:val="24"/>
          <w:szCs w:val="24"/>
        </w:rPr>
        <w:t>°</w:t>
      </w:r>
      <w:r w:rsidR="0044607A"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Son objetivos </w:t>
      </w:r>
      <w:r w:rsidR="00146053" w:rsidRPr="00C91422">
        <w:rPr>
          <w:rFonts w:ascii="Times New Roman" w:hAnsi="Times New Roman" w:cs="Times New Roman"/>
          <w:b/>
          <w:i/>
          <w:sz w:val="24"/>
          <w:szCs w:val="24"/>
        </w:rPr>
        <w:t xml:space="preserve">generales </w:t>
      </w:r>
      <w:r w:rsidRPr="00C91422">
        <w:rPr>
          <w:rFonts w:ascii="Times New Roman" w:hAnsi="Times New Roman" w:cs="Times New Roman"/>
          <w:b/>
          <w:i/>
          <w:sz w:val="24"/>
          <w:szCs w:val="24"/>
        </w:rPr>
        <w:t xml:space="preserve">del </w:t>
      </w:r>
      <w:r w:rsidR="00852524" w:rsidRPr="00C91422">
        <w:rPr>
          <w:rFonts w:ascii="Times New Roman" w:hAnsi="Times New Roman" w:cs="Times New Roman"/>
          <w:b/>
          <w:i/>
          <w:sz w:val="24"/>
          <w:szCs w:val="24"/>
        </w:rPr>
        <w:t xml:space="preserve">Instituto de Educación Superior Pedagógico Público </w:t>
      </w:r>
      <w:r w:rsidRPr="00C91422">
        <w:rPr>
          <w:rFonts w:ascii="Times New Roman" w:hAnsi="Times New Roman" w:cs="Times New Roman"/>
          <w:b/>
          <w:i/>
          <w:sz w:val="24"/>
          <w:szCs w:val="24"/>
        </w:rPr>
        <w:t>“A</w:t>
      </w:r>
      <w:r w:rsidR="00146053" w:rsidRPr="00C91422">
        <w:rPr>
          <w:rFonts w:ascii="Times New Roman" w:hAnsi="Times New Roman" w:cs="Times New Roman"/>
          <w:b/>
          <w:i/>
          <w:sz w:val="24"/>
          <w:szCs w:val="24"/>
        </w:rPr>
        <w:t xml:space="preserve">NTENOR </w:t>
      </w:r>
      <w:r w:rsidRPr="00C91422">
        <w:rPr>
          <w:rFonts w:ascii="Times New Roman" w:hAnsi="Times New Roman" w:cs="Times New Roman"/>
          <w:b/>
          <w:i/>
          <w:sz w:val="24"/>
          <w:szCs w:val="24"/>
        </w:rPr>
        <w:t>O</w:t>
      </w:r>
      <w:r w:rsidR="00852524" w:rsidRPr="00C91422">
        <w:rPr>
          <w:rFonts w:ascii="Times New Roman" w:hAnsi="Times New Roman" w:cs="Times New Roman"/>
          <w:b/>
          <w:i/>
          <w:sz w:val="24"/>
          <w:szCs w:val="24"/>
        </w:rPr>
        <w:t>RREGO</w:t>
      </w:r>
      <w:r w:rsidRPr="00C91422">
        <w:rPr>
          <w:rFonts w:ascii="Times New Roman" w:hAnsi="Times New Roman" w:cs="Times New Roman"/>
          <w:b/>
          <w:i/>
          <w:sz w:val="24"/>
          <w:szCs w:val="24"/>
        </w:rPr>
        <w:t>”:</w:t>
      </w:r>
    </w:p>
    <w:p w:rsidR="00C55BF7" w:rsidRPr="00C91422" w:rsidRDefault="00C55BF7" w:rsidP="00C55BF7">
      <w:pPr>
        <w:spacing w:after="0" w:line="240" w:lineRule="auto"/>
        <w:ind w:left="771" w:hanging="771"/>
        <w:jc w:val="both"/>
        <w:rPr>
          <w:rFonts w:ascii="Times New Roman" w:hAnsi="Times New Roman" w:cs="Times New Roman"/>
          <w:i/>
          <w:sz w:val="24"/>
          <w:szCs w:val="24"/>
        </w:rPr>
      </w:pPr>
    </w:p>
    <w:p w:rsidR="003B7A0E" w:rsidRPr="00C91422" w:rsidRDefault="003B7A0E" w:rsidP="00C55BF7">
      <w:pPr>
        <w:pStyle w:val="Prrafodelista"/>
        <w:numPr>
          <w:ilvl w:val="0"/>
          <w:numId w:val="4"/>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Formar profesionales cali</w:t>
      </w:r>
      <w:r w:rsidR="00E71C43" w:rsidRPr="00C91422">
        <w:rPr>
          <w:rFonts w:ascii="Times New Roman" w:hAnsi="Times New Roman" w:cs="Times New Roman"/>
          <w:i/>
          <w:sz w:val="24"/>
          <w:szCs w:val="24"/>
        </w:rPr>
        <w:t>ficados</w:t>
      </w:r>
      <w:r w:rsidR="00FE6A32" w:rsidRPr="00C91422">
        <w:rPr>
          <w:rFonts w:ascii="Times New Roman" w:hAnsi="Times New Roman" w:cs="Times New Roman"/>
          <w:i/>
          <w:sz w:val="24"/>
          <w:szCs w:val="24"/>
        </w:rPr>
        <w:t xml:space="preserve"> </w:t>
      </w:r>
      <w:r w:rsidR="00E71C43" w:rsidRPr="00C91422">
        <w:rPr>
          <w:rFonts w:ascii="Times New Roman" w:hAnsi="Times New Roman" w:cs="Times New Roman"/>
          <w:i/>
          <w:sz w:val="24"/>
          <w:szCs w:val="24"/>
        </w:rPr>
        <w:t>y competentes</w:t>
      </w:r>
      <w:r w:rsidRPr="00C91422">
        <w:rPr>
          <w:rFonts w:ascii="Times New Roman" w:hAnsi="Times New Roman" w:cs="Times New Roman"/>
          <w:i/>
          <w:sz w:val="24"/>
          <w:szCs w:val="24"/>
        </w:rPr>
        <w:t xml:space="preserve"> </w:t>
      </w:r>
      <w:r w:rsidR="00FE6A32" w:rsidRPr="00C91422">
        <w:rPr>
          <w:rFonts w:ascii="Times New Roman" w:hAnsi="Times New Roman" w:cs="Times New Roman"/>
          <w:i/>
          <w:sz w:val="24"/>
          <w:szCs w:val="24"/>
        </w:rPr>
        <w:t xml:space="preserve">para desempeñarse con eficiencia y ética </w:t>
      </w:r>
      <w:r w:rsidRPr="00C91422">
        <w:rPr>
          <w:rFonts w:ascii="Times New Roman" w:hAnsi="Times New Roman" w:cs="Times New Roman"/>
          <w:i/>
          <w:sz w:val="24"/>
          <w:szCs w:val="24"/>
        </w:rPr>
        <w:t xml:space="preserve">de acuerdo </w:t>
      </w:r>
      <w:r w:rsidR="00E71C43" w:rsidRPr="00C91422">
        <w:rPr>
          <w:rFonts w:ascii="Times New Roman" w:hAnsi="Times New Roman" w:cs="Times New Roman"/>
          <w:i/>
          <w:sz w:val="24"/>
          <w:szCs w:val="24"/>
        </w:rPr>
        <w:t>a</w:t>
      </w:r>
      <w:r w:rsidRPr="00C91422">
        <w:rPr>
          <w:rFonts w:ascii="Times New Roman" w:hAnsi="Times New Roman" w:cs="Times New Roman"/>
          <w:i/>
          <w:sz w:val="24"/>
          <w:szCs w:val="24"/>
        </w:rPr>
        <w:t xml:space="preserve"> las necesidades del mercado laboral para el desarrollo del país, de la región y la provincia</w:t>
      </w:r>
      <w:r w:rsidR="00CB2CBF" w:rsidRPr="00C91422">
        <w:rPr>
          <w:rFonts w:ascii="Times New Roman" w:hAnsi="Times New Roman" w:cs="Times New Roman"/>
          <w:i/>
          <w:sz w:val="24"/>
          <w:szCs w:val="24"/>
        </w:rPr>
        <w:t>.</w:t>
      </w:r>
    </w:p>
    <w:p w:rsidR="00223BA4" w:rsidRPr="00C91422" w:rsidRDefault="003B7A0E" w:rsidP="00C55BF7">
      <w:pPr>
        <w:pStyle w:val="Prrafodelista"/>
        <w:numPr>
          <w:ilvl w:val="0"/>
          <w:numId w:val="4"/>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Realizar actividades de extensión educativa orientadas a vincular el trabajo   académico con las </w:t>
      </w:r>
      <w:r w:rsidR="00223BA4" w:rsidRPr="00C91422">
        <w:rPr>
          <w:rFonts w:ascii="Times New Roman" w:hAnsi="Times New Roman" w:cs="Times New Roman"/>
          <w:i/>
          <w:sz w:val="24"/>
          <w:szCs w:val="24"/>
        </w:rPr>
        <w:t>necesidades de los sectores económicos, sociales y laborales que los requieran</w:t>
      </w:r>
      <w:r w:rsidR="00CB2CBF" w:rsidRPr="00C91422">
        <w:rPr>
          <w:rFonts w:ascii="Times New Roman" w:hAnsi="Times New Roman" w:cs="Times New Roman"/>
          <w:i/>
          <w:sz w:val="24"/>
          <w:szCs w:val="24"/>
        </w:rPr>
        <w:t>.</w:t>
      </w:r>
    </w:p>
    <w:p w:rsidR="00660DF6" w:rsidRPr="00C91422" w:rsidRDefault="00A77CEE" w:rsidP="00C55BF7">
      <w:pPr>
        <w:pStyle w:val="Prrafodelista"/>
        <w:numPr>
          <w:ilvl w:val="0"/>
          <w:numId w:val="4"/>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Fomentar la creatividad y la innovación para desarrollar nuevos conocimientos </w:t>
      </w:r>
      <w:r w:rsidR="000B6EAF" w:rsidRPr="00C91422">
        <w:rPr>
          <w:rFonts w:ascii="Times New Roman" w:hAnsi="Times New Roman" w:cs="Times New Roman"/>
          <w:i/>
          <w:sz w:val="24"/>
          <w:szCs w:val="24"/>
        </w:rPr>
        <w:t xml:space="preserve">que aseguren </w:t>
      </w:r>
      <w:r w:rsidRPr="00C91422">
        <w:rPr>
          <w:rFonts w:ascii="Times New Roman" w:hAnsi="Times New Roman" w:cs="Times New Roman"/>
          <w:i/>
          <w:sz w:val="24"/>
          <w:szCs w:val="24"/>
        </w:rPr>
        <w:t xml:space="preserve">un </w:t>
      </w:r>
      <w:r w:rsidR="000B6EAF" w:rsidRPr="00C91422">
        <w:rPr>
          <w:rFonts w:ascii="Times New Roman" w:hAnsi="Times New Roman" w:cs="Times New Roman"/>
          <w:i/>
          <w:sz w:val="24"/>
          <w:szCs w:val="24"/>
        </w:rPr>
        <w:t xml:space="preserve">buen </w:t>
      </w:r>
      <w:r w:rsidRPr="00C91422">
        <w:rPr>
          <w:rFonts w:ascii="Times New Roman" w:hAnsi="Times New Roman" w:cs="Times New Roman"/>
          <w:i/>
          <w:sz w:val="24"/>
          <w:szCs w:val="24"/>
        </w:rPr>
        <w:t xml:space="preserve">servicio, los procesos, los elementos </w:t>
      </w:r>
      <w:r w:rsidR="00660DF6" w:rsidRPr="00C91422">
        <w:rPr>
          <w:rFonts w:ascii="Times New Roman" w:hAnsi="Times New Roman" w:cs="Times New Roman"/>
          <w:i/>
          <w:sz w:val="24"/>
          <w:szCs w:val="24"/>
        </w:rPr>
        <w:t xml:space="preserve">y sus relaciones en una realidad concreta y la capacidad del ser humano </w:t>
      </w:r>
      <w:r w:rsidR="000B6EAF" w:rsidRPr="00C91422">
        <w:rPr>
          <w:rFonts w:ascii="Times New Roman" w:hAnsi="Times New Roman" w:cs="Times New Roman"/>
          <w:i/>
          <w:sz w:val="24"/>
          <w:szCs w:val="24"/>
        </w:rPr>
        <w:t xml:space="preserve">para </w:t>
      </w:r>
      <w:r w:rsidR="00660DF6" w:rsidRPr="00C91422">
        <w:rPr>
          <w:rFonts w:ascii="Times New Roman" w:hAnsi="Times New Roman" w:cs="Times New Roman"/>
          <w:i/>
          <w:sz w:val="24"/>
          <w:szCs w:val="24"/>
        </w:rPr>
        <w:t>plantear alternativas novedosas de solución a un problema</w:t>
      </w:r>
      <w:r w:rsidR="00CB2CBF" w:rsidRPr="00C91422">
        <w:rPr>
          <w:rFonts w:ascii="Times New Roman" w:hAnsi="Times New Roman" w:cs="Times New Roman"/>
          <w:i/>
          <w:sz w:val="24"/>
          <w:szCs w:val="24"/>
        </w:rPr>
        <w:t>.</w:t>
      </w:r>
    </w:p>
    <w:p w:rsidR="00FD548F" w:rsidRPr="00C91422" w:rsidRDefault="00660DF6" w:rsidP="00C55BF7">
      <w:pPr>
        <w:pStyle w:val="Prrafodelista"/>
        <w:numPr>
          <w:ilvl w:val="0"/>
          <w:numId w:val="4"/>
        </w:numPr>
        <w:spacing w:after="0" w:line="240" w:lineRule="auto"/>
        <w:ind w:left="1418" w:hanging="710"/>
        <w:jc w:val="both"/>
        <w:rPr>
          <w:rFonts w:ascii="Times New Roman" w:hAnsi="Times New Roman" w:cs="Times New Roman"/>
          <w:i/>
          <w:sz w:val="24"/>
          <w:szCs w:val="24"/>
        </w:rPr>
      </w:pPr>
      <w:r w:rsidRPr="00C91422">
        <w:rPr>
          <w:rFonts w:ascii="Times New Roman" w:hAnsi="Times New Roman" w:cs="Times New Roman"/>
          <w:i/>
          <w:sz w:val="24"/>
          <w:szCs w:val="24"/>
        </w:rPr>
        <w:t>Fomentar una cultura productiva, visión empresarial y capacidad emprendedora para el trabajo</w:t>
      </w:r>
      <w:r w:rsidR="00CB2CBF" w:rsidRPr="00C91422">
        <w:rPr>
          <w:rFonts w:ascii="Times New Roman" w:hAnsi="Times New Roman" w:cs="Times New Roman"/>
          <w:i/>
          <w:sz w:val="24"/>
          <w:szCs w:val="24"/>
        </w:rPr>
        <w:t>.</w:t>
      </w:r>
    </w:p>
    <w:p w:rsidR="00C35CDC" w:rsidRPr="00C91422" w:rsidRDefault="00C35CDC" w:rsidP="00C55BF7">
      <w:pPr>
        <w:pStyle w:val="Prrafodelista"/>
        <w:spacing w:after="0" w:line="240" w:lineRule="auto"/>
        <w:ind w:left="1418"/>
        <w:jc w:val="both"/>
        <w:rPr>
          <w:rFonts w:ascii="Times New Roman" w:hAnsi="Times New Roman" w:cs="Times New Roman"/>
          <w:i/>
          <w:sz w:val="24"/>
          <w:szCs w:val="24"/>
        </w:rPr>
      </w:pPr>
    </w:p>
    <w:p w:rsidR="001C66EC" w:rsidRPr="00C91422" w:rsidRDefault="00FD548F" w:rsidP="00C55BF7">
      <w:pPr>
        <w:spacing w:after="0" w:line="240" w:lineRule="auto"/>
        <w:ind w:left="709" w:hanging="709"/>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4</w:t>
      </w:r>
      <w:r w:rsidR="00CB2CBF" w:rsidRPr="00C91422">
        <w:rPr>
          <w:rFonts w:ascii="Times New Roman" w:hAnsi="Times New Roman" w:cs="Times New Roman"/>
          <w:b/>
          <w:i/>
          <w:sz w:val="24"/>
          <w:szCs w:val="24"/>
        </w:rPr>
        <w:t>°</w:t>
      </w:r>
      <w:r w:rsidR="00146053"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Son objetivos específicos del </w:t>
      </w:r>
      <w:r w:rsidR="00852524" w:rsidRPr="00C91422">
        <w:rPr>
          <w:rFonts w:ascii="Times New Roman" w:hAnsi="Times New Roman" w:cs="Times New Roman"/>
          <w:b/>
          <w:i/>
          <w:sz w:val="24"/>
          <w:szCs w:val="24"/>
        </w:rPr>
        <w:t>Instituto de Educación Superior Pedagógico Público “</w:t>
      </w:r>
      <w:r w:rsidR="00075645" w:rsidRPr="00C91422">
        <w:rPr>
          <w:rFonts w:ascii="Times New Roman" w:hAnsi="Times New Roman" w:cs="Times New Roman"/>
          <w:b/>
          <w:i/>
          <w:sz w:val="24"/>
          <w:szCs w:val="24"/>
        </w:rPr>
        <w:t>A</w:t>
      </w:r>
      <w:r w:rsidR="00852524" w:rsidRPr="00C91422">
        <w:rPr>
          <w:rFonts w:ascii="Times New Roman" w:hAnsi="Times New Roman" w:cs="Times New Roman"/>
          <w:b/>
          <w:i/>
          <w:sz w:val="24"/>
          <w:szCs w:val="24"/>
        </w:rPr>
        <w:t xml:space="preserve">NTENOR </w:t>
      </w:r>
      <w:r w:rsidR="00075645" w:rsidRPr="00C91422">
        <w:rPr>
          <w:rFonts w:ascii="Times New Roman" w:hAnsi="Times New Roman" w:cs="Times New Roman"/>
          <w:b/>
          <w:i/>
          <w:sz w:val="24"/>
          <w:szCs w:val="24"/>
        </w:rPr>
        <w:t>O</w:t>
      </w:r>
      <w:r w:rsidR="00852524" w:rsidRPr="00C91422">
        <w:rPr>
          <w:rFonts w:ascii="Times New Roman" w:hAnsi="Times New Roman" w:cs="Times New Roman"/>
          <w:b/>
          <w:i/>
          <w:sz w:val="24"/>
          <w:szCs w:val="24"/>
        </w:rPr>
        <w:t>RREGO</w:t>
      </w:r>
      <w:r w:rsidR="00075645" w:rsidRPr="00C91422">
        <w:rPr>
          <w:rFonts w:ascii="Times New Roman" w:hAnsi="Times New Roman" w:cs="Times New Roman"/>
          <w:b/>
          <w:i/>
          <w:sz w:val="24"/>
          <w:szCs w:val="24"/>
        </w:rPr>
        <w:t>”</w:t>
      </w:r>
      <w:r w:rsidRPr="00C91422">
        <w:rPr>
          <w:rFonts w:ascii="Times New Roman" w:hAnsi="Times New Roman" w:cs="Times New Roman"/>
          <w:b/>
          <w:i/>
          <w:sz w:val="24"/>
          <w:szCs w:val="24"/>
        </w:rPr>
        <w:t>:</w:t>
      </w:r>
    </w:p>
    <w:p w:rsidR="007553DE" w:rsidRPr="00C91422" w:rsidRDefault="007553DE" w:rsidP="00C55BF7">
      <w:pPr>
        <w:spacing w:after="0" w:line="240" w:lineRule="auto"/>
        <w:ind w:left="709" w:hanging="709"/>
        <w:jc w:val="both"/>
        <w:rPr>
          <w:rFonts w:ascii="Times New Roman" w:hAnsi="Times New Roman" w:cs="Times New Roman"/>
          <w:b/>
          <w:i/>
          <w:sz w:val="24"/>
          <w:szCs w:val="24"/>
        </w:rPr>
      </w:pPr>
    </w:p>
    <w:p w:rsidR="00FD548F" w:rsidRPr="00C91422" w:rsidRDefault="0037493B" w:rsidP="00C55BF7">
      <w:pPr>
        <w:pStyle w:val="Prrafodelista"/>
        <w:numPr>
          <w:ilvl w:val="0"/>
          <w:numId w:val="6"/>
        </w:numPr>
        <w:spacing w:after="0" w:line="240" w:lineRule="auto"/>
        <w:ind w:left="1133" w:hanging="425"/>
        <w:jc w:val="both"/>
        <w:rPr>
          <w:rFonts w:ascii="Times New Roman" w:hAnsi="Times New Roman" w:cs="Times New Roman"/>
          <w:b/>
          <w:i/>
          <w:sz w:val="24"/>
          <w:szCs w:val="24"/>
        </w:rPr>
      </w:pPr>
      <w:r w:rsidRPr="00C91422">
        <w:rPr>
          <w:rFonts w:ascii="Times New Roman" w:hAnsi="Times New Roman" w:cs="Times New Roman"/>
          <w:b/>
          <w:i/>
          <w:sz w:val="24"/>
          <w:szCs w:val="24"/>
        </w:rPr>
        <w:t>En la Gestión Institucional</w:t>
      </w:r>
    </w:p>
    <w:p w:rsidR="005301A9" w:rsidRPr="00C91422" w:rsidRDefault="005301A9" w:rsidP="00C55BF7">
      <w:pPr>
        <w:pStyle w:val="Prrafodelista"/>
        <w:spacing w:after="0" w:line="240" w:lineRule="auto"/>
        <w:ind w:left="1133"/>
        <w:jc w:val="both"/>
        <w:rPr>
          <w:rFonts w:ascii="Times New Roman" w:hAnsi="Times New Roman" w:cs="Times New Roman"/>
          <w:b/>
          <w:i/>
          <w:sz w:val="24"/>
          <w:szCs w:val="24"/>
        </w:rPr>
      </w:pPr>
    </w:p>
    <w:p w:rsidR="00FD548F" w:rsidRPr="00C91422" w:rsidRDefault="00FD548F"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Implementar el proceso de adecuación a la </w:t>
      </w:r>
      <w:r w:rsidR="00FB3D0F" w:rsidRPr="00C91422">
        <w:rPr>
          <w:rFonts w:ascii="Times New Roman" w:hAnsi="Times New Roman" w:cs="Times New Roman"/>
          <w:i/>
          <w:sz w:val="24"/>
          <w:szCs w:val="24"/>
        </w:rPr>
        <w:t>Ley N</w:t>
      </w:r>
      <w:r w:rsidR="00075645" w:rsidRPr="00C91422">
        <w:rPr>
          <w:rFonts w:ascii="Times New Roman" w:hAnsi="Times New Roman" w:cs="Times New Roman"/>
          <w:i/>
          <w:sz w:val="24"/>
          <w:szCs w:val="24"/>
        </w:rPr>
        <w:t>°</w:t>
      </w:r>
      <w:r w:rsidR="00B42913"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29394 y emprender el proceso de Acreditación </w:t>
      </w:r>
      <w:r w:rsidR="00970A71" w:rsidRPr="00C91422">
        <w:rPr>
          <w:rFonts w:ascii="Times New Roman" w:hAnsi="Times New Roman" w:cs="Times New Roman"/>
          <w:i/>
          <w:sz w:val="24"/>
          <w:szCs w:val="24"/>
        </w:rPr>
        <w:t>Institucional</w:t>
      </w:r>
      <w:r w:rsidR="00C45764"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con la </w:t>
      </w:r>
      <w:r w:rsidR="00FB3D0F" w:rsidRPr="00C91422">
        <w:rPr>
          <w:rFonts w:ascii="Times New Roman" w:hAnsi="Times New Roman" w:cs="Times New Roman"/>
          <w:i/>
          <w:sz w:val="24"/>
          <w:szCs w:val="24"/>
        </w:rPr>
        <w:t>participación organizada</w:t>
      </w:r>
      <w:r w:rsidRPr="00C91422">
        <w:rPr>
          <w:rFonts w:ascii="Times New Roman" w:hAnsi="Times New Roman" w:cs="Times New Roman"/>
          <w:i/>
          <w:sz w:val="24"/>
          <w:szCs w:val="24"/>
        </w:rPr>
        <w:t xml:space="preserve"> de la comunidad educativa</w:t>
      </w:r>
      <w:r w:rsidR="00CB2CBF" w:rsidRPr="00C91422">
        <w:rPr>
          <w:rFonts w:ascii="Times New Roman" w:hAnsi="Times New Roman" w:cs="Times New Roman"/>
          <w:i/>
          <w:sz w:val="24"/>
          <w:szCs w:val="24"/>
        </w:rPr>
        <w:t>.</w:t>
      </w:r>
    </w:p>
    <w:p w:rsidR="00FD548F" w:rsidRPr="00C91422" w:rsidRDefault="00FD548F"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Actualizar los d</w:t>
      </w:r>
      <w:r w:rsidR="000728A0" w:rsidRPr="00C91422">
        <w:rPr>
          <w:rFonts w:ascii="Times New Roman" w:hAnsi="Times New Roman" w:cs="Times New Roman"/>
          <w:i/>
          <w:sz w:val="24"/>
          <w:szCs w:val="24"/>
        </w:rPr>
        <w:t xml:space="preserve">ocumentos de planificación (PEI, </w:t>
      </w:r>
      <w:r w:rsidR="00C556C6" w:rsidRPr="00C91422">
        <w:rPr>
          <w:rFonts w:ascii="Times New Roman" w:hAnsi="Times New Roman" w:cs="Times New Roman"/>
          <w:i/>
          <w:sz w:val="24"/>
          <w:szCs w:val="24"/>
        </w:rPr>
        <w:t xml:space="preserve">PCIE, </w:t>
      </w:r>
      <w:r w:rsidRPr="00C91422">
        <w:rPr>
          <w:rFonts w:ascii="Times New Roman" w:hAnsi="Times New Roman" w:cs="Times New Roman"/>
          <w:i/>
          <w:sz w:val="24"/>
          <w:szCs w:val="24"/>
        </w:rPr>
        <w:t>PAT</w:t>
      </w:r>
      <w:r w:rsidR="000728A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RI</w:t>
      </w:r>
      <w:r w:rsidR="00970A71" w:rsidRPr="00C91422">
        <w:rPr>
          <w:rFonts w:ascii="Times New Roman" w:hAnsi="Times New Roman" w:cs="Times New Roman"/>
          <w:i/>
          <w:sz w:val="24"/>
          <w:szCs w:val="24"/>
        </w:rPr>
        <w:t>, MOF</w:t>
      </w:r>
      <w:r w:rsidR="00B42913" w:rsidRPr="00C91422">
        <w:rPr>
          <w:rFonts w:ascii="Times New Roman" w:hAnsi="Times New Roman" w:cs="Times New Roman"/>
          <w:i/>
          <w:sz w:val="24"/>
          <w:szCs w:val="24"/>
        </w:rPr>
        <w:t>, PACAD y TUPA</w:t>
      </w:r>
      <w:r w:rsidRPr="00C91422">
        <w:rPr>
          <w:rFonts w:ascii="Times New Roman" w:hAnsi="Times New Roman" w:cs="Times New Roman"/>
          <w:i/>
          <w:sz w:val="24"/>
          <w:szCs w:val="24"/>
        </w:rPr>
        <w:t xml:space="preserve">) con la participación de todos los </w:t>
      </w:r>
      <w:r w:rsidR="00C556C6" w:rsidRPr="00C91422">
        <w:rPr>
          <w:rFonts w:ascii="Times New Roman" w:hAnsi="Times New Roman" w:cs="Times New Roman"/>
          <w:i/>
          <w:sz w:val="24"/>
          <w:szCs w:val="24"/>
        </w:rPr>
        <w:t>actores, articulados con el PEN,</w:t>
      </w:r>
      <w:r w:rsidRPr="00C91422">
        <w:rPr>
          <w:rFonts w:ascii="Times New Roman" w:hAnsi="Times New Roman" w:cs="Times New Roman"/>
          <w:i/>
          <w:sz w:val="24"/>
          <w:szCs w:val="24"/>
        </w:rPr>
        <w:t xml:space="preserve"> PER</w:t>
      </w:r>
      <w:r w:rsidR="00C556C6" w:rsidRPr="00C91422">
        <w:rPr>
          <w:rFonts w:ascii="Times New Roman" w:hAnsi="Times New Roman" w:cs="Times New Roman"/>
          <w:i/>
          <w:sz w:val="24"/>
          <w:szCs w:val="24"/>
        </w:rPr>
        <w:t>PEL y PEI</w:t>
      </w:r>
      <w:r w:rsidRPr="00C91422">
        <w:rPr>
          <w:rFonts w:ascii="Times New Roman" w:hAnsi="Times New Roman" w:cs="Times New Roman"/>
          <w:i/>
          <w:sz w:val="24"/>
          <w:szCs w:val="24"/>
        </w:rPr>
        <w:t xml:space="preserve">, explicando la identidad institucional, y respondiendo a las demandas internas </w:t>
      </w:r>
      <w:r w:rsidR="000C170C" w:rsidRPr="00C91422">
        <w:rPr>
          <w:rFonts w:ascii="Times New Roman" w:hAnsi="Times New Roman" w:cs="Times New Roman"/>
          <w:i/>
          <w:sz w:val="24"/>
          <w:szCs w:val="24"/>
        </w:rPr>
        <w:t>y externas</w:t>
      </w:r>
      <w:r w:rsidRPr="00C91422">
        <w:rPr>
          <w:rFonts w:ascii="Times New Roman" w:hAnsi="Times New Roman" w:cs="Times New Roman"/>
          <w:i/>
          <w:sz w:val="24"/>
          <w:szCs w:val="24"/>
        </w:rPr>
        <w:t xml:space="preserve">, los marcos legales vigentes y los nuevos modelos </w:t>
      </w:r>
      <w:r w:rsidR="00A900F9" w:rsidRPr="00C91422">
        <w:rPr>
          <w:rFonts w:ascii="Times New Roman" w:hAnsi="Times New Roman" w:cs="Times New Roman"/>
          <w:i/>
          <w:sz w:val="24"/>
          <w:szCs w:val="24"/>
        </w:rPr>
        <w:t>del desarrollo organizacional</w:t>
      </w:r>
      <w:r w:rsidR="00CB2CBF" w:rsidRPr="00C91422">
        <w:rPr>
          <w:rFonts w:ascii="Times New Roman" w:hAnsi="Times New Roman" w:cs="Times New Roman"/>
          <w:i/>
          <w:sz w:val="24"/>
          <w:szCs w:val="24"/>
        </w:rPr>
        <w:t>.</w:t>
      </w:r>
    </w:p>
    <w:p w:rsidR="00A900F9" w:rsidRPr="00C91422" w:rsidRDefault="00B42913"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Fortalecer </w:t>
      </w:r>
      <w:r w:rsidR="00A900F9" w:rsidRPr="00C91422">
        <w:rPr>
          <w:rFonts w:ascii="Times New Roman" w:hAnsi="Times New Roman" w:cs="Times New Roman"/>
          <w:i/>
          <w:sz w:val="24"/>
          <w:szCs w:val="24"/>
        </w:rPr>
        <w:t>la identidad y clima institucional promoviendo acciones de carácter formativo, socio-cultural y deportivo entre estudiantes y todos los trabajadores de la institución</w:t>
      </w:r>
      <w:r w:rsidR="00CB2CBF" w:rsidRPr="00C91422">
        <w:rPr>
          <w:rFonts w:ascii="Times New Roman" w:hAnsi="Times New Roman" w:cs="Times New Roman"/>
          <w:i/>
          <w:sz w:val="24"/>
          <w:szCs w:val="24"/>
        </w:rPr>
        <w:t>.</w:t>
      </w:r>
    </w:p>
    <w:p w:rsidR="00A900F9" w:rsidRPr="00C91422" w:rsidRDefault="00A900F9"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Fomentar una cultura de evaluación y mejora permanente </w:t>
      </w:r>
      <w:r w:rsidR="002476AF" w:rsidRPr="00C91422">
        <w:rPr>
          <w:rFonts w:ascii="Times New Roman" w:hAnsi="Times New Roman" w:cs="Times New Roman"/>
          <w:i/>
          <w:sz w:val="24"/>
          <w:szCs w:val="24"/>
        </w:rPr>
        <w:t>de lo</w:t>
      </w:r>
      <w:r w:rsidR="00B42913" w:rsidRPr="00C91422">
        <w:rPr>
          <w:rFonts w:ascii="Times New Roman" w:hAnsi="Times New Roman" w:cs="Times New Roman"/>
          <w:i/>
          <w:sz w:val="24"/>
          <w:szCs w:val="24"/>
        </w:rPr>
        <w:t>s</w:t>
      </w:r>
      <w:r w:rsidRPr="00C91422">
        <w:rPr>
          <w:rFonts w:ascii="Times New Roman" w:hAnsi="Times New Roman" w:cs="Times New Roman"/>
          <w:i/>
          <w:sz w:val="24"/>
          <w:szCs w:val="24"/>
        </w:rPr>
        <w:t xml:space="preserve"> </w:t>
      </w:r>
      <w:r w:rsidR="002476AF" w:rsidRPr="00C91422">
        <w:rPr>
          <w:rFonts w:ascii="Times New Roman" w:hAnsi="Times New Roman" w:cs="Times New Roman"/>
          <w:i/>
          <w:sz w:val="24"/>
          <w:szCs w:val="24"/>
        </w:rPr>
        <w:t xml:space="preserve">procesos académicos, monitoreo </w:t>
      </w:r>
      <w:r w:rsidRPr="00C91422">
        <w:rPr>
          <w:rFonts w:ascii="Times New Roman" w:hAnsi="Times New Roman" w:cs="Times New Roman"/>
          <w:i/>
          <w:sz w:val="24"/>
          <w:szCs w:val="24"/>
        </w:rPr>
        <w:t>y supervisión interna, utilizando estrategias innovadoras</w:t>
      </w:r>
      <w:r w:rsidR="002476AF" w:rsidRPr="00C91422">
        <w:rPr>
          <w:rFonts w:ascii="Times New Roman" w:hAnsi="Times New Roman" w:cs="Times New Roman"/>
          <w:i/>
          <w:sz w:val="24"/>
          <w:szCs w:val="24"/>
        </w:rPr>
        <w:t>.</w:t>
      </w:r>
    </w:p>
    <w:p w:rsidR="0015283A" w:rsidRPr="00C91422" w:rsidRDefault="00FE3C02"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Establecer </w:t>
      </w:r>
      <w:r w:rsidR="00AC5562" w:rsidRPr="00C91422">
        <w:rPr>
          <w:rFonts w:ascii="Times New Roman" w:hAnsi="Times New Roman" w:cs="Times New Roman"/>
          <w:i/>
          <w:sz w:val="24"/>
          <w:szCs w:val="24"/>
        </w:rPr>
        <w:t>convenios</w:t>
      </w:r>
      <w:r w:rsidRPr="00C91422">
        <w:rPr>
          <w:rFonts w:ascii="Times New Roman" w:hAnsi="Times New Roman" w:cs="Times New Roman"/>
          <w:i/>
          <w:sz w:val="24"/>
          <w:szCs w:val="24"/>
        </w:rPr>
        <w:t xml:space="preserve"> interinstitucionales</w:t>
      </w:r>
      <w:r w:rsidR="00AC5562" w:rsidRPr="00C91422">
        <w:rPr>
          <w:rFonts w:ascii="Times New Roman" w:hAnsi="Times New Roman" w:cs="Times New Roman"/>
          <w:i/>
          <w:sz w:val="24"/>
          <w:szCs w:val="24"/>
        </w:rPr>
        <w:t xml:space="preserve">, redes, </w:t>
      </w:r>
      <w:r w:rsidR="00FB3D0F" w:rsidRPr="00C91422">
        <w:rPr>
          <w:rFonts w:ascii="Times New Roman" w:hAnsi="Times New Roman" w:cs="Times New Roman"/>
          <w:i/>
          <w:sz w:val="24"/>
          <w:szCs w:val="24"/>
        </w:rPr>
        <w:t>participación en</w:t>
      </w:r>
      <w:r w:rsidR="00AC5562" w:rsidRPr="00C91422">
        <w:rPr>
          <w:rFonts w:ascii="Times New Roman" w:hAnsi="Times New Roman" w:cs="Times New Roman"/>
          <w:i/>
          <w:sz w:val="24"/>
          <w:szCs w:val="24"/>
        </w:rPr>
        <w:t xml:space="preserve"> mesas de concertación, con </w:t>
      </w:r>
      <w:r w:rsidR="00FB3D0F" w:rsidRPr="00C91422">
        <w:rPr>
          <w:rFonts w:ascii="Times New Roman" w:hAnsi="Times New Roman" w:cs="Times New Roman"/>
          <w:i/>
          <w:sz w:val="24"/>
          <w:szCs w:val="24"/>
        </w:rPr>
        <w:t>fines de</w:t>
      </w:r>
      <w:r w:rsidR="00AC5562" w:rsidRPr="00C91422">
        <w:rPr>
          <w:rFonts w:ascii="Times New Roman" w:hAnsi="Times New Roman" w:cs="Times New Roman"/>
          <w:i/>
          <w:sz w:val="24"/>
          <w:szCs w:val="24"/>
        </w:rPr>
        <w:t xml:space="preserve"> proyección </w:t>
      </w:r>
      <w:r w:rsidR="0015283A" w:rsidRPr="00C91422">
        <w:rPr>
          <w:rFonts w:ascii="Times New Roman" w:hAnsi="Times New Roman" w:cs="Times New Roman"/>
          <w:i/>
          <w:sz w:val="24"/>
          <w:szCs w:val="24"/>
        </w:rPr>
        <w:t xml:space="preserve">social, investigación y </w:t>
      </w:r>
      <w:r w:rsidR="00FB3D0F" w:rsidRPr="00C91422">
        <w:rPr>
          <w:rFonts w:ascii="Times New Roman" w:hAnsi="Times New Roman" w:cs="Times New Roman"/>
          <w:i/>
          <w:sz w:val="24"/>
          <w:szCs w:val="24"/>
        </w:rPr>
        <w:t>práctica pedagógica</w:t>
      </w:r>
      <w:r w:rsidR="0015283A" w:rsidRPr="00C91422">
        <w:rPr>
          <w:rFonts w:ascii="Times New Roman" w:hAnsi="Times New Roman" w:cs="Times New Roman"/>
          <w:i/>
          <w:sz w:val="24"/>
          <w:szCs w:val="24"/>
        </w:rPr>
        <w:t>, formación en servicio y apoyo técnico financiero</w:t>
      </w:r>
      <w:r w:rsidR="00CB2CBF" w:rsidRPr="00C91422">
        <w:rPr>
          <w:rFonts w:ascii="Times New Roman" w:hAnsi="Times New Roman" w:cs="Times New Roman"/>
          <w:i/>
          <w:sz w:val="24"/>
          <w:szCs w:val="24"/>
        </w:rPr>
        <w:t>.</w:t>
      </w:r>
    </w:p>
    <w:p w:rsidR="0015283A" w:rsidRPr="00C91422" w:rsidRDefault="0015283A"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Definir políticas de promoción y </w:t>
      </w:r>
      <w:r w:rsidR="007927A9" w:rsidRPr="00C91422">
        <w:rPr>
          <w:rFonts w:ascii="Times New Roman" w:hAnsi="Times New Roman" w:cs="Times New Roman"/>
          <w:i/>
          <w:sz w:val="24"/>
          <w:szCs w:val="24"/>
        </w:rPr>
        <w:t>estímulo</w:t>
      </w:r>
      <w:r w:rsidRPr="00C91422">
        <w:rPr>
          <w:rFonts w:ascii="Times New Roman" w:hAnsi="Times New Roman" w:cs="Times New Roman"/>
          <w:i/>
          <w:sz w:val="24"/>
          <w:szCs w:val="24"/>
        </w:rPr>
        <w:t xml:space="preserve"> a la investigación e innovación educativa</w:t>
      </w:r>
      <w:r w:rsidR="00CB2CBF" w:rsidRPr="00C91422">
        <w:rPr>
          <w:rFonts w:ascii="Times New Roman" w:hAnsi="Times New Roman" w:cs="Times New Roman"/>
          <w:i/>
          <w:sz w:val="24"/>
          <w:szCs w:val="24"/>
        </w:rPr>
        <w:t>.</w:t>
      </w:r>
    </w:p>
    <w:p w:rsidR="0015283A" w:rsidRPr="00C91422" w:rsidRDefault="0015283A"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Establecer políticas de seguimiento a los egresados para desarrollar proyectos de capacitación</w:t>
      </w:r>
      <w:r w:rsidR="00C556C6" w:rsidRPr="00C91422">
        <w:rPr>
          <w:rFonts w:ascii="Times New Roman" w:hAnsi="Times New Roman" w:cs="Times New Roman"/>
          <w:i/>
          <w:sz w:val="24"/>
          <w:szCs w:val="24"/>
        </w:rPr>
        <w:t xml:space="preserve"> y actualización sobre investigación e innovación, y comunicación, mediante estrategias</w:t>
      </w:r>
      <w:r w:rsidR="00C45764"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para promov</w:t>
      </w:r>
      <w:r w:rsidR="00C556C6" w:rsidRPr="00C91422">
        <w:rPr>
          <w:rFonts w:ascii="Times New Roman" w:hAnsi="Times New Roman" w:cs="Times New Roman"/>
          <w:i/>
          <w:sz w:val="24"/>
          <w:szCs w:val="24"/>
        </w:rPr>
        <w:t xml:space="preserve">er </w:t>
      </w:r>
      <w:r w:rsidRPr="00C91422">
        <w:rPr>
          <w:rFonts w:ascii="Times New Roman" w:hAnsi="Times New Roman" w:cs="Times New Roman"/>
          <w:i/>
          <w:sz w:val="24"/>
          <w:szCs w:val="24"/>
        </w:rPr>
        <w:t>oportunidades de trabajo, utilizando los servicios básicos de la institución</w:t>
      </w:r>
      <w:r w:rsidR="00CB2CBF" w:rsidRPr="00C91422">
        <w:rPr>
          <w:rFonts w:ascii="Times New Roman" w:hAnsi="Times New Roman" w:cs="Times New Roman"/>
          <w:i/>
          <w:sz w:val="24"/>
          <w:szCs w:val="24"/>
        </w:rPr>
        <w:t>.</w:t>
      </w:r>
    </w:p>
    <w:p w:rsidR="00AC5562" w:rsidRPr="00C91422" w:rsidRDefault="0015283A"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t xml:space="preserve">Impulsar </w:t>
      </w:r>
      <w:r w:rsidR="00FF462B" w:rsidRPr="00C91422">
        <w:rPr>
          <w:rFonts w:ascii="Times New Roman" w:hAnsi="Times New Roman" w:cs="Times New Roman"/>
          <w:i/>
          <w:sz w:val="24"/>
          <w:szCs w:val="24"/>
        </w:rPr>
        <w:t>la</w:t>
      </w:r>
      <w:r w:rsidRPr="00C91422">
        <w:rPr>
          <w:rFonts w:ascii="Times New Roman" w:hAnsi="Times New Roman" w:cs="Times New Roman"/>
          <w:i/>
          <w:sz w:val="24"/>
          <w:szCs w:val="24"/>
        </w:rPr>
        <w:t xml:space="preserve"> comunicación y difusión (</w:t>
      </w:r>
      <w:r w:rsidR="007927A9" w:rsidRPr="00C91422">
        <w:rPr>
          <w:rFonts w:ascii="Times New Roman" w:hAnsi="Times New Roman" w:cs="Times New Roman"/>
          <w:i/>
          <w:sz w:val="24"/>
          <w:szCs w:val="24"/>
        </w:rPr>
        <w:t>página</w:t>
      </w:r>
      <w:r w:rsidRPr="00C91422">
        <w:rPr>
          <w:rFonts w:ascii="Times New Roman" w:hAnsi="Times New Roman" w:cs="Times New Roman"/>
          <w:i/>
          <w:sz w:val="24"/>
          <w:szCs w:val="24"/>
        </w:rPr>
        <w:t xml:space="preserve"> Web</w:t>
      </w:r>
      <w:r w:rsidR="007927A9" w:rsidRPr="00C91422">
        <w:rPr>
          <w:rFonts w:ascii="Times New Roman" w:hAnsi="Times New Roman" w:cs="Times New Roman"/>
          <w:i/>
          <w:sz w:val="24"/>
          <w:szCs w:val="24"/>
        </w:rPr>
        <w:t>, entre otros medios</w:t>
      </w:r>
      <w:r w:rsidRPr="00C91422">
        <w:rPr>
          <w:rFonts w:ascii="Times New Roman" w:hAnsi="Times New Roman" w:cs="Times New Roman"/>
          <w:i/>
          <w:sz w:val="24"/>
          <w:szCs w:val="24"/>
        </w:rPr>
        <w:t>) para mejorar los canales de comunicación y difusión de la vida instituci</w:t>
      </w:r>
      <w:r w:rsidR="0061641F" w:rsidRPr="00C91422">
        <w:rPr>
          <w:rFonts w:ascii="Times New Roman" w:hAnsi="Times New Roman" w:cs="Times New Roman"/>
          <w:i/>
          <w:sz w:val="24"/>
          <w:szCs w:val="24"/>
        </w:rPr>
        <w:t>o</w:t>
      </w:r>
      <w:r w:rsidRPr="00C91422">
        <w:rPr>
          <w:rFonts w:ascii="Times New Roman" w:hAnsi="Times New Roman" w:cs="Times New Roman"/>
          <w:i/>
          <w:sz w:val="24"/>
          <w:szCs w:val="24"/>
        </w:rPr>
        <w:t xml:space="preserve">nal </w:t>
      </w:r>
      <w:r w:rsidR="0054128D" w:rsidRPr="00C91422">
        <w:rPr>
          <w:rFonts w:ascii="Times New Roman" w:hAnsi="Times New Roman" w:cs="Times New Roman"/>
          <w:i/>
          <w:sz w:val="24"/>
          <w:szCs w:val="24"/>
        </w:rPr>
        <w:t>y de los productos de los procesos académicos, administrativos y extracurriculares</w:t>
      </w:r>
      <w:r w:rsidR="00CB2CBF" w:rsidRPr="00C91422">
        <w:rPr>
          <w:rFonts w:ascii="Times New Roman" w:hAnsi="Times New Roman" w:cs="Times New Roman"/>
          <w:i/>
          <w:sz w:val="24"/>
          <w:szCs w:val="24"/>
        </w:rPr>
        <w:t>.</w:t>
      </w:r>
    </w:p>
    <w:p w:rsidR="0054128D" w:rsidRPr="00C91422" w:rsidRDefault="0054128D" w:rsidP="00C55BF7">
      <w:pPr>
        <w:pStyle w:val="Prrafodelista"/>
        <w:numPr>
          <w:ilvl w:val="0"/>
          <w:numId w:val="5"/>
        </w:numPr>
        <w:spacing w:after="0" w:line="240" w:lineRule="auto"/>
        <w:ind w:left="1493"/>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Promover el desarrollo de proyectos de formación inicial </w:t>
      </w:r>
      <w:r w:rsidR="006D3C21" w:rsidRPr="00C91422">
        <w:rPr>
          <w:rFonts w:ascii="Times New Roman" w:hAnsi="Times New Roman" w:cs="Times New Roman"/>
          <w:i/>
          <w:sz w:val="24"/>
          <w:szCs w:val="24"/>
        </w:rPr>
        <w:t xml:space="preserve">docente </w:t>
      </w:r>
      <w:r w:rsidRPr="00C91422">
        <w:rPr>
          <w:rFonts w:ascii="Times New Roman" w:hAnsi="Times New Roman" w:cs="Times New Roman"/>
          <w:i/>
          <w:sz w:val="24"/>
          <w:szCs w:val="24"/>
        </w:rPr>
        <w:t xml:space="preserve">y </w:t>
      </w:r>
      <w:r w:rsidR="00933C60" w:rsidRPr="00C91422">
        <w:rPr>
          <w:rFonts w:ascii="Times New Roman" w:hAnsi="Times New Roman" w:cs="Times New Roman"/>
          <w:i/>
          <w:sz w:val="24"/>
          <w:szCs w:val="24"/>
        </w:rPr>
        <w:t xml:space="preserve">formación en servicio, a través de programas de extensión y </w:t>
      </w:r>
      <w:r w:rsidRPr="00C91422">
        <w:rPr>
          <w:rFonts w:ascii="Times New Roman" w:hAnsi="Times New Roman" w:cs="Times New Roman"/>
          <w:i/>
          <w:sz w:val="24"/>
          <w:szCs w:val="24"/>
        </w:rPr>
        <w:t>acorde a las necesidades y demandas del desarrollo socio- cultural de la provincia y región</w:t>
      </w:r>
      <w:r w:rsidR="00CB2CBF" w:rsidRPr="00C91422">
        <w:rPr>
          <w:rFonts w:ascii="Times New Roman" w:hAnsi="Times New Roman" w:cs="Times New Roman"/>
          <w:i/>
          <w:sz w:val="24"/>
          <w:szCs w:val="24"/>
        </w:rPr>
        <w:t>.</w:t>
      </w:r>
    </w:p>
    <w:p w:rsidR="0054128D" w:rsidRPr="00C91422" w:rsidRDefault="0054128D" w:rsidP="00C55BF7">
      <w:pPr>
        <w:pStyle w:val="Prrafodelista"/>
        <w:spacing w:after="0" w:line="240" w:lineRule="auto"/>
        <w:ind w:left="771"/>
        <w:jc w:val="both"/>
        <w:rPr>
          <w:rFonts w:ascii="Times New Roman" w:hAnsi="Times New Roman" w:cs="Times New Roman"/>
          <w:i/>
          <w:sz w:val="24"/>
          <w:szCs w:val="24"/>
        </w:rPr>
      </w:pPr>
    </w:p>
    <w:p w:rsidR="0054128D" w:rsidRPr="00C91422" w:rsidRDefault="0037493B" w:rsidP="00C55BF7">
      <w:pPr>
        <w:pStyle w:val="Prrafodelista"/>
        <w:numPr>
          <w:ilvl w:val="0"/>
          <w:numId w:val="6"/>
        </w:numPr>
        <w:spacing w:after="0" w:line="240" w:lineRule="auto"/>
        <w:ind w:left="1133" w:hanging="425"/>
        <w:jc w:val="both"/>
        <w:rPr>
          <w:rFonts w:ascii="Times New Roman" w:hAnsi="Times New Roman" w:cs="Times New Roman"/>
          <w:b/>
          <w:i/>
          <w:sz w:val="24"/>
          <w:szCs w:val="24"/>
        </w:rPr>
      </w:pPr>
      <w:r w:rsidRPr="00C91422">
        <w:rPr>
          <w:rFonts w:ascii="Times New Roman" w:hAnsi="Times New Roman" w:cs="Times New Roman"/>
          <w:b/>
          <w:i/>
          <w:sz w:val="24"/>
          <w:szCs w:val="24"/>
        </w:rPr>
        <w:t>En la Gestión Pedagógica</w:t>
      </w:r>
    </w:p>
    <w:p w:rsidR="00A709D0" w:rsidRPr="00C91422" w:rsidRDefault="00A709D0" w:rsidP="00C55BF7">
      <w:pPr>
        <w:pStyle w:val="Prrafodelista"/>
        <w:spacing w:after="0" w:line="240" w:lineRule="auto"/>
        <w:ind w:left="709"/>
        <w:jc w:val="both"/>
        <w:rPr>
          <w:rFonts w:ascii="Times New Roman" w:hAnsi="Times New Roman" w:cs="Times New Roman"/>
          <w:b/>
          <w:i/>
          <w:sz w:val="24"/>
          <w:szCs w:val="24"/>
        </w:rPr>
      </w:pPr>
    </w:p>
    <w:p w:rsidR="0054128D" w:rsidRPr="00C91422" w:rsidRDefault="0054128D"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Elaborar el PCI</w:t>
      </w:r>
      <w:r w:rsidR="00A709D0" w:rsidRPr="00C91422">
        <w:rPr>
          <w:rFonts w:ascii="Times New Roman" w:hAnsi="Times New Roman" w:cs="Times New Roman"/>
          <w:i/>
          <w:sz w:val="24"/>
          <w:szCs w:val="24"/>
        </w:rPr>
        <w:t>E</w:t>
      </w:r>
      <w:r w:rsidRPr="00C91422">
        <w:rPr>
          <w:rFonts w:ascii="Times New Roman" w:hAnsi="Times New Roman" w:cs="Times New Roman"/>
          <w:i/>
          <w:sz w:val="24"/>
          <w:szCs w:val="24"/>
        </w:rPr>
        <w:t>, mostrando una pertinente diversificación que responda a nuestra propuesta pedagógica y a las demandas del desarrollo socio-cultural, local y regional</w:t>
      </w:r>
      <w:r w:rsidR="00CB2CBF" w:rsidRPr="00C91422">
        <w:rPr>
          <w:rFonts w:ascii="Times New Roman" w:hAnsi="Times New Roman" w:cs="Times New Roman"/>
          <w:i/>
          <w:sz w:val="24"/>
          <w:szCs w:val="24"/>
        </w:rPr>
        <w:t>.</w:t>
      </w:r>
    </w:p>
    <w:p w:rsidR="0054128D" w:rsidRPr="00C91422" w:rsidRDefault="0054128D"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Desarrollar los contenidos o temas transversales de: Iden</w:t>
      </w:r>
      <w:r w:rsidR="00A709D0" w:rsidRPr="00C91422">
        <w:rPr>
          <w:rFonts w:ascii="Times New Roman" w:hAnsi="Times New Roman" w:cs="Times New Roman"/>
          <w:i/>
          <w:sz w:val="24"/>
          <w:szCs w:val="24"/>
        </w:rPr>
        <w:t xml:space="preserve">tidad </w:t>
      </w:r>
      <w:r w:rsidR="00412545" w:rsidRPr="00C91422">
        <w:rPr>
          <w:rFonts w:ascii="Times New Roman" w:hAnsi="Times New Roman" w:cs="Times New Roman"/>
          <w:i/>
          <w:sz w:val="24"/>
          <w:szCs w:val="24"/>
        </w:rPr>
        <w:t xml:space="preserve">Institucional </w:t>
      </w:r>
      <w:r w:rsidR="00A709D0" w:rsidRPr="00C91422">
        <w:rPr>
          <w:rFonts w:ascii="Times New Roman" w:hAnsi="Times New Roman" w:cs="Times New Roman"/>
          <w:i/>
          <w:sz w:val="24"/>
          <w:szCs w:val="24"/>
        </w:rPr>
        <w:t xml:space="preserve">y personal </w:t>
      </w:r>
      <w:r w:rsidRPr="00C91422">
        <w:rPr>
          <w:rFonts w:ascii="Times New Roman" w:hAnsi="Times New Roman" w:cs="Times New Roman"/>
          <w:i/>
          <w:sz w:val="24"/>
          <w:szCs w:val="24"/>
        </w:rPr>
        <w:t>y e</w:t>
      </w:r>
      <w:r w:rsidR="00CB2CBF" w:rsidRPr="00C91422">
        <w:rPr>
          <w:rFonts w:ascii="Times New Roman" w:hAnsi="Times New Roman" w:cs="Times New Roman"/>
          <w:i/>
          <w:sz w:val="24"/>
          <w:szCs w:val="24"/>
        </w:rPr>
        <w:t>ducación ecológica y productiva</w:t>
      </w:r>
      <w:r w:rsidR="00271EC6" w:rsidRPr="00C91422">
        <w:rPr>
          <w:rFonts w:ascii="Times New Roman" w:hAnsi="Times New Roman" w:cs="Times New Roman"/>
          <w:i/>
          <w:sz w:val="24"/>
          <w:szCs w:val="24"/>
        </w:rPr>
        <w:t>, a través de proyectos de integración de áreas, proyección social y relación interinstitucional</w:t>
      </w:r>
      <w:r w:rsidR="00CB2CBF" w:rsidRPr="00C91422">
        <w:rPr>
          <w:rFonts w:ascii="Times New Roman" w:hAnsi="Times New Roman" w:cs="Times New Roman"/>
          <w:i/>
          <w:sz w:val="24"/>
          <w:szCs w:val="24"/>
        </w:rPr>
        <w:t>.</w:t>
      </w:r>
    </w:p>
    <w:p w:rsidR="00271EC6" w:rsidRPr="00C91422" w:rsidRDefault="00271EC6"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 xml:space="preserve">Innovar permanentemente en el manejo de estrategias de aprendizaje –enseñanza y elaboración de materiales educativos </w:t>
      </w:r>
      <w:r w:rsidR="00407DDC" w:rsidRPr="00C91422">
        <w:rPr>
          <w:rFonts w:ascii="Times New Roman" w:hAnsi="Times New Roman" w:cs="Times New Roman"/>
          <w:i/>
          <w:sz w:val="24"/>
          <w:szCs w:val="24"/>
        </w:rPr>
        <w:t>con soporte de los recursos de la ciencia y la tecnología</w:t>
      </w:r>
      <w:r w:rsidR="00CB2CBF" w:rsidRPr="00C91422">
        <w:rPr>
          <w:rFonts w:ascii="Times New Roman" w:hAnsi="Times New Roman" w:cs="Times New Roman"/>
          <w:i/>
          <w:sz w:val="24"/>
          <w:szCs w:val="24"/>
        </w:rPr>
        <w:t>.</w:t>
      </w:r>
    </w:p>
    <w:p w:rsidR="00407DDC" w:rsidRPr="00C91422" w:rsidRDefault="00756082"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 xml:space="preserve">Desarrollar una </w:t>
      </w:r>
      <w:r w:rsidR="00407DDC" w:rsidRPr="00C91422">
        <w:rPr>
          <w:rFonts w:ascii="Times New Roman" w:hAnsi="Times New Roman" w:cs="Times New Roman"/>
          <w:i/>
          <w:sz w:val="24"/>
          <w:szCs w:val="24"/>
        </w:rPr>
        <w:t xml:space="preserve">planificación coherente </w:t>
      </w:r>
      <w:r w:rsidRPr="00C91422">
        <w:rPr>
          <w:rFonts w:ascii="Times New Roman" w:hAnsi="Times New Roman" w:cs="Times New Roman"/>
          <w:i/>
          <w:sz w:val="24"/>
          <w:szCs w:val="24"/>
        </w:rPr>
        <w:t>de</w:t>
      </w:r>
      <w:r w:rsidR="00407DDC" w:rsidRPr="00C91422">
        <w:rPr>
          <w:rFonts w:ascii="Times New Roman" w:hAnsi="Times New Roman" w:cs="Times New Roman"/>
          <w:i/>
          <w:sz w:val="24"/>
          <w:szCs w:val="24"/>
        </w:rPr>
        <w:t xml:space="preserve"> los sílabos, que rescate saberes previos y sea capaz de estimular aprendizajes signifi</w:t>
      </w:r>
      <w:r w:rsidR="00221E5C" w:rsidRPr="00C91422">
        <w:rPr>
          <w:rFonts w:ascii="Times New Roman" w:hAnsi="Times New Roman" w:cs="Times New Roman"/>
          <w:i/>
          <w:sz w:val="24"/>
          <w:szCs w:val="24"/>
        </w:rPr>
        <w:t>cativos en las diferentes áreas.</w:t>
      </w:r>
    </w:p>
    <w:p w:rsidR="00407DDC" w:rsidRPr="00C91422" w:rsidRDefault="00407DDC"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Desarrollar un sistema de evaluación de los aprendizajes coherente con la propuesta pedagógica</w:t>
      </w:r>
      <w:r w:rsidR="00756082"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w:t>
      </w:r>
    </w:p>
    <w:p w:rsidR="0054128D" w:rsidRPr="00C91422" w:rsidRDefault="001A629A"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 xml:space="preserve">Garantizar el uso </w:t>
      </w:r>
      <w:r w:rsidR="007927A9" w:rsidRPr="00C91422">
        <w:rPr>
          <w:rFonts w:ascii="Times New Roman" w:hAnsi="Times New Roman" w:cs="Times New Roman"/>
          <w:i/>
          <w:sz w:val="24"/>
          <w:szCs w:val="24"/>
        </w:rPr>
        <w:t>óptimo</w:t>
      </w:r>
      <w:r w:rsidRPr="00C91422">
        <w:rPr>
          <w:rFonts w:ascii="Times New Roman" w:hAnsi="Times New Roman" w:cs="Times New Roman"/>
          <w:i/>
          <w:sz w:val="24"/>
          <w:szCs w:val="24"/>
        </w:rPr>
        <w:t xml:space="preserve"> de los recursos educativos institucionales (informáticos, bibliografía especializada y actualizada, audiovisuales, laboratorios</w:t>
      </w:r>
      <w:r w:rsidR="00A709D0" w:rsidRPr="00C91422">
        <w:rPr>
          <w:rFonts w:ascii="Times New Roman" w:hAnsi="Times New Roman" w:cs="Times New Roman"/>
          <w:i/>
          <w:sz w:val="24"/>
          <w:szCs w:val="24"/>
        </w:rPr>
        <w:t>, talleres</w:t>
      </w:r>
      <w:r w:rsidRPr="00C91422">
        <w:rPr>
          <w:rFonts w:ascii="Times New Roman" w:hAnsi="Times New Roman" w:cs="Times New Roman"/>
          <w:i/>
          <w:sz w:val="24"/>
          <w:szCs w:val="24"/>
        </w:rPr>
        <w:t>, e</w:t>
      </w:r>
      <w:r w:rsidR="007927A9" w:rsidRPr="00C91422">
        <w:rPr>
          <w:rFonts w:ascii="Times New Roman" w:hAnsi="Times New Roman" w:cs="Times New Roman"/>
          <w:i/>
          <w:sz w:val="24"/>
          <w:szCs w:val="24"/>
        </w:rPr>
        <w:t>ntre otras</w:t>
      </w:r>
      <w:r w:rsidRPr="00C91422">
        <w:rPr>
          <w:rFonts w:ascii="Times New Roman" w:hAnsi="Times New Roman" w:cs="Times New Roman"/>
          <w:i/>
          <w:sz w:val="24"/>
          <w:szCs w:val="24"/>
        </w:rPr>
        <w:t xml:space="preserve">) para mejorar los procesos de enseñanza- </w:t>
      </w:r>
      <w:r w:rsidR="00CD60EC" w:rsidRPr="00C91422">
        <w:rPr>
          <w:rFonts w:ascii="Times New Roman" w:hAnsi="Times New Roman" w:cs="Times New Roman"/>
          <w:i/>
          <w:sz w:val="24"/>
          <w:szCs w:val="24"/>
        </w:rPr>
        <w:t>aprendizaje en</w:t>
      </w:r>
      <w:r w:rsidRPr="00C91422">
        <w:rPr>
          <w:rFonts w:ascii="Times New Roman" w:hAnsi="Times New Roman" w:cs="Times New Roman"/>
          <w:i/>
          <w:sz w:val="24"/>
          <w:szCs w:val="24"/>
        </w:rPr>
        <w:t xml:space="preserve"> general.</w:t>
      </w:r>
    </w:p>
    <w:p w:rsidR="00060B77" w:rsidRPr="00C91422" w:rsidRDefault="00756082"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Actualizar el plan de práctica</w:t>
      </w:r>
      <w:r w:rsidR="00003671" w:rsidRPr="00C91422">
        <w:rPr>
          <w:rFonts w:ascii="Times New Roman" w:hAnsi="Times New Roman" w:cs="Times New Roman"/>
          <w:i/>
          <w:sz w:val="24"/>
          <w:szCs w:val="24"/>
        </w:rPr>
        <w:t>,</w:t>
      </w:r>
      <w:r w:rsidR="00C45764" w:rsidRPr="00C91422">
        <w:rPr>
          <w:rFonts w:ascii="Times New Roman" w:hAnsi="Times New Roman" w:cs="Times New Roman"/>
          <w:i/>
          <w:sz w:val="24"/>
          <w:szCs w:val="24"/>
        </w:rPr>
        <w:t xml:space="preserve"> </w:t>
      </w:r>
      <w:r w:rsidR="00E86584" w:rsidRPr="00C91422">
        <w:rPr>
          <w:rFonts w:ascii="Times New Roman" w:hAnsi="Times New Roman" w:cs="Times New Roman"/>
          <w:i/>
          <w:sz w:val="24"/>
          <w:szCs w:val="24"/>
        </w:rPr>
        <w:t xml:space="preserve">como expresión de consensos en </w:t>
      </w:r>
      <w:r w:rsidRPr="00C91422">
        <w:rPr>
          <w:rFonts w:ascii="Times New Roman" w:hAnsi="Times New Roman" w:cs="Times New Roman"/>
          <w:i/>
          <w:sz w:val="24"/>
          <w:szCs w:val="24"/>
        </w:rPr>
        <w:t xml:space="preserve">cuanto a normas, líneas, tipos </w:t>
      </w:r>
      <w:r w:rsidR="00E86584" w:rsidRPr="00C91422">
        <w:rPr>
          <w:rFonts w:ascii="Times New Roman" w:hAnsi="Times New Roman" w:cs="Times New Roman"/>
          <w:i/>
          <w:sz w:val="24"/>
          <w:szCs w:val="24"/>
        </w:rPr>
        <w:t xml:space="preserve">e instrumentos de </w:t>
      </w:r>
      <w:r w:rsidRPr="00C91422">
        <w:rPr>
          <w:rFonts w:ascii="Times New Roman" w:hAnsi="Times New Roman" w:cs="Times New Roman"/>
          <w:i/>
          <w:sz w:val="24"/>
          <w:szCs w:val="24"/>
        </w:rPr>
        <w:t>evaluación.</w:t>
      </w:r>
    </w:p>
    <w:p w:rsidR="00051F36" w:rsidRPr="00C91422" w:rsidRDefault="00051F36"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Organizar y sistematizar</w:t>
      </w:r>
      <w:r w:rsidR="008F377C"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los resultados de los diferentes tipos de talleres e informes de investigación, de las experiencias de innovación pedagógica y de proyectos productivos con fines de difusión.</w:t>
      </w:r>
    </w:p>
    <w:p w:rsidR="00FF462B" w:rsidRPr="00C91422" w:rsidRDefault="00051F36"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 xml:space="preserve">Potenciar el trabajo en </w:t>
      </w:r>
      <w:r w:rsidR="00FB3D0F" w:rsidRPr="00C91422">
        <w:rPr>
          <w:rFonts w:ascii="Times New Roman" w:hAnsi="Times New Roman" w:cs="Times New Roman"/>
          <w:i/>
          <w:sz w:val="24"/>
          <w:szCs w:val="24"/>
        </w:rPr>
        <w:t>equipo de</w:t>
      </w:r>
      <w:r w:rsidRPr="00C91422">
        <w:rPr>
          <w:rFonts w:ascii="Times New Roman" w:hAnsi="Times New Roman" w:cs="Times New Roman"/>
          <w:i/>
          <w:sz w:val="24"/>
          <w:szCs w:val="24"/>
        </w:rPr>
        <w:t xml:space="preserve"> formadores de tutoría y los espacios para la tutoría grupal y personalizada con el fin de mejorar el desarrollo personal, vocacional y profesional de los estudiantes</w:t>
      </w:r>
      <w:r w:rsidR="00FF462B" w:rsidRPr="00C91422">
        <w:rPr>
          <w:rFonts w:ascii="Times New Roman" w:hAnsi="Times New Roman" w:cs="Times New Roman"/>
          <w:i/>
          <w:sz w:val="24"/>
          <w:szCs w:val="24"/>
        </w:rPr>
        <w:t>.</w:t>
      </w:r>
    </w:p>
    <w:p w:rsidR="00BB3166" w:rsidRPr="00C91422" w:rsidRDefault="00FF462B"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A</w:t>
      </w:r>
      <w:r w:rsidR="00BB3166" w:rsidRPr="00C91422">
        <w:rPr>
          <w:rFonts w:ascii="Times New Roman" w:hAnsi="Times New Roman" w:cs="Times New Roman"/>
          <w:i/>
          <w:sz w:val="24"/>
          <w:szCs w:val="24"/>
        </w:rPr>
        <w:t xml:space="preserve">fianzar las habilidades comunicativas; lógico- matemáticas, estrategias de aprendizaje y habilidades </w:t>
      </w:r>
      <w:proofErr w:type="spellStart"/>
      <w:r w:rsidR="00BB3166" w:rsidRPr="00C91422">
        <w:rPr>
          <w:rFonts w:ascii="Times New Roman" w:hAnsi="Times New Roman" w:cs="Times New Roman"/>
          <w:i/>
          <w:sz w:val="24"/>
          <w:szCs w:val="24"/>
        </w:rPr>
        <w:t>metacognitivas</w:t>
      </w:r>
      <w:proofErr w:type="spellEnd"/>
      <w:r w:rsidR="00BB3166" w:rsidRPr="00C91422">
        <w:rPr>
          <w:rFonts w:ascii="Times New Roman" w:hAnsi="Times New Roman" w:cs="Times New Roman"/>
          <w:i/>
          <w:sz w:val="24"/>
          <w:szCs w:val="24"/>
        </w:rPr>
        <w:t xml:space="preserve"> que aseguren aprendizajes autónomos y permanentes</w:t>
      </w:r>
      <w:r w:rsidR="00CB2CBF" w:rsidRPr="00C91422">
        <w:rPr>
          <w:rFonts w:ascii="Times New Roman" w:hAnsi="Times New Roman" w:cs="Times New Roman"/>
          <w:i/>
          <w:sz w:val="24"/>
          <w:szCs w:val="24"/>
        </w:rPr>
        <w:t>.</w:t>
      </w:r>
    </w:p>
    <w:p w:rsidR="001A629A" w:rsidRPr="00C91422" w:rsidRDefault="00FB3D0F" w:rsidP="00C55BF7">
      <w:pPr>
        <w:pStyle w:val="Prrafodelista"/>
        <w:numPr>
          <w:ilvl w:val="0"/>
          <w:numId w:val="7"/>
        </w:numPr>
        <w:spacing w:after="0" w:line="240" w:lineRule="auto"/>
        <w:ind w:left="1560" w:hanging="427"/>
        <w:jc w:val="both"/>
        <w:rPr>
          <w:rFonts w:ascii="Times New Roman" w:hAnsi="Times New Roman" w:cs="Times New Roman"/>
          <w:i/>
          <w:sz w:val="24"/>
          <w:szCs w:val="24"/>
        </w:rPr>
      </w:pPr>
      <w:r w:rsidRPr="00C91422">
        <w:rPr>
          <w:rFonts w:ascii="Times New Roman" w:hAnsi="Times New Roman" w:cs="Times New Roman"/>
          <w:i/>
          <w:sz w:val="24"/>
          <w:szCs w:val="24"/>
        </w:rPr>
        <w:t>Promover la</w:t>
      </w:r>
      <w:r w:rsidR="00BB3166" w:rsidRPr="00C91422">
        <w:rPr>
          <w:rFonts w:ascii="Times New Roman" w:hAnsi="Times New Roman" w:cs="Times New Roman"/>
          <w:i/>
          <w:sz w:val="24"/>
          <w:szCs w:val="24"/>
        </w:rPr>
        <w:t xml:space="preserve"> conciencia democrática y el liderazgo a fin de suscitar la participación organizada de los estudiantes en la comunidad educativa, a través de sus instancias legitimas</w:t>
      </w:r>
      <w:r w:rsidR="00CB2CBF" w:rsidRPr="00C91422">
        <w:rPr>
          <w:rFonts w:ascii="Times New Roman" w:hAnsi="Times New Roman" w:cs="Times New Roman"/>
          <w:i/>
          <w:sz w:val="24"/>
          <w:szCs w:val="24"/>
        </w:rPr>
        <w:t>.</w:t>
      </w:r>
    </w:p>
    <w:p w:rsidR="00BB3166" w:rsidRPr="00C91422" w:rsidRDefault="00BB3166" w:rsidP="00C55BF7">
      <w:pPr>
        <w:pStyle w:val="Prrafodelista"/>
        <w:spacing w:after="0" w:line="240" w:lineRule="auto"/>
        <w:ind w:left="709"/>
        <w:jc w:val="both"/>
        <w:rPr>
          <w:rFonts w:ascii="Times New Roman" w:hAnsi="Times New Roman" w:cs="Times New Roman"/>
          <w:b/>
          <w:i/>
          <w:sz w:val="24"/>
          <w:szCs w:val="24"/>
        </w:rPr>
      </w:pPr>
    </w:p>
    <w:p w:rsidR="00FD548F" w:rsidRPr="00C91422" w:rsidRDefault="0037493B" w:rsidP="00C55BF7">
      <w:pPr>
        <w:pStyle w:val="Prrafodelista"/>
        <w:numPr>
          <w:ilvl w:val="0"/>
          <w:numId w:val="6"/>
        </w:numPr>
        <w:spacing w:after="0" w:line="240" w:lineRule="auto"/>
        <w:ind w:left="1133" w:hanging="425"/>
        <w:jc w:val="both"/>
        <w:rPr>
          <w:rFonts w:ascii="Times New Roman" w:hAnsi="Times New Roman" w:cs="Times New Roman"/>
          <w:b/>
          <w:i/>
          <w:sz w:val="24"/>
          <w:szCs w:val="24"/>
        </w:rPr>
      </w:pPr>
      <w:r w:rsidRPr="00C91422">
        <w:rPr>
          <w:rFonts w:ascii="Times New Roman" w:hAnsi="Times New Roman" w:cs="Times New Roman"/>
          <w:b/>
          <w:i/>
          <w:sz w:val="24"/>
          <w:szCs w:val="24"/>
        </w:rPr>
        <w:t>En la Gestión Administrativa</w:t>
      </w:r>
    </w:p>
    <w:p w:rsidR="001C66EC" w:rsidRPr="00C91422" w:rsidRDefault="001C66EC" w:rsidP="00C55BF7">
      <w:pPr>
        <w:pStyle w:val="Prrafodelista"/>
        <w:spacing w:after="0" w:line="240" w:lineRule="auto"/>
        <w:ind w:left="709"/>
        <w:jc w:val="both"/>
        <w:rPr>
          <w:rFonts w:ascii="Times New Roman" w:hAnsi="Times New Roman" w:cs="Times New Roman"/>
          <w:b/>
          <w:i/>
          <w:sz w:val="24"/>
          <w:szCs w:val="24"/>
        </w:rPr>
      </w:pPr>
    </w:p>
    <w:p w:rsidR="00FC725B" w:rsidRPr="00C91422" w:rsidRDefault="00FC725B"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Manten</w:t>
      </w:r>
      <w:r w:rsidR="00E51428" w:rsidRPr="00C91422">
        <w:rPr>
          <w:rFonts w:ascii="Times New Roman" w:hAnsi="Times New Roman" w:cs="Times New Roman"/>
          <w:i/>
          <w:sz w:val="24"/>
          <w:szCs w:val="24"/>
        </w:rPr>
        <w:t>er y mejorar la infraestructura</w:t>
      </w:r>
      <w:r w:rsidRPr="00C91422">
        <w:rPr>
          <w:rFonts w:ascii="Times New Roman" w:hAnsi="Times New Roman" w:cs="Times New Roman"/>
          <w:i/>
          <w:sz w:val="24"/>
          <w:szCs w:val="24"/>
        </w:rPr>
        <w:t>, servicios y equipamiento, para desarrollar adecuadamente las labores académicas, administrativas y extracurriculares</w:t>
      </w:r>
      <w:r w:rsidR="0013628F" w:rsidRPr="00C91422">
        <w:rPr>
          <w:rFonts w:ascii="Times New Roman" w:hAnsi="Times New Roman" w:cs="Times New Roman"/>
          <w:i/>
          <w:sz w:val="24"/>
          <w:szCs w:val="24"/>
        </w:rPr>
        <w:t>.</w:t>
      </w:r>
    </w:p>
    <w:p w:rsidR="00FC725B" w:rsidRPr="00C91422" w:rsidRDefault="00FC725B"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Organizar y actualizar los recursos para el aprendizaje (biblioteca, material didáctico) </w:t>
      </w:r>
      <w:r w:rsidR="00003671" w:rsidRPr="00C91422">
        <w:rPr>
          <w:rFonts w:ascii="Times New Roman" w:hAnsi="Times New Roman" w:cs="Times New Roman"/>
          <w:i/>
          <w:sz w:val="24"/>
          <w:szCs w:val="24"/>
        </w:rPr>
        <w:t>así</w:t>
      </w:r>
      <w:r w:rsidRPr="00C91422">
        <w:rPr>
          <w:rFonts w:ascii="Times New Roman" w:hAnsi="Times New Roman" w:cs="Times New Roman"/>
          <w:i/>
          <w:sz w:val="24"/>
          <w:szCs w:val="24"/>
        </w:rPr>
        <w:t xml:space="preserve"> como los </w:t>
      </w:r>
      <w:r w:rsidR="00B359FB" w:rsidRPr="00C91422">
        <w:rPr>
          <w:rFonts w:ascii="Times New Roman" w:hAnsi="Times New Roman" w:cs="Times New Roman"/>
          <w:i/>
          <w:sz w:val="24"/>
          <w:szCs w:val="24"/>
        </w:rPr>
        <w:t>documentos</w:t>
      </w:r>
      <w:r w:rsidRPr="00C91422">
        <w:rPr>
          <w:rFonts w:ascii="Times New Roman" w:hAnsi="Times New Roman" w:cs="Times New Roman"/>
          <w:i/>
          <w:sz w:val="24"/>
          <w:szCs w:val="24"/>
        </w:rPr>
        <w:t xml:space="preserve"> de uso a fin de mejorar el acceso </w:t>
      </w:r>
      <w:r w:rsidR="00FB3D0F" w:rsidRPr="00C91422">
        <w:rPr>
          <w:rFonts w:ascii="Times New Roman" w:hAnsi="Times New Roman" w:cs="Times New Roman"/>
          <w:i/>
          <w:sz w:val="24"/>
          <w:szCs w:val="24"/>
        </w:rPr>
        <w:t>a los</w:t>
      </w:r>
      <w:r w:rsidRPr="00C91422">
        <w:rPr>
          <w:rFonts w:ascii="Times New Roman" w:hAnsi="Times New Roman" w:cs="Times New Roman"/>
          <w:i/>
          <w:sz w:val="24"/>
          <w:szCs w:val="24"/>
        </w:rPr>
        <w:t xml:space="preserve"> mismos y prestar verdadero soporte</w:t>
      </w:r>
      <w:r w:rsidR="00933C60" w:rsidRPr="00C91422">
        <w:rPr>
          <w:rFonts w:ascii="Times New Roman" w:hAnsi="Times New Roman" w:cs="Times New Roman"/>
          <w:i/>
          <w:sz w:val="24"/>
          <w:szCs w:val="24"/>
        </w:rPr>
        <w:t xml:space="preserve"> para un aprendizaje de calidad.</w:t>
      </w:r>
    </w:p>
    <w:p w:rsidR="00FC725B" w:rsidRPr="00C91422" w:rsidRDefault="00FC725B"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Mejorar </w:t>
      </w:r>
      <w:r w:rsidR="004C7EC1" w:rsidRPr="00C91422">
        <w:rPr>
          <w:rFonts w:ascii="Times New Roman" w:hAnsi="Times New Roman" w:cs="Times New Roman"/>
          <w:i/>
          <w:sz w:val="24"/>
          <w:szCs w:val="24"/>
        </w:rPr>
        <w:t>la gestión del personal administrativo, con la adecuada planificación, organización, monitoreo y capacitación</w:t>
      </w:r>
      <w:r w:rsidR="0013628F" w:rsidRPr="00C91422">
        <w:rPr>
          <w:rFonts w:ascii="Times New Roman" w:hAnsi="Times New Roman" w:cs="Times New Roman"/>
          <w:i/>
          <w:sz w:val="24"/>
          <w:szCs w:val="24"/>
        </w:rPr>
        <w:t>.</w:t>
      </w:r>
    </w:p>
    <w:p w:rsidR="004C7EC1" w:rsidRPr="00C91422" w:rsidRDefault="004C7EC1"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Actualizar </w:t>
      </w:r>
      <w:r w:rsidR="009B0C0E" w:rsidRPr="00C91422">
        <w:rPr>
          <w:rFonts w:ascii="Times New Roman" w:hAnsi="Times New Roman" w:cs="Times New Roman"/>
          <w:i/>
          <w:sz w:val="24"/>
          <w:szCs w:val="24"/>
        </w:rPr>
        <w:t xml:space="preserve">y codificar </w:t>
      </w:r>
      <w:r w:rsidRPr="00C91422">
        <w:rPr>
          <w:rFonts w:ascii="Times New Roman" w:hAnsi="Times New Roman" w:cs="Times New Roman"/>
          <w:i/>
          <w:sz w:val="24"/>
          <w:szCs w:val="24"/>
        </w:rPr>
        <w:t>el inventario Gene</w:t>
      </w:r>
      <w:r w:rsidR="00AF02FD" w:rsidRPr="00C91422">
        <w:rPr>
          <w:rFonts w:ascii="Times New Roman" w:hAnsi="Times New Roman" w:cs="Times New Roman"/>
          <w:i/>
          <w:sz w:val="24"/>
          <w:szCs w:val="24"/>
        </w:rPr>
        <w:t>ral de Bienes de la institución.</w:t>
      </w:r>
    </w:p>
    <w:p w:rsidR="004C7EC1" w:rsidRPr="00C91422" w:rsidRDefault="004C7EC1"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Elaborar, ejecutar y evaluar el pr</w:t>
      </w:r>
      <w:r w:rsidR="00BF4BF8" w:rsidRPr="00C91422">
        <w:rPr>
          <w:rFonts w:ascii="Times New Roman" w:hAnsi="Times New Roman" w:cs="Times New Roman"/>
          <w:i/>
          <w:sz w:val="24"/>
          <w:szCs w:val="24"/>
        </w:rPr>
        <w:t xml:space="preserve">esupuesto anual </w:t>
      </w:r>
      <w:r w:rsidRPr="00C91422">
        <w:rPr>
          <w:rFonts w:ascii="Times New Roman" w:hAnsi="Times New Roman" w:cs="Times New Roman"/>
          <w:i/>
          <w:sz w:val="24"/>
          <w:szCs w:val="24"/>
        </w:rPr>
        <w:t xml:space="preserve">en función de las demandas y necesidades prioritarias de la institución, considerando mecanismos de </w:t>
      </w:r>
      <w:r w:rsidR="00FB3D0F" w:rsidRPr="00C91422">
        <w:rPr>
          <w:rFonts w:ascii="Times New Roman" w:hAnsi="Times New Roman" w:cs="Times New Roman"/>
          <w:i/>
          <w:sz w:val="24"/>
          <w:szCs w:val="24"/>
        </w:rPr>
        <w:t>generación de</w:t>
      </w:r>
      <w:r w:rsidRPr="00C91422">
        <w:rPr>
          <w:rFonts w:ascii="Times New Roman" w:hAnsi="Times New Roman" w:cs="Times New Roman"/>
          <w:i/>
          <w:sz w:val="24"/>
          <w:szCs w:val="24"/>
        </w:rPr>
        <w:t xml:space="preserve"> recursos </w:t>
      </w:r>
      <w:r w:rsidR="00FB3D0F" w:rsidRPr="00C91422">
        <w:rPr>
          <w:rFonts w:ascii="Times New Roman" w:hAnsi="Times New Roman" w:cs="Times New Roman"/>
          <w:i/>
          <w:sz w:val="24"/>
          <w:szCs w:val="24"/>
        </w:rPr>
        <w:t>propios y</w:t>
      </w:r>
      <w:r w:rsidRPr="00C91422">
        <w:rPr>
          <w:rFonts w:ascii="Times New Roman" w:hAnsi="Times New Roman" w:cs="Times New Roman"/>
          <w:i/>
          <w:sz w:val="24"/>
          <w:szCs w:val="24"/>
        </w:rPr>
        <w:t xml:space="preserve"> principios de austeridad</w:t>
      </w:r>
      <w:r w:rsidR="0013628F" w:rsidRPr="00C91422">
        <w:rPr>
          <w:rFonts w:ascii="Times New Roman" w:hAnsi="Times New Roman" w:cs="Times New Roman"/>
          <w:i/>
          <w:sz w:val="24"/>
          <w:szCs w:val="24"/>
        </w:rPr>
        <w:t>.</w:t>
      </w:r>
    </w:p>
    <w:p w:rsidR="004C7EC1" w:rsidRPr="00C91422" w:rsidRDefault="004C7EC1" w:rsidP="00C55BF7">
      <w:pPr>
        <w:pStyle w:val="Prrafodelista"/>
        <w:numPr>
          <w:ilvl w:val="0"/>
          <w:numId w:val="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Promover el desarrollo de proyectos productivos</w:t>
      </w:r>
      <w:r w:rsidR="0013628F" w:rsidRPr="00C91422">
        <w:rPr>
          <w:rFonts w:ascii="Times New Roman" w:hAnsi="Times New Roman" w:cs="Times New Roman"/>
          <w:i/>
          <w:sz w:val="24"/>
          <w:szCs w:val="24"/>
        </w:rPr>
        <w:t>.</w:t>
      </w:r>
    </w:p>
    <w:p w:rsidR="004C7EC1" w:rsidRPr="00C91422" w:rsidRDefault="004C7EC1" w:rsidP="00C55BF7">
      <w:pPr>
        <w:pStyle w:val="Prrafodelista"/>
        <w:spacing w:after="0" w:line="240" w:lineRule="auto"/>
        <w:ind w:left="993"/>
        <w:jc w:val="both"/>
        <w:rPr>
          <w:rFonts w:ascii="Times New Roman" w:hAnsi="Times New Roman" w:cs="Times New Roman"/>
          <w:i/>
          <w:sz w:val="24"/>
          <w:szCs w:val="24"/>
        </w:rPr>
      </w:pPr>
    </w:p>
    <w:p w:rsidR="00BF4BF8" w:rsidRPr="00C91422" w:rsidRDefault="00BF4BF8" w:rsidP="00C55BF7">
      <w:pPr>
        <w:spacing w:after="0" w:line="240" w:lineRule="auto"/>
        <w:jc w:val="both"/>
        <w:rPr>
          <w:rFonts w:ascii="Times New Roman" w:hAnsi="Times New Roman" w:cs="Times New Roman"/>
          <w:b/>
          <w:i/>
          <w:sz w:val="24"/>
          <w:szCs w:val="24"/>
        </w:rPr>
      </w:pPr>
    </w:p>
    <w:p w:rsidR="00BF4BF8" w:rsidRPr="00C91422" w:rsidRDefault="00BF4BF8" w:rsidP="00C55BF7">
      <w:pPr>
        <w:spacing w:after="0" w:line="240" w:lineRule="auto"/>
        <w:jc w:val="both"/>
        <w:rPr>
          <w:rFonts w:ascii="Times New Roman" w:hAnsi="Times New Roman" w:cs="Times New Roman"/>
          <w:b/>
          <w:i/>
          <w:sz w:val="24"/>
          <w:szCs w:val="24"/>
        </w:rPr>
      </w:pPr>
    </w:p>
    <w:p w:rsidR="00BF4BF8" w:rsidRPr="00C91422" w:rsidRDefault="00BF4BF8" w:rsidP="00C55BF7">
      <w:pPr>
        <w:spacing w:after="0" w:line="240" w:lineRule="auto"/>
        <w:jc w:val="both"/>
        <w:rPr>
          <w:rFonts w:ascii="Times New Roman" w:hAnsi="Times New Roman" w:cs="Times New Roman"/>
          <w:b/>
          <w:i/>
          <w:sz w:val="24"/>
          <w:szCs w:val="24"/>
        </w:rPr>
      </w:pPr>
    </w:p>
    <w:p w:rsidR="00BF4BF8" w:rsidRPr="00C91422" w:rsidRDefault="00BF4BF8" w:rsidP="00C55BF7">
      <w:pPr>
        <w:spacing w:after="0" w:line="240" w:lineRule="auto"/>
        <w:jc w:val="both"/>
        <w:rPr>
          <w:rFonts w:ascii="Times New Roman" w:hAnsi="Times New Roman" w:cs="Times New Roman"/>
          <w:b/>
          <w:i/>
          <w:sz w:val="24"/>
          <w:szCs w:val="24"/>
        </w:rPr>
      </w:pPr>
    </w:p>
    <w:p w:rsidR="00D02EAB" w:rsidRPr="00C91422" w:rsidRDefault="00D02EAB" w:rsidP="00C55BF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Art.13</w:t>
      </w:r>
      <w:r w:rsidR="006B15D0" w:rsidRPr="00C91422">
        <w:rPr>
          <w:rFonts w:ascii="Times New Roman" w:hAnsi="Times New Roman" w:cs="Times New Roman"/>
          <w:b/>
          <w:i/>
          <w:sz w:val="24"/>
          <w:szCs w:val="24"/>
        </w:rPr>
        <w:t>°</w:t>
      </w:r>
      <w:r w:rsidR="00B164FE"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Oferta Institucional</w:t>
      </w:r>
    </w:p>
    <w:p w:rsidR="0037493B" w:rsidRPr="00C91422" w:rsidRDefault="0037493B" w:rsidP="00C55BF7">
      <w:pPr>
        <w:spacing w:after="0" w:line="240" w:lineRule="auto"/>
        <w:jc w:val="both"/>
        <w:rPr>
          <w:rFonts w:ascii="Times New Roman" w:hAnsi="Times New Roman" w:cs="Times New Roman"/>
          <w:b/>
          <w:i/>
          <w:sz w:val="24"/>
          <w:szCs w:val="24"/>
        </w:rPr>
      </w:pPr>
    </w:p>
    <w:p w:rsidR="00D02EAB" w:rsidRPr="00C91422" w:rsidRDefault="00D02EAB" w:rsidP="00C55BF7">
      <w:pPr>
        <w:spacing w:after="0" w:line="240" w:lineRule="auto"/>
        <w:ind w:left="709"/>
        <w:jc w:val="both"/>
        <w:rPr>
          <w:rFonts w:ascii="Times New Roman" w:hAnsi="Times New Roman" w:cs="Times New Roman"/>
          <w:i/>
          <w:sz w:val="24"/>
          <w:szCs w:val="24"/>
        </w:rPr>
      </w:pPr>
      <w:r w:rsidRPr="00C91422">
        <w:rPr>
          <w:rFonts w:ascii="Times New Roman" w:hAnsi="Times New Roman" w:cs="Times New Roman"/>
          <w:i/>
          <w:sz w:val="24"/>
          <w:szCs w:val="24"/>
        </w:rPr>
        <w:t xml:space="preserve"> El </w:t>
      </w:r>
      <w:r w:rsidR="00852524" w:rsidRPr="00C91422">
        <w:rPr>
          <w:rFonts w:ascii="Times New Roman" w:hAnsi="Times New Roman" w:cs="Times New Roman"/>
          <w:i/>
          <w:sz w:val="24"/>
          <w:szCs w:val="24"/>
        </w:rPr>
        <w:t xml:space="preserve">Instituto de Educación Superior Pedagógico Público </w:t>
      </w:r>
      <w:r w:rsidR="00003671" w:rsidRPr="00C91422">
        <w:rPr>
          <w:rFonts w:ascii="Times New Roman" w:hAnsi="Times New Roman" w:cs="Times New Roman"/>
          <w:i/>
          <w:sz w:val="24"/>
          <w:szCs w:val="24"/>
        </w:rPr>
        <w:t>“ANTENOR ORREGO”,</w:t>
      </w:r>
      <w:r w:rsidRPr="00C91422">
        <w:rPr>
          <w:rFonts w:ascii="Times New Roman" w:hAnsi="Times New Roman" w:cs="Times New Roman"/>
          <w:i/>
          <w:sz w:val="24"/>
          <w:szCs w:val="24"/>
        </w:rPr>
        <w:t xml:space="preserve"> en función a su disponibilidad de infraestructura, equipamiento, presupuesto, potencial humano, Visión y Misión </w:t>
      </w:r>
      <w:r w:rsidR="00C35CDC" w:rsidRPr="00C91422">
        <w:rPr>
          <w:rFonts w:ascii="Times New Roman" w:hAnsi="Times New Roman" w:cs="Times New Roman"/>
          <w:i/>
          <w:sz w:val="24"/>
          <w:szCs w:val="24"/>
        </w:rPr>
        <w:t>Institucional</w:t>
      </w:r>
      <w:r w:rsidRPr="00C91422">
        <w:rPr>
          <w:rFonts w:ascii="Times New Roman" w:hAnsi="Times New Roman" w:cs="Times New Roman"/>
          <w:i/>
          <w:sz w:val="24"/>
          <w:szCs w:val="24"/>
        </w:rPr>
        <w:t>, progresivamente brindar</w:t>
      </w:r>
      <w:r w:rsidR="00AC7864"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 la siguiente oferta:</w:t>
      </w:r>
    </w:p>
    <w:p w:rsidR="00C55BF7" w:rsidRPr="00C91422" w:rsidRDefault="00C55BF7" w:rsidP="00C55BF7">
      <w:pPr>
        <w:spacing w:after="0" w:line="240" w:lineRule="auto"/>
        <w:ind w:left="709"/>
        <w:jc w:val="both"/>
        <w:rPr>
          <w:rFonts w:ascii="Times New Roman" w:hAnsi="Times New Roman" w:cs="Times New Roman"/>
          <w:i/>
          <w:sz w:val="24"/>
          <w:szCs w:val="24"/>
        </w:rPr>
      </w:pPr>
    </w:p>
    <w:p w:rsidR="00D02EAB" w:rsidRPr="00C91422" w:rsidRDefault="00D02EAB"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Formación </w:t>
      </w:r>
      <w:r w:rsidR="00B164FE" w:rsidRPr="00C91422">
        <w:rPr>
          <w:rFonts w:ascii="Times New Roman" w:hAnsi="Times New Roman" w:cs="Times New Roman"/>
          <w:i/>
          <w:sz w:val="24"/>
          <w:szCs w:val="24"/>
        </w:rPr>
        <w:t xml:space="preserve">inicial </w:t>
      </w:r>
      <w:r w:rsidRPr="00C91422">
        <w:rPr>
          <w:rFonts w:ascii="Times New Roman" w:hAnsi="Times New Roman" w:cs="Times New Roman"/>
          <w:i/>
          <w:sz w:val="24"/>
          <w:szCs w:val="24"/>
        </w:rPr>
        <w:t>docente, otorgando al t</w:t>
      </w:r>
      <w:r w:rsidR="00221E5C" w:rsidRPr="00C91422">
        <w:rPr>
          <w:rFonts w:ascii="Times New Roman" w:hAnsi="Times New Roman" w:cs="Times New Roman"/>
          <w:i/>
          <w:sz w:val="24"/>
          <w:szCs w:val="24"/>
        </w:rPr>
        <w:t>é</w:t>
      </w:r>
      <w:r w:rsidRPr="00C91422">
        <w:rPr>
          <w:rFonts w:ascii="Times New Roman" w:hAnsi="Times New Roman" w:cs="Times New Roman"/>
          <w:i/>
          <w:sz w:val="24"/>
          <w:szCs w:val="24"/>
        </w:rPr>
        <w:t xml:space="preserve">rmino de la carrera el </w:t>
      </w:r>
      <w:r w:rsidR="00AF02FD" w:rsidRPr="00C91422">
        <w:rPr>
          <w:rFonts w:ascii="Times New Roman" w:hAnsi="Times New Roman" w:cs="Times New Roman"/>
          <w:i/>
          <w:sz w:val="24"/>
          <w:szCs w:val="24"/>
        </w:rPr>
        <w:t>Título</w:t>
      </w:r>
      <w:r w:rsidRPr="00C91422">
        <w:rPr>
          <w:rFonts w:ascii="Times New Roman" w:hAnsi="Times New Roman" w:cs="Times New Roman"/>
          <w:i/>
          <w:sz w:val="24"/>
          <w:szCs w:val="24"/>
        </w:rPr>
        <w:t xml:space="preserve"> de Profesor</w:t>
      </w:r>
      <w:r w:rsidR="00221E5C" w:rsidRPr="00C91422">
        <w:rPr>
          <w:rFonts w:ascii="Times New Roman" w:hAnsi="Times New Roman" w:cs="Times New Roman"/>
          <w:i/>
          <w:sz w:val="24"/>
          <w:szCs w:val="24"/>
        </w:rPr>
        <w:t>.</w:t>
      </w:r>
    </w:p>
    <w:p w:rsidR="00764BB4" w:rsidRPr="00C91422" w:rsidRDefault="00764BB4"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Formación </w:t>
      </w:r>
      <w:r w:rsidR="00BD00AD" w:rsidRPr="00C91422">
        <w:rPr>
          <w:rFonts w:ascii="Times New Roman" w:hAnsi="Times New Roman" w:cs="Times New Roman"/>
          <w:i/>
          <w:sz w:val="24"/>
          <w:szCs w:val="24"/>
        </w:rPr>
        <w:t>en servicio</w:t>
      </w:r>
      <w:r w:rsidRPr="00C91422">
        <w:rPr>
          <w:rFonts w:ascii="Times New Roman" w:hAnsi="Times New Roman" w:cs="Times New Roman"/>
          <w:i/>
          <w:sz w:val="24"/>
          <w:szCs w:val="24"/>
        </w:rPr>
        <w:t>, a través de estudios de capacitación, act</w:t>
      </w:r>
      <w:r w:rsidR="00CA6825" w:rsidRPr="00C91422">
        <w:rPr>
          <w:rFonts w:ascii="Times New Roman" w:hAnsi="Times New Roman" w:cs="Times New Roman"/>
          <w:i/>
          <w:sz w:val="24"/>
          <w:szCs w:val="24"/>
        </w:rPr>
        <w:t>ualización por resolución de la DIFOID, D</w:t>
      </w:r>
      <w:r w:rsidRPr="00C91422">
        <w:rPr>
          <w:rFonts w:ascii="Times New Roman" w:hAnsi="Times New Roman" w:cs="Times New Roman"/>
          <w:i/>
          <w:sz w:val="24"/>
          <w:szCs w:val="24"/>
        </w:rPr>
        <w:t>RE</w:t>
      </w:r>
      <w:r w:rsidR="0051054C" w:rsidRPr="00C91422">
        <w:rPr>
          <w:rFonts w:ascii="Times New Roman" w:hAnsi="Times New Roman" w:cs="Times New Roman"/>
          <w:i/>
          <w:sz w:val="24"/>
          <w:szCs w:val="24"/>
        </w:rPr>
        <w:t>CAJ</w:t>
      </w:r>
      <w:r w:rsidR="00003671" w:rsidRPr="00C91422">
        <w:rPr>
          <w:rFonts w:ascii="Times New Roman" w:hAnsi="Times New Roman" w:cs="Times New Roman"/>
          <w:i/>
          <w:sz w:val="24"/>
          <w:szCs w:val="24"/>
        </w:rPr>
        <w:t>, UGEL - Cajabamba</w:t>
      </w:r>
    </w:p>
    <w:p w:rsidR="00764BB4" w:rsidRPr="00C91422" w:rsidRDefault="00764BB4"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Servicios de extensión cultural a estudiantes, </w:t>
      </w:r>
      <w:proofErr w:type="spellStart"/>
      <w:r w:rsidRPr="00C91422">
        <w:rPr>
          <w:rFonts w:ascii="Times New Roman" w:hAnsi="Times New Roman" w:cs="Times New Roman"/>
          <w:i/>
          <w:sz w:val="24"/>
          <w:szCs w:val="24"/>
        </w:rPr>
        <w:t>ex</w:t>
      </w:r>
      <w:r w:rsidR="00352F79" w:rsidRPr="00C91422">
        <w:rPr>
          <w:rFonts w:ascii="Times New Roman" w:hAnsi="Times New Roman" w:cs="Times New Roman"/>
          <w:i/>
          <w:sz w:val="24"/>
          <w:szCs w:val="24"/>
        </w:rPr>
        <w:t>estudiantes</w:t>
      </w:r>
      <w:proofErr w:type="spellEnd"/>
      <w:r w:rsidRPr="00C91422">
        <w:rPr>
          <w:rFonts w:ascii="Times New Roman" w:hAnsi="Times New Roman" w:cs="Times New Roman"/>
          <w:i/>
          <w:sz w:val="24"/>
          <w:szCs w:val="24"/>
        </w:rPr>
        <w:t xml:space="preserve">, padres de </w:t>
      </w:r>
      <w:r w:rsidR="00CD60EC" w:rsidRPr="00C91422">
        <w:rPr>
          <w:rFonts w:ascii="Times New Roman" w:hAnsi="Times New Roman" w:cs="Times New Roman"/>
          <w:i/>
          <w:sz w:val="24"/>
          <w:szCs w:val="24"/>
        </w:rPr>
        <w:t>familia y</w:t>
      </w:r>
      <w:r w:rsidRPr="00C91422">
        <w:rPr>
          <w:rFonts w:ascii="Times New Roman" w:hAnsi="Times New Roman" w:cs="Times New Roman"/>
          <w:i/>
          <w:sz w:val="24"/>
          <w:szCs w:val="24"/>
        </w:rPr>
        <w:t xml:space="preserve"> comunidad en general; servicios de</w:t>
      </w:r>
      <w:r w:rsidR="00B164FE" w:rsidRPr="00C91422">
        <w:rPr>
          <w:rFonts w:ascii="Times New Roman" w:hAnsi="Times New Roman" w:cs="Times New Roman"/>
          <w:i/>
          <w:sz w:val="24"/>
          <w:szCs w:val="24"/>
        </w:rPr>
        <w:t xml:space="preserve"> asesoría y difusión pedagógica.</w:t>
      </w:r>
    </w:p>
    <w:p w:rsidR="00764BB4" w:rsidRPr="00C91422" w:rsidRDefault="00764BB4"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Nivelación académica y preparación para los est</w:t>
      </w:r>
      <w:r w:rsidR="00003671" w:rsidRPr="00C91422">
        <w:rPr>
          <w:rFonts w:ascii="Times New Roman" w:hAnsi="Times New Roman" w:cs="Times New Roman"/>
          <w:i/>
          <w:sz w:val="24"/>
          <w:szCs w:val="24"/>
        </w:rPr>
        <w:t xml:space="preserve">udios superiores a través del </w:t>
      </w:r>
      <w:r w:rsidR="00C66B8D" w:rsidRPr="00C91422">
        <w:rPr>
          <w:rFonts w:ascii="Times New Roman" w:hAnsi="Times New Roman" w:cs="Times New Roman"/>
          <w:i/>
          <w:sz w:val="24"/>
          <w:szCs w:val="24"/>
        </w:rPr>
        <w:t>CEPREE</w:t>
      </w:r>
      <w:r w:rsidR="002F4714" w:rsidRPr="00C91422">
        <w:rPr>
          <w:rFonts w:ascii="Times New Roman" w:hAnsi="Times New Roman" w:cs="Times New Roman"/>
          <w:i/>
          <w:sz w:val="24"/>
          <w:szCs w:val="24"/>
        </w:rPr>
        <w:t>S</w:t>
      </w:r>
      <w:r w:rsidR="00003671" w:rsidRPr="00C91422">
        <w:rPr>
          <w:rFonts w:ascii="Times New Roman" w:hAnsi="Times New Roman" w:cs="Times New Roman"/>
          <w:i/>
          <w:sz w:val="24"/>
          <w:szCs w:val="24"/>
        </w:rPr>
        <w:t>.</w:t>
      </w:r>
    </w:p>
    <w:p w:rsidR="000D50BB" w:rsidRPr="00C91422" w:rsidRDefault="00764BB4"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Cu</w:t>
      </w:r>
      <w:r w:rsidR="000D50BB" w:rsidRPr="00C91422">
        <w:rPr>
          <w:rFonts w:ascii="Times New Roman" w:hAnsi="Times New Roman" w:cs="Times New Roman"/>
          <w:i/>
          <w:sz w:val="24"/>
          <w:szCs w:val="24"/>
        </w:rPr>
        <w:t xml:space="preserve">rsos de </w:t>
      </w:r>
      <w:proofErr w:type="gramStart"/>
      <w:r w:rsidR="00AF02FD" w:rsidRPr="00C91422">
        <w:rPr>
          <w:rFonts w:ascii="Times New Roman" w:hAnsi="Times New Roman" w:cs="Times New Roman"/>
          <w:i/>
          <w:sz w:val="24"/>
          <w:szCs w:val="24"/>
        </w:rPr>
        <w:t>Inglés</w:t>
      </w:r>
      <w:proofErr w:type="gramEnd"/>
      <w:r w:rsidR="000D50BB" w:rsidRPr="00C91422">
        <w:rPr>
          <w:rFonts w:ascii="Times New Roman" w:hAnsi="Times New Roman" w:cs="Times New Roman"/>
          <w:i/>
          <w:sz w:val="24"/>
          <w:szCs w:val="24"/>
        </w:rPr>
        <w:t xml:space="preserve"> y de Computación.</w:t>
      </w:r>
    </w:p>
    <w:p w:rsidR="00764BB4" w:rsidRPr="00C91422" w:rsidRDefault="000D50BB" w:rsidP="00C55BF7">
      <w:pPr>
        <w:pStyle w:val="Prrafodelista"/>
        <w:numPr>
          <w:ilvl w:val="0"/>
          <w:numId w:val="9"/>
        </w:num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Cursos de </w:t>
      </w:r>
      <w:r w:rsidR="008155A5" w:rsidRPr="00C91422">
        <w:rPr>
          <w:rFonts w:ascii="Times New Roman" w:hAnsi="Times New Roman" w:cs="Times New Roman"/>
          <w:i/>
          <w:sz w:val="24"/>
          <w:szCs w:val="24"/>
        </w:rPr>
        <w:t xml:space="preserve">Actualización </w:t>
      </w:r>
      <w:r w:rsidRPr="00C91422">
        <w:rPr>
          <w:rFonts w:ascii="Times New Roman" w:hAnsi="Times New Roman" w:cs="Times New Roman"/>
          <w:i/>
          <w:sz w:val="24"/>
          <w:szCs w:val="24"/>
        </w:rPr>
        <w:t>Pedagógica.</w:t>
      </w:r>
    </w:p>
    <w:p w:rsidR="00DC15F9" w:rsidRPr="00C91422" w:rsidRDefault="00DC15F9" w:rsidP="00C55BF7">
      <w:pPr>
        <w:pStyle w:val="Prrafodelista"/>
        <w:spacing w:after="0" w:line="240" w:lineRule="auto"/>
        <w:ind w:left="993"/>
        <w:jc w:val="both"/>
        <w:rPr>
          <w:rFonts w:ascii="Times New Roman" w:hAnsi="Times New Roman" w:cs="Times New Roman"/>
          <w:i/>
          <w:sz w:val="24"/>
          <w:szCs w:val="24"/>
        </w:rPr>
      </w:pPr>
    </w:p>
    <w:p w:rsidR="00D060D4" w:rsidRPr="00C91422" w:rsidRDefault="00D060D4" w:rsidP="00C55BF7">
      <w:pPr>
        <w:pStyle w:val="Ttulo1"/>
        <w:jc w:val="center"/>
        <w:rPr>
          <w:i/>
        </w:rPr>
      </w:pPr>
      <w:r w:rsidRPr="00C91422">
        <w:rPr>
          <w:i/>
        </w:rPr>
        <w:t>CAP</w:t>
      </w:r>
      <w:r w:rsidR="00E51428" w:rsidRPr="00C91422">
        <w:rPr>
          <w:i/>
        </w:rPr>
        <w:t>Í</w:t>
      </w:r>
      <w:r w:rsidRPr="00C91422">
        <w:rPr>
          <w:i/>
        </w:rPr>
        <w:t>TULO III</w:t>
      </w:r>
    </w:p>
    <w:p w:rsidR="00D060D4" w:rsidRPr="00C91422" w:rsidRDefault="00D060D4" w:rsidP="00C55BF7">
      <w:pPr>
        <w:pStyle w:val="Ttulo1"/>
        <w:jc w:val="center"/>
        <w:rPr>
          <w:i/>
        </w:rPr>
      </w:pPr>
      <w:r w:rsidRPr="00C91422">
        <w:rPr>
          <w:i/>
        </w:rPr>
        <w:t>AUTONOM</w:t>
      </w:r>
      <w:r w:rsidR="00AC7864" w:rsidRPr="00C91422">
        <w:rPr>
          <w:i/>
        </w:rPr>
        <w:t>Í</w:t>
      </w:r>
      <w:r w:rsidRPr="00C91422">
        <w:rPr>
          <w:i/>
        </w:rPr>
        <w:t>A, DENOMINACIÓN, ARTICULACIÓN Y COOPERACIÓN NACIONAL E INTERNACIONAL</w:t>
      </w:r>
    </w:p>
    <w:p w:rsidR="00D060D4" w:rsidRPr="00C91422" w:rsidRDefault="00D060D4" w:rsidP="00C55BF7">
      <w:pPr>
        <w:spacing w:after="0" w:line="240" w:lineRule="auto"/>
        <w:jc w:val="both"/>
        <w:rPr>
          <w:rFonts w:ascii="Times New Roman" w:hAnsi="Times New Roman" w:cs="Times New Roman"/>
          <w:b/>
          <w:i/>
          <w:sz w:val="24"/>
          <w:szCs w:val="24"/>
        </w:rPr>
      </w:pPr>
    </w:p>
    <w:p w:rsidR="00D060D4" w:rsidRPr="00C91422" w:rsidRDefault="001C66EC" w:rsidP="00C55BF7">
      <w:pPr>
        <w:spacing w:after="0" w:line="240" w:lineRule="auto"/>
        <w:ind w:left="709" w:hanging="709"/>
        <w:jc w:val="both"/>
        <w:rPr>
          <w:rFonts w:ascii="Times New Roman" w:hAnsi="Times New Roman" w:cs="Times New Roman"/>
          <w:i/>
          <w:sz w:val="24"/>
          <w:szCs w:val="24"/>
        </w:rPr>
      </w:pPr>
      <w:r w:rsidRPr="00C91422">
        <w:rPr>
          <w:rFonts w:ascii="Times New Roman" w:hAnsi="Times New Roman" w:cs="Times New Roman"/>
          <w:i/>
          <w:sz w:val="24"/>
          <w:szCs w:val="24"/>
        </w:rPr>
        <w:t>Art.1</w:t>
      </w:r>
      <w:r w:rsidR="00C45764" w:rsidRPr="00C91422">
        <w:rPr>
          <w:rFonts w:ascii="Times New Roman" w:hAnsi="Times New Roman" w:cs="Times New Roman"/>
          <w:i/>
          <w:sz w:val="24"/>
          <w:szCs w:val="24"/>
        </w:rPr>
        <w:t>5</w:t>
      </w:r>
      <w:r w:rsidR="00874CFC" w:rsidRPr="00C91422">
        <w:rPr>
          <w:rFonts w:ascii="Times New Roman" w:hAnsi="Times New Roman" w:cs="Times New Roman"/>
          <w:i/>
          <w:sz w:val="24"/>
          <w:szCs w:val="24"/>
        </w:rPr>
        <w:t>°</w:t>
      </w:r>
      <w:r w:rsidR="00F71CD9" w:rsidRPr="00C91422">
        <w:rPr>
          <w:rFonts w:ascii="Times New Roman" w:hAnsi="Times New Roman" w:cs="Times New Roman"/>
          <w:i/>
          <w:sz w:val="24"/>
          <w:szCs w:val="24"/>
        </w:rPr>
        <w:t xml:space="preserve"> </w:t>
      </w:r>
      <w:r w:rsidR="00D060D4" w:rsidRPr="00C91422">
        <w:rPr>
          <w:rFonts w:ascii="Times New Roman" w:hAnsi="Times New Roman" w:cs="Times New Roman"/>
          <w:i/>
          <w:sz w:val="24"/>
          <w:szCs w:val="24"/>
        </w:rPr>
        <w:t xml:space="preserve">El </w:t>
      </w:r>
      <w:r w:rsidR="00E568EC" w:rsidRPr="00C91422">
        <w:rPr>
          <w:rFonts w:ascii="Times New Roman" w:hAnsi="Times New Roman" w:cs="Times New Roman"/>
          <w:i/>
          <w:sz w:val="24"/>
          <w:szCs w:val="24"/>
        </w:rPr>
        <w:t xml:space="preserve">Instituto de Educación Superior Pedagógico Público </w:t>
      </w:r>
      <w:r w:rsidR="00F1113C" w:rsidRPr="00C91422">
        <w:rPr>
          <w:rFonts w:ascii="Times New Roman" w:hAnsi="Times New Roman" w:cs="Times New Roman"/>
          <w:i/>
          <w:sz w:val="24"/>
          <w:szCs w:val="24"/>
        </w:rPr>
        <w:t>“ANTENOR ORREGO”</w:t>
      </w:r>
      <w:r w:rsidR="00D060D4" w:rsidRPr="00C91422">
        <w:rPr>
          <w:rFonts w:ascii="Times New Roman" w:hAnsi="Times New Roman" w:cs="Times New Roman"/>
          <w:i/>
          <w:sz w:val="24"/>
          <w:szCs w:val="24"/>
        </w:rPr>
        <w:t xml:space="preserve">, </w:t>
      </w:r>
      <w:r w:rsidR="00F71CD9" w:rsidRPr="00C91422">
        <w:rPr>
          <w:rFonts w:ascii="Times New Roman" w:hAnsi="Times New Roman" w:cs="Times New Roman"/>
          <w:i/>
          <w:sz w:val="24"/>
          <w:szCs w:val="24"/>
        </w:rPr>
        <w:t xml:space="preserve">de acuerdo </w:t>
      </w:r>
      <w:r w:rsidR="00D060D4" w:rsidRPr="00C91422">
        <w:rPr>
          <w:rFonts w:ascii="Times New Roman" w:hAnsi="Times New Roman" w:cs="Times New Roman"/>
          <w:i/>
          <w:sz w:val="24"/>
          <w:szCs w:val="24"/>
        </w:rPr>
        <w:t xml:space="preserve">a la </w:t>
      </w:r>
      <w:r w:rsidR="008155A5" w:rsidRPr="00C91422">
        <w:rPr>
          <w:rFonts w:ascii="Times New Roman" w:hAnsi="Times New Roman" w:cs="Times New Roman"/>
          <w:i/>
          <w:sz w:val="24"/>
          <w:szCs w:val="24"/>
        </w:rPr>
        <w:t xml:space="preserve">Ley </w:t>
      </w:r>
      <w:r w:rsidR="00D060D4" w:rsidRPr="00C91422">
        <w:rPr>
          <w:rFonts w:ascii="Times New Roman" w:hAnsi="Times New Roman" w:cs="Times New Roman"/>
          <w:i/>
          <w:sz w:val="24"/>
          <w:szCs w:val="24"/>
        </w:rPr>
        <w:t>y respetando las normas expedidas por el MED goza de autonomía administrativa, académica y económica</w:t>
      </w:r>
      <w:r w:rsidR="00C35CDC" w:rsidRPr="00C91422">
        <w:rPr>
          <w:rFonts w:ascii="Times New Roman" w:hAnsi="Times New Roman" w:cs="Times New Roman"/>
          <w:i/>
          <w:sz w:val="24"/>
          <w:szCs w:val="24"/>
        </w:rPr>
        <w:t>.</w:t>
      </w:r>
    </w:p>
    <w:p w:rsidR="00D060D4" w:rsidRPr="00C91422" w:rsidRDefault="00D060D4" w:rsidP="00C55BF7">
      <w:p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1</w:t>
      </w:r>
      <w:r w:rsidR="00C45764" w:rsidRPr="00C91422">
        <w:rPr>
          <w:rFonts w:ascii="Times New Roman" w:hAnsi="Times New Roman" w:cs="Times New Roman"/>
          <w:i/>
          <w:sz w:val="24"/>
          <w:szCs w:val="24"/>
        </w:rPr>
        <w:t>5</w:t>
      </w:r>
      <w:r w:rsidRPr="00C91422">
        <w:rPr>
          <w:rFonts w:ascii="Times New Roman" w:hAnsi="Times New Roman" w:cs="Times New Roman"/>
          <w:i/>
          <w:sz w:val="24"/>
          <w:szCs w:val="24"/>
        </w:rPr>
        <w:t>.1.</w:t>
      </w:r>
      <w:r w:rsidR="00874CFC"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La </w:t>
      </w:r>
      <w:r w:rsidR="00FB3D0F" w:rsidRPr="00C91422">
        <w:rPr>
          <w:rFonts w:ascii="Times New Roman" w:hAnsi="Times New Roman" w:cs="Times New Roman"/>
          <w:i/>
          <w:sz w:val="24"/>
          <w:szCs w:val="24"/>
        </w:rPr>
        <w:t>autonomía administrativa</w:t>
      </w:r>
      <w:r w:rsidR="00720AE9" w:rsidRPr="00C91422">
        <w:rPr>
          <w:rFonts w:ascii="Times New Roman" w:hAnsi="Times New Roman" w:cs="Times New Roman"/>
          <w:i/>
          <w:sz w:val="24"/>
          <w:szCs w:val="24"/>
        </w:rPr>
        <w:t xml:space="preserve"> en la </w:t>
      </w:r>
      <w:r w:rsidR="00221E5C" w:rsidRPr="00C91422">
        <w:rPr>
          <w:rFonts w:ascii="Times New Roman" w:hAnsi="Times New Roman" w:cs="Times New Roman"/>
          <w:i/>
          <w:sz w:val="24"/>
          <w:szCs w:val="24"/>
        </w:rPr>
        <w:t>Institución</w:t>
      </w:r>
      <w:r w:rsidR="00720AE9" w:rsidRPr="00C91422">
        <w:rPr>
          <w:rFonts w:ascii="Times New Roman" w:hAnsi="Times New Roman" w:cs="Times New Roman"/>
          <w:i/>
          <w:sz w:val="24"/>
          <w:szCs w:val="24"/>
        </w:rPr>
        <w:t>, consiste en asegurar la atención oportuna de las funciones y responsabilidades de dirección, planificación, aspectos académicos, de investigación y desarrollo, admini</w:t>
      </w:r>
      <w:r w:rsidR="00C35CDC" w:rsidRPr="00C91422">
        <w:rPr>
          <w:rFonts w:ascii="Times New Roman" w:hAnsi="Times New Roman" w:cs="Times New Roman"/>
          <w:i/>
          <w:sz w:val="24"/>
          <w:szCs w:val="24"/>
        </w:rPr>
        <w:t>strativos y de extensión social.</w:t>
      </w:r>
    </w:p>
    <w:p w:rsidR="007F676F" w:rsidRPr="00C91422" w:rsidRDefault="001211ED" w:rsidP="00C55BF7">
      <w:p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1</w:t>
      </w:r>
      <w:r w:rsidR="00C45764" w:rsidRPr="00C91422">
        <w:rPr>
          <w:rFonts w:ascii="Times New Roman" w:hAnsi="Times New Roman" w:cs="Times New Roman"/>
          <w:i/>
          <w:sz w:val="24"/>
          <w:szCs w:val="24"/>
        </w:rPr>
        <w:t>5</w:t>
      </w:r>
      <w:r w:rsidRPr="00C91422">
        <w:rPr>
          <w:rFonts w:ascii="Times New Roman" w:hAnsi="Times New Roman" w:cs="Times New Roman"/>
          <w:i/>
          <w:sz w:val="24"/>
          <w:szCs w:val="24"/>
        </w:rPr>
        <w:t>.2.</w:t>
      </w:r>
      <w:r w:rsidR="00874CFC" w:rsidRPr="00C91422">
        <w:rPr>
          <w:rFonts w:ascii="Times New Roman" w:hAnsi="Times New Roman" w:cs="Times New Roman"/>
          <w:i/>
          <w:sz w:val="24"/>
          <w:szCs w:val="24"/>
        </w:rPr>
        <w:tab/>
      </w:r>
      <w:r w:rsidR="00B45810" w:rsidRPr="00C91422">
        <w:rPr>
          <w:rFonts w:ascii="Times New Roman" w:hAnsi="Times New Roman" w:cs="Times New Roman"/>
          <w:i/>
          <w:sz w:val="24"/>
          <w:szCs w:val="24"/>
        </w:rPr>
        <w:t xml:space="preserve">El </w:t>
      </w:r>
      <w:r w:rsidR="008155A5" w:rsidRPr="00C91422">
        <w:rPr>
          <w:rFonts w:ascii="Times New Roman" w:hAnsi="Times New Roman" w:cs="Times New Roman"/>
          <w:i/>
          <w:sz w:val="24"/>
          <w:szCs w:val="24"/>
        </w:rPr>
        <w:t xml:space="preserve">Reglamento </w:t>
      </w:r>
      <w:r w:rsidR="00A54AFA" w:rsidRPr="00C91422">
        <w:rPr>
          <w:rFonts w:ascii="Times New Roman" w:hAnsi="Times New Roman" w:cs="Times New Roman"/>
          <w:i/>
          <w:sz w:val="24"/>
          <w:szCs w:val="24"/>
        </w:rPr>
        <w:t>de la Ley N</w:t>
      </w:r>
      <w:r w:rsidR="00A54AFA" w:rsidRPr="00C91422">
        <w:rPr>
          <w:rFonts w:ascii="Times New Roman" w:hAnsi="Times New Roman" w:cs="Times New Roman"/>
          <w:i/>
          <w:sz w:val="24"/>
          <w:szCs w:val="24"/>
          <w:vertAlign w:val="superscript"/>
        </w:rPr>
        <w:t xml:space="preserve">o </w:t>
      </w:r>
      <w:r w:rsidR="00A54AFA" w:rsidRPr="00C91422">
        <w:rPr>
          <w:rFonts w:ascii="Times New Roman" w:hAnsi="Times New Roman" w:cs="Times New Roman"/>
          <w:i/>
          <w:sz w:val="24"/>
          <w:szCs w:val="24"/>
        </w:rPr>
        <w:t>29394</w:t>
      </w:r>
      <w:r w:rsidR="005E1B31" w:rsidRPr="00C91422">
        <w:rPr>
          <w:rFonts w:ascii="Times New Roman" w:hAnsi="Times New Roman" w:cs="Times New Roman"/>
          <w:i/>
          <w:sz w:val="24"/>
          <w:szCs w:val="24"/>
        </w:rPr>
        <w:t xml:space="preserve"> </w:t>
      </w:r>
      <w:r w:rsidR="00A54AFA" w:rsidRPr="00C91422">
        <w:rPr>
          <w:rFonts w:ascii="Times New Roman" w:hAnsi="Times New Roman" w:cs="Times New Roman"/>
          <w:i/>
          <w:sz w:val="24"/>
          <w:szCs w:val="24"/>
        </w:rPr>
        <w:t xml:space="preserve">establece los procedimientos, criterios y políticas que acrediten la autonomía académica del </w:t>
      </w:r>
      <w:r w:rsidR="00F1113C" w:rsidRPr="00C91422">
        <w:rPr>
          <w:rFonts w:ascii="Times New Roman" w:hAnsi="Times New Roman" w:cs="Times New Roman"/>
          <w:i/>
          <w:sz w:val="24"/>
          <w:szCs w:val="24"/>
        </w:rPr>
        <w:t>I</w:t>
      </w:r>
      <w:r w:rsidR="00E568EC" w:rsidRPr="00C91422">
        <w:rPr>
          <w:rFonts w:ascii="Times New Roman" w:hAnsi="Times New Roman" w:cs="Times New Roman"/>
          <w:i/>
          <w:sz w:val="24"/>
          <w:szCs w:val="24"/>
        </w:rPr>
        <w:t xml:space="preserve">nstituto de </w:t>
      </w:r>
      <w:r w:rsidR="00F1113C" w:rsidRPr="00C91422">
        <w:rPr>
          <w:rFonts w:ascii="Times New Roman" w:hAnsi="Times New Roman" w:cs="Times New Roman"/>
          <w:i/>
          <w:sz w:val="24"/>
          <w:szCs w:val="24"/>
        </w:rPr>
        <w:t>E</w:t>
      </w:r>
      <w:r w:rsidR="00E568EC" w:rsidRPr="00C91422">
        <w:rPr>
          <w:rFonts w:ascii="Times New Roman" w:hAnsi="Times New Roman" w:cs="Times New Roman"/>
          <w:i/>
          <w:sz w:val="24"/>
          <w:szCs w:val="24"/>
        </w:rPr>
        <w:t xml:space="preserve">ducación </w:t>
      </w:r>
      <w:r w:rsidR="00F1113C" w:rsidRPr="00C91422">
        <w:rPr>
          <w:rFonts w:ascii="Times New Roman" w:hAnsi="Times New Roman" w:cs="Times New Roman"/>
          <w:i/>
          <w:sz w:val="24"/>
          <w:szCs w:val="24"/>
        </w:rPr>
        <w:t>S</w:t>
      </w:r>
      <w:r w:rsidR="00E568EC" w:rsidRPr="00C91422">
        <w:rPr>
          <w:rFonts w:ascii="Times New Roman" w:hAnsi="Times New Roman" w:cs="Times New Roman"/>
          <w:i/>
          <w:sz w:val="24"/>
          <w:szCs w:val="24"/>
        </w:rPr>
        <w:t xml:space="preserve">uperior </w:t>
      </w:r>
      <w:r w:rsidR="00F1113C" w:rsidRPr="00C91422">
        <w:rPr>
          <w:rFonts w:ascii="Times New Roman" w:hAnsi="Times New Roman" w:cs="Times New Roman"/>
          <w:i/>
          <w:sz w:val="24"/>
          <w:szCs w:val="24"/>
        </w:rPr>
        <w:t>P</w:t>
      </w:r>
      <w:r w:rsidR="00E568EC" w:rsidRPr="00C91422">
        <w:rPr>
          <w:rFonts w:ascii="Times New Roman" w:hAnsi="Times New Roman" w:cs="Times New Roman"/>
          <w:i/>
          <w:sz w:val="24"/>
          <w:szCs w:val="24"/>
        </w:rPr>
        <w:t xml:space="preserve">edagógico </w:t>
      </w:r>
      <w:r w:rsidR="00F1113C" w:rsidRPr="00C91422">
        <w:rPr>
          <w:rFonts w:ascii="Times New Roman" w:hAnsi="Times New Roman" w:cs="Times New Roman"/>
          <w:i/>
          <w:sz w:val="24"/>
          <w:szCs w:val="24"/>
        </w:rPr>
        <w:t>P</w:t>
      </w:r>
      <w:r w:rsidR="00E568EC" w:rsidRPr="00C91422">
        <w:rPr>
          <w:rFonts w:ascii="Times New Roman" w:hAnsi="Times New Roman" w:cs="Times New Roman"/>
          <w:i/>
          <w:sz w:val="24"/>
          <w:szCs w:val="24"/>
        </w:rPr>
        <w:t>úblico</w:t>
      </w:r>
      <w:r w:rsidR="00F1113C" w:rsidRPr="00C91422">
        <w:rPr>
          <w:rFonts w:ascii="Times New Roman" w:hAnsi="Times New Roman" w:cs="Times New Roman"/>
          <w:i/>
          <w:sz w:val="24"/>
          <w:szCs w:val="24"/>
        </w:rPr>
        <w:t xml:space="preserve"> “ANTENOR ORREGO”</w:t>
      </w:r>
      <w:r w:rsidR="00A54AFA" w:rsidRPr="00C91422">
        <w:rPr>
          <w:rFonts w:ascii="Times New Roman" w:hAnsi="Times New Roman" w:cs="Times New Roman"/>
          <w:i/>
          <w:sz w:val="24"/>
          <w:szCs w:val="24"/>
        </w:rPr>
        <w:t>, la misma que se materializa o explicita, a través del proceso</w:t>
      </w:r>
      <w:r w:rsidR="00905C35" w:rsidRPr="00C91422">
        <w:rPr>
          <w:rFonts w:ascii="Times New Roman" w:hAnsi="Times New Roman" w:cs="Times New Roman"/>
          <w:i/>
          <w:sz w:val="24"/>
          <w:szCs w:val="24"/>
        </w:rPr>
        <w:t xml:space="preserve"> de contextualizar el plan de estudios en cada programa </w:t>
      </w:r>
      <w:r w:rsidR="00382FA3" w:rsidRPr="00C91422">
        <w:rPr>
          <w:rFonts w:ascii="Times New Roman" w:hAnsi="Times New Roman" w:cs="Times New Roman"/>
          <w:i/>
          <w:sz w:val="24"/>
          <w:szCs w:val="24"/>
        </w:rPr>
        <w:t xml:space="preserve">de estudios </w:t>
      </w:r>
      <w:r w:rsidR="00905C35" w:rsidRPr="00C91422">
        <w:rPr>
          <w:rFonts w:ascii="Times New Roman" w:hAnsi="Times New Roman" w:cs="Times New Roman"/>
          <w:i/>
          <w:sz w:val="24"/>
          <w:szCs w:val="24"/>
        </w:rPr>
        <w:t>considerando las necesidades lo</w:t>
      </w:r>
      <w:r w:rsidR="00C1487D" w:rsidRPr="00C91422">
        <w:rPr>
          <w:rFonts w:ascii="Times New Roman" w:hAnsi="Times New Roman" w:cs="Times New Roman"/>
          <w:i/>
          <w:sz w:val="24"/>
          <w:szCs w:val="24"/>
        </w:rPr>
        <w:t>cales, regionales</w:t>
      </w:r>
      <w:r w:rsidR="00E203C3" w:rsidRPr="00C91422">
        <w:rPr>
          <w:rFonts w:ascii="Times New Roman" w:hAnsi="Times New Roman" w:cs="Times New Roman"/>
          <w:i/>
          <w:sz w:val="24"/>
          <w:szCs w:val="24"/>
        </w:rPr>
        <w:t xml:space="preserve">, </w:t>
      </w:r>
      <w:r w:rsidR="00905C35" w:rsidRPr="00C91422">
        <w:rPr>
          <w:rFonts w:ascii="Times New Roman" w:hAnsi="Times New Roman" w:cs="Times New Roman"/>
          <w:i/>
          <w:sz w:val="24"/>
          <w:szCs w:val="24"/>
        </w:rPr>
        <w:t xml:space="preserve">nacionales </w:t>
      </w:r>
      <w:r w:rsidR="00E203C3" w:rsidRPr="00C91422">
        <w:rPr>
          <w:rFonts w:ascii="Times New Roman" w:hAnsi="Times New Roman" w:cs="Times New Roman"/>
          <w:i/>
          <w:sz w:val="24"/>
          <w:szCs w:val="24"/>
        </w:rPr>
        <w:t>e internacionales, presentes o futuras. La contextualización de los planes de estudio se ejecutar</w:t>
      </w:r>
      <w:r w:rsidR="00F1113C" w:rsidRPr="00C91422">
        <w:rPr>
          <w:rFonts w:ascii="Times New Roman" w:hAnsi="Times New Roman" w:cs="Times New Roman"/>
          <w:i/>
          <w:sz w:val="24"/>
          <w:szCs w:val="24"/>
        </w:rPr>
        <w:t>á</w:t>
      </w:r>
      <w:r w:rsidR="00E203C3" w:rsidRPr="00C91422">
        <w:rPr>
          <w:rFonts w:ascii="Times New Roman" w:hAnsi="Times New Roman" w:cs="Times New Roman"/>
          <w:i/>
          <w:sz w:val="24"/>
          <w:szCs w:val="24"/>
        </w:rPr>
        <w:t xml:space="preserve"> respetando los contenidos básicos </w:t>
      </w:r>
      <w:r w:rsidR="007F676F" w:rsidRPr="00C91422">
        <w:rPr>
          <w:rFonts w:ascii="Times New Roman" w:hAnsi="Times New Roman" w:cs="Times New Roman"/>
          <w:i/>
          <w:sz w:val="24"/>
          <w:szCs w:val="24"/>
        </w:rPr>
        <w:t>comunes establecidos en los DCBN. La implementación de los DCBN, se hará a través de los siguientes procesos:</w:t>
      </w:r>
    </w:p>
    <w:p w:rsidR="007F676F" w:rsidRPr="00C91422" w:rsidRDefault="007F676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Diversificación curricular teniendo en cuenta el PEI y PCI</w:t>
      </w:r>
      <w:r w:rsidR="00E568EC" w:rsidRPr="00C91422">
        <w:rPr>
          <w:rFonts w:ascii="Times New Roman" w:hAnsi="Times New Roman" w:cs="Times New Roman"/>
          <w:i/>
          <w:sz w:val="24"/>
          <w:szCs w:val="24"/>
        </w:rPr>
        <w:t>E</w:t>
      </w:r>
      <w:r w:rsidRPr="00C91422">
        <w:rPr>
          <w:rFonts w:ascii="Times New Roman" w:hAnsi="Times New Roman" w:cs="Times New Roman"/>
          <w:i/>
          <w:sz w:val="24"/>
          <w:szCs w:val="24"/>
        </w:rPr>
        <w:t>:</w:t>
      </w:r>
      <w:r w:rsidR="00C45764" w:rsidRPr="00C91422">
        <w:rPr>
          <w:rFonts w:ascii="Times New Roman" w:hAnsi="Times New Roman" w:cs="Times New Roman"/>
          <w:i/>
          <w:sz w:val="24"/>
          <w:szCs w:val="24"/>
        </w:rPr>
        <w:t xml:space="preserve"> </w:t>
      </w:r>
      <w:r w:rsidR="00C1487D" w:rsidRPr="00C91422">
        <w:rPr>
          <w:rFonts w:ascii="Times New Roman" w:hAnsi="Times New Roman" w:cs="Times New Roman"/>
          <w:i/>
          <w:sz w:val="24"/>
          <w:szCs w:val="24"/>
        </w:rPr>
        <w:t>Diagnó</w:t>
      </w:r>
      <w:r w:rsidRPr="00C91422">
        <w:rPr>
          <w:rFonts w:ascii="Times New Roman" w:hAnsi="Times New Roman" w:cs="Times New Roman"/>
          <w:i/>
          <w:sz w:val="24"/>
          <w:szCs w:val="24"/>
        </w:rPr>
        <w:t>stico de estudio de oferta y demanda, incorporación de contenidos regionales y de criterios de desempeño</w:t>
      </w:r>
      <w:r w:rsidR="00874CFC" w:rsidRPr="00C91422">
        <w:rPr>
          <w:rFonts w:ascii="Times New Roman" w:hAnsi="Times New Roman" w:cs="Times New Roman"/>
          <w:i/>
          <w:sz w:val="24"/>
          <w:szCs w:val="24"/>
        </w:rPr>
        <w:t>.</w:t>
      </w:r>
    </w:p>
    <w:p w:rsidR="007F676F" w:rsidRPr="00C91422" w:rsidRDefault="007F676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Sílabos y programación de sesiones de aprendizaje</w:t>
      </w:r>
      <w:r w:rsidR="00874CFC" w:rsidRPr="00C91422">
        <w:rPr>
          <w:rFonts w:ascii="Times New Roman" w:hAnsi="Times New Roman" w:cs="Times New Roman"/>
          <w:i/>
          <w:sz w:val="24"/>
          <w:szCs w:val="24"/>
        </w:rPr>
        <w:t>.</w:t>
      </w:r>
    </w:p>
    <w:p w:rsidR="007F676F" w:rsidRPr="00C91422" w:rsidRDefault="00FB3D0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Instrumentos de</w:t>
      </w:r>
      <w:r w:rsidR="007F676F" w:rsidRPr="00C91422">
        <w:rPr>
          <w:rFonts w:ascii="Times New Roman" w:hAnsi="Times New Roman" w:cs="Times New Roman"/>
          <w:i/>
          <w:sz w:val="24"/>
          <w:szCs w:val="24"/>
        </w:rPr>
        <w:t xml:space="preserve"> evaluación pertinentes</w:t>
      </w:r>
      <w:r w:rsidR="00874CFC" w:rsidRPr="00C91422">
        <w:rPr>
          <w:rFonts w:ascii="Times New Roman" w:hAnsi="Times New Roman" w:cs="Times New Roman"/>
          <w:i/>
          <w:sz w:val="24"/>
          <w:szCs w:val="24"/>
        </w:rPr>
        <w:t>.</w:t>
      </w:r>
    </w:p>
    <w:p w:rsidR="007F676F" w:rsidRPr="00C91422" w:rsidRDefault="007F676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Planes de: Fortalecimiento profesional y de supervisión y monitoreo a nivel institucional</w:t>
      </w:r>
      <w:r w:rsidR="00874CFC" w:rsidRPr="00C91422">
        <w:rPr>
          <w:rFonts w:ascii="Times New Roman" w:hAnsi="Times New Roman" w:cs="Times New Roman"/>
          <w:i/>
          <w:sz w:val="24"/>
          <w:szCs w:val="24"/>
        </w:rPr>
        <w:t>.</w:t>
      </w:r>
    </w:p>
    <w:p w:rsidR="007F676F" w:rsidRPr="00C91422" w:rsidRDefault="007F676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Suscripción de convenios con diferentes instituciones a </w:t>
      </w:r>
      <w:r w:rsidR="00BE4ECF" w:rsidRPr="00C91422">
        <w:rPr>
          <w:rFonts w:ascii="Times New Roman" w:hAnsi="Times New Roman" w:cs="Times New Roman"/>
          <w:i/>
          <w:sz w:val="24"/>
          <w:szCs w:val="24"/>
        </w:rPr>
        <w:t xml:space="preserve">fin de ejecutar la </w:t>
      </w:r>
      <w:r w:rsidR="00FB3D0F" w:rsidRPr="00C91422">
        <w:rPr>
          <w:rFonts w:ascii="Times New Roman" w:hAnsi="Times New Roman" w:cs="Times New Roman"/>
          <w:i/>
          <w:sz w:val="24"/>
          <w:szCs w:val="24"/>
        </w:rPr>
        <w:t>Práctica Profesional</w:t>
      </w:r>
      <w:r w:rsidR="00C45764"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y la </w:t>
      </w:r>
      <w:r w:rsidR="00BE4ECF" w:rsidRPr="00C91422">
        <w:rPr>
          <w:rFonts w:ascii="Times New Roman" w:hAnsi="Times New Roman" w:cs="Times New Roman"/>
          <w:i/>
          <w:sz w:val="24"/>
          <w:szCs w:val="24"/>
        </w:rPr>
        <w:t>P</w:t>
      </w:r>
      <w:r w:rsidRPr="00C91422">
        <w:rPr>
          <w:rFonts w:ascii="Times New Roman" w:hAnsi="Times New Roman" w:cs="Times New Roman"/>
          <w:i/>
          <w:sz w:val="24"/>
          <w:szCs w:val="24"/>
        </w:rPr>
        <w:t>r</w:t>
      </w:r>
      <w:r w:rsidR="00BE4ECF"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ctica </w:t>
      </w:r>
      <w:r w:rsidR="00BE4ECF" w:rsidRPr="00C91422">
        <w:rPr>
          <w:rFonts w:ascii="Times New Roman" w:hAnsi="Times New Roman" w:cs="Times New Roman"/>
          <w:i/>
          <w:sz w:val="24"/>
          <w:szCs w:val="24"/>
        </w:rPr>
        <w:t>P</w:t>
      </w:r>
      <w:r w:rsidR="00874CFC" w:rsidRPr="00C91422">
        <w:rPr>
          <w:rFonts w:ascii="Times New Roman" w:hAnsi="Times New Roman" w:cs="Times New Roman"/>
          <w:i/>
          <w:sz w:val="24"/>
          <w:szCs w:val="24"/>
        </w:rPr>
        <w:t>re</w:t>
      </w:r>
      <w:r w:rsidR="00FB3D0F" w:rsidRPr="00C91422">
        <w:rPr>
          <w:rFonts w:ascii="Times New Roman" w:hAnsi="Times New Roman" w:cs="Times New Roman"/>
          <w:i/>
          <w:sz w:val="24"/>
          <w:szCs w:val="24"/>
        </w:rPr>
        <w:t xml:space="preserve"> - P</w:t>
      </w:r>
      <w:r w:rsidRPr="00C91422">
        <w:rPr>
          <w:rFonts w:ascii="Times New Roman" w:hAnsi="Times New Roman" w:cs="Times New Roman"/>
          <w:i/>
          <w:sz w:val="24"/>
          <w:szCs w:val="24"/>
        </w:rPr>
        <w:t>rofesional</w:t>
      </w:r>
      <w:r w:rsidR="00874CFC" w:rsidRPr="00C91422">
        <w:rPr>
          <w:rFonts w:ascii="Times New Roman" w:hAnsi="Times New Roman" w:cs="Times New Roman"/>
          <w:i/>
          <w:sz w:val="24"/>
          <w:szCs w:val="24"/>
        </w:rPr>
        <w:t>.</w:t>
      </w:r>
    </w:p>
    <w:p w:rsidR="007F676F" w:rsidRPr="00C91422" w:rsidRDefault="007F676F" w:rsidP="00C55BF7">
      <w:pPr>
        <w:pStyle w:val="Prrafodelista"/>
        <w:numPr>
          <w:ilvl w:val="0"/>
          <w:numId w:val="10"/>
        </w:numPr>
        <w:spacing w:after="0" w:line="240" w:lineRule="auto"/>
        <w:ind w:left="2127" w:hanging="710"/>
        <w:jc w:val="both"/>
        <w:rPr>
          <w:rFonts w:ascii="Times New Roman" w:hAnsi="Times New Roman" w:cs="Times New Roman"/>
          <w:i/>
          <w:sz w:val="24"/>
          <w:szCs w:val="24"/>
        </w:rPr>
      </w:pPr>
      <w:r w:rsidRPr="00C91422">
        <w:rPr>
          <w:rFonts w:ascii="Times New Roman" w:hAnsi="Times New Roman" w:cs="Times New Roman"/>
          <w:i/>
          <w:sz w:val="24"/>
          <w:szCs w:val="24"/>
        </w:rPr>
        <w:t xml:space="preserve">Orientar el área de seminarios   </w:t>
      </w:r>
      <w:r w:rsidR="001A141F" w:rsidRPr="00C91422">
        <w:rPr>
          <w:rFonts w:ascii="Times New Roman" w:hAnsi="Times New Roman" w:cs="Times New Roman"/>
          <w:i/>
          <w:sz w:val="24"/>
          <w:szCs w:val="24"/>
        </w:rPr>
        <w:t xml:space="preserve">de actualización al desarrollo del pensamiento </w:t>
      </w:r>
      <w:r w:rsidR="00874CFC" w:rsidRPr="00C91422">
        <w:rPr>
          <w:rFonts w:ascii="Times New Roman" w:hAnsi="Times New Roman" w:cs="Times New Roman"/>
          <w:i/>
          <w:sz w:val="24"/>
          <w:szCs w:val="24"/>
        </w:rPr>
        <w:t>crítico</w:t>
      </w:r>
      <w:r w:rsidR="001A141F" w:rsidRPr="00C91422">
        <w:rPr>
          <w:rFonts w:ascii="Times New Roman" w:hAnsi="Times New Roman" w:cs="Times New Roman"/>
          <w:i/>
          <w:sz w:val="24"/>
          <w:szCs w:val="24"/>
        </w:rPr>
        <w:t xml:space="preserve"> y reflexivo a partir de temas de actualid</w:t>
      </w:r>
      <w:r w:rsidR="00874CFC" w:rsidRPr="00C91422">
        <w:rPr>
          <w:rFonts w:ascii="Times New Roman" w:hAnsi="Times New Roman" w:cs="Times New Roman"/>
          <w:i/>
          <w:sz w:val="24"/>
          <w:szCs w:val="24"/>
        </w:rPr>
        <w:t>ad referenciales a la profesión.</w:t>
      </w:r>
    </w:p>
    <w:p w:rsidR="009E6120" w:rsidRPr="00C91422" w:rsidRDefault="00B45810" w:rsidP="00C55BF7">
      <w:pPr>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1</w:t>
      </w:r>
      <w:r w:rsidR="00C45764" w:rsidRPr="00C91422">
        <w:rPr>
          <w:rFonts w:ascii="Times New Roman" w:hAnsi="Times New Roman" w:cs="Times New Roman"/>
          <w:i/>
          <w:sz w:val="24"/>
          <w:szCs w:val="24"/>
        </w:rPr>
        <w:t>5</w:t>
      </w:r>
      <w:r w:rsidRPr="00C91422">
        <w:rPr>
          <w:rFonts w:ascii="Times New Roman" w:hAnsi="Times New Roman" w:cs="Times New Roman"/>
          <w:i/>
          <w:sz w:val="24"/>
          <w:szCs w:val="24"/>
        </w:rPr>
        <w:t xml:space="preserve">.3. El </w:t>
      </w:r>
      <w:r w:rsidR="00852524" w:rsidRPr="00C91422">
        <w:rPr>
          <w:rFonts w:ascii="Times New Roman" w:hAnsi="Times New Roman" w:cs="Times New Roman"/>
          <w:i/>
          <w:sz w:val="24"/>
          <w:szCs w:val="24"/>
        </w:rPr>
        <w:t xml:space="preserve">Instituto de Educación Superior Pedagógico Público </w:t>
      </w:r>
      <w:r w:rsidR="00F1113C" w:rsidRPr="00C91422">
        <w:rPr>
          <w:rFonts w:ascii="Times New Roman" w:hAnsi="Times New Roman" w:cs="Times New Roman"/>
          <w:i/>
          <w:sz w:val="24"/>
          <w:szCs w:val="24"/>
        </w:rPr>
        <w:t>“ANTENOR ORREGO”</w:t>
      </w:r>
      <w:r w:rsidRPr="00C91422">
        <w:rPr>
          <w:rFonts w:ascii="Times New Roman" w:hAnsi="Times New Roman" w:cs="Times New Roman"/>
          <w:i/>
          <w:sz w:val="24"/>
          <w:szCs w:val="24"/>
        </w:rPr>
        <w:t xml:space="preserve">, de acuerdo con el derecho de autonomía económica consignado en la Ley </w:t>
      </w:r>
      <w:r w:rsidR="001C4B3C" w:rsidRPr="00C91422">
        <w:rPr>
          <w:rFonts w:ascii="Times New Roman" w:hAnsi="Times New Roman" w:cs="Times New Roman"/>
          <w:i/>
          <w:sz w:val="24"/>
          <w:szCs w:val="24"/>
        </w:rPr>
        <w:t xml:space="preserve">N° </w:t>
      </w:r>
      <w:r w:rsidRPr="00C91422">
        <w:rPr>
          <w:rFonts w:ascii="Times New Roman" w:hAnsi="Times New Roman" w:cs="Times New Roman"/>
          <w:i/>
          <w:sz w:val="24"/>
          <w:szCs w:val="24"/>
        </w:rPr>
        <w:t xml:space="preserve">29394, </w:t>
      </w:r>
      <w:r w:rsidRPr="00C91422">
        <w:rPr>
          <w:rFonts w:ascii="Times New Roman" w:hAnsi="Times New Roman" w:cs="Times New Roman"/>
          <w:i/>
          <w:sz w:val="24"/>
          <w:szCs w:val="24"/>
        </w:rPr>
        <w:lastRenderedPageBreak/>
        <w:t>organiza y administra sus bienes, recursos y patrimonio; asimismo, establece sus propios regímenes económicos, admin</w:t>
      </w:r>
      <w:r w:rsidR="00382FA3" w:rsidRPr="00C91422">
        <w:rPr>
          <w:rFonts w:ascii="Times New Roman" w:hAnsi="Times New Roman" w:cs="Times New Roman"/>
          <w:i/>
          <w:sz w:val="24"/>
          <w:szCs w:val="24"/>
        </w:rPr>
        <w:t>istrativos y de pensiones (matrí</w:t>
      </w:r>
      <w:r w:rsidRPr="00C91422">
        <w:rPr>
          <w:rFonts w:ascii="Times New Roman" w:hAnsi="Times New Roman" w:cs="Times New Roman"/>
          <w:i/>
          <w:sz w:val="24"/>
          <w:szCs w:val="24"/>
        </w:rPr>
        <w:t xml:space="preserve">cula, pagos por derecho de enseñanza y otros) los que son puestos al conocimiento de los </w:t>
      </w:r>
      <w:r w:rsidR="00FB3D0F" w:rsidRPr="00C91422">
        <w:rPr>
          <w:rFonts w:ascii="Times New Roman" w:hAnsi="Times New Roman" w:cs="Times New Roman"/>
          <w:i/>
          <w:sz w:val="24"/>
          <w:szCs w:val="24"/>
        </w:rPr>
        <w:t>estudiantes y</w:t>
      </w:r>
      <w:r w:rsidR="0095002D" w:rsidRPr="00C91422">
        <w:rPr>
          <w:rFonts w:ascii="Times New Roman" w:hAnsi="Times New Roman" w:cs="Times New Roman"/>
          <w:i/>
          <w:sz w:val="24"/>
          <w:szCs w:val="24"/>
        </w:rPr>
        <w:t xml:space="preserve"> p</w:t>
      </w:r>
      <w:r w:rsidR="00221E5C" w:rsidRPr="00C91422">
        <w:rPr>
          <w:rFonts w:ascii="Times New Roman" w:hAnsi="Times New Roman" w:cs="Times New Roman"/>
          <w:i/>
          <w:sz w:val="24"/>
          <w:szCs w:val="24"/>
        </w:rPr>
        <w:t>ú</w:t>
      </w:r>
      <w:r w:rsidR="0095002D" w:rsidRPr="00C91422">
        <w:rPr>
          <w:rFonts w:ascii="Times New Roman" w:hAnsi="Times New Roman" w:cs="Times New Roman"/>
          <w:i/>
          <w:sz w:val="24"/>
          <w:szCs w:val="24"/>
        </w:rPr>
        <w:t>blico en el TUPA</w:t>
      </w:r>
      <w:r w:rsidR="009E6120" w:rsidRPr="00C91422">
        <w:rPr>
          <w:rFonts w:ascii="Times New Roman" w:hAnsi="Times New Roman" w:cs="Times New Roman"/>
          <w:i/>
          <w:sz w:val="24"/>
          <w:szCs w:val="24"/>
        </w:rPr>
        <w:t>.</w:t>
      </w:r>
    </w:p>
    <w:p w:rsidR="00C35CDC" w:rsidRPr="00C91422" w:rsidRDefault="00C35CDC" w:rsidP="00C55BF7">
      <w:pPr>
        <w:spacing w:after="0" w:line="240" w:lineRule="auto"/>
        <w:ind w:left="1418" w:hanging="709"/>
        <w:jc w:val="both"/>
        <w:rPr>
          <w:rFonts w:ascii="Times New Roman" w:hAnsi="Times New Roman" w:cs="Times New Roman"/>
          <w:i/>
          <w:sz w:val="24"/>
          <w:szCs w:val="24"/>
        </w:rPr>
      </w:pPr>
    </w:p>
    <w:p w:rsidR="00895B8A" w:rsidRPr="00C91422" w:rsidRDefault="00895B8A" w:rsidP="00C55BF7">
      <w:pPr>
        <w:spacing w:after="0" w:line="240" w:lineRule="auto"/>
        <w:ind w:left="1418" w:hanging="709"/>
        <w:jc w:val="both"/>
        <w:rPr>
          <w:rFonts w:ascii="Times New Roman" w:hAnsi="Times New Roman" w:cs="Times New Roman"/>
          <w:i/>
          <w:sz w:val="24"/>
          <w:szCs w:val="24"/>
        </w:rPr>
      </w:pPr>
    </w:p>
    <w:p w:rsidR="00895B8A" w:rsidRPr="00C91422" w:rsidRDefault="00895B8A" w:rsidP="00C55BF7">
      <w:pPr>
        <w:spacing w:after="0" w:line="240" w:lineRule="auto"/>
        <w:ind w:left="1418" w:hanging="709"/>
        <w:jc w:val="both"/>
        <w:rPr>
          <w:rFonts w:ascii="Times New Roman" w:hAnsi="Times New Roman" w:cs="Times New Roman"/>
          <w:i/>
          <w:sz w:val="24"/>
          <w:szCs w:val="24"/>
        </w:rPr>
      </w:pPr>
    </w:p>
    <w:p w:rsidR="00551D5A" w:rsidRPr="00C91422" w:rsidRDefault="00551D5A" w:rsidP="00C55BF7">
      <w:pPr>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6</w:t>
      </w:r>
      <w:r w:rsidR="00874CFC" w:rsidRPr="00C91422">
        <w:rPr>
          <w:rFonts w:ascii="Times New Roman" w:hAnsi="Times New Roman" w:cs="Times New Roman"/>
          <w:b/>
          <w:i/>
          <w:sz w:val="24"/>
          <w:szCs w:val="24"/>
        </w:rPr>
        <w:t>°</w:t>
      </w:r>
      <w:r w:rsidR="005E1B31"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Denominación</w:t>
      </w:r>
    </w:p>
    <w:p w:rsidR="00C55BF7" w:rsidRPr="00C91422" w:rsidRDefault="00C55BF7" w:rsidP="00C55BF7">
      <w:pPr>
        <w:spacing w:after="0" w:line="240" w:lineRule="auto"/>
        <w:ind w:left="567" w:hanging="567"/>
        <w:jc w:val="both"/>
        <w:rPr>
          <w:rFonts w:ascii="Times New Roman" w:hAnsi="Times New Roman" w:cs="Times New Roman"/>
          <w:b/>
          <w:i/>
          <w:sz w:val="24"/>
          <w:szCs w:val="24"/>
        </w:rPr>
      </w:pPr>
    </w:p>
    <w:p w:rsidR="00551D5A" w:rsidRPr="00C91422" w:rsidRDefault="00551D5A" w:rsidP="00C55BF7">
      <w:pPr>
        <w:spacing w:after="0" w:line="240" w:lineRule="auto"/>
        <w:ind w:left="851" w:firstLine="565"/>
        <w:jc w:val="both"/>
        <w:rPr>
          <w:rFonts w:ascii="Times New Roman" w:hAnsi="Times New Roman" w:cs="Times New Roman"/>
          <w:i/>
          <w:sz w:val="24"/>
          <w:szCs w:val="24"/>
        </w:rPr>
      </w:pPr>
      <w:r w:rsidRPr="00C91422">
        <w:rPr>
          <w:rFonts w:ascii="Times New Roman" w:hAnsi="Times New Roman" w:cs="Times New Roman"/>
          <w:i/>
          <w:sz w:val="24"/>
          <w:szCs w:val="24"/>
        </w:rPr>
        <w:t xml:space="preserve">De acuerdo a lo dispuesto en los </w:t>
      </w:r>
      <w:r w:rsidR="00CD60EC" w:rsidRPr="00C91422">
        <w:rPr>
          <w:rFonts w:ascii="Times New Roman" w:hAnsi="Times New Roman" w:cs="Times New Roman"/>
          <w:i/>
          <w:sz w:val="24"/>
          <w:szCs w:val="24"/>
        </w:rPr>
        <w:t>artículos 2</w:t>
      </w:r>
      <w:r w:rsidR="00AC7864"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y 16</w:t>
      </w:r>
      <w:r w:rsidR="00AC7864"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de la </w:t>
      </w:r>
      <w:r w:rsidR="00516396" w:rsidRPr="00C91422">
        <w:rPr>
          <w:rFonts w:ascii="Times New Roman" w:hAnsi="Times New Roman" w:cs="Times New Roman"/>
          <w:i/>
          <w:sz w:val="24"/>
          <w:szCs w:val="24"/>
        </w:rPr>
        <w:t xml:space="preserve">Ley </w:t>
      </w:r>
      <w:r w:rsidRPr="00C91422">
        <w:rPr>
          <w:rFonts w:ascii="Times New Roman" w:hAnsi="Times New Roman" w:cs="Times New Roman"/>
          <w:i/>
          <w:sz w:val="24"/>
          <w:szCs w:val="24"/>
        </w:rPr>
        <w:t>y art</w:t>
      </w:r>
      <w:r w:rsidR="00516396" w:rsidRPr="00C91422">
        <w:rPr>
          <w:rFonts w:ascii="Times New Roman" w:hAnsi="Times New Roman" w:cs="Times New Roman"/>
          <w:i/>
          <w:sz w:val="24"/>
          <w:szCs w:val="24"/>
        </w:rPr>
        <w:t>í</w:t>
      </w:r>
      <w:r w:rsidRPr="00C91422">
        <w:rPr>
          <w:rFonts w:ascii="Times New Roman" w:hAnsi="Times New Roman" w:cs="Times New Roman"/>
          <w:i/>
          <w:sz w:val="24"/>
          <w:szCs w:val="24"/>
        </w:rPr>
        <w:t xml:space="preserve">culo 16.3 del reglamento de la </w:t>
      </w:r>
      <w:r w:rsidR="00AC7864" w:rsidRPr="00C91422">
        <w:rPr>
          <w:rFonts w:ascii="Times New Roman" w:hAnsi="Times New Roman" w:cs="Times New Roman"/>
          <w:i/>
          <w:sz w:val="24"/>
          <w:szCs w:val="24"/>
        </w:rPr>
        <w:t xml:space="preserve">Ley </w:t>
      </w:r>
      <w:r w:rsidR="001C4B3C" w:rsidRPr="00C91422">
        <w:rPr>
          <w:rFonts w:ascii="Times New Roman" w:hAnsi="Times New Roman" w:cs="Times New Roman"/>
          <w:i/>
          <w:sz w:val="24"/>
          <w:szCs w:val="24"/>
        </w:rPr>
        <w:t xml:space="preserve">N° </w:t>
      </w:r>
      <w:r w:rsidRPr="00C91422">
        <w:rPr>
          <w:rFonts w:ascii="Times New Roman" w:hAnsi="Times New Roman" w:cs="Times New Roman"/>
          <w:i/>
          <w:sz w:val="24"/>
          <w:szCs w:val="24"/>
        </w:rPr>
        <w:t xml:space="preserve">29394, Ley de </w:t>
      </w:r>
      <w:r w:rsidR="001C4B3C" w:rsidRPr="00C91422">
        <w:rPr>
          <w:rFonts w:ascii="Times New Roman" w:hAnsi="Times New Roman" w:cs="Times New Roman"/>
          <w:i/>
          <w:sz w:val="24"/>
          <w:szCs w:val="24"/>
        </w:rPr>
        <w:t xml:space="preserve">los Institutos </w:t>
      </w:r>
      <w:r w:rsidRPr="00C91422">
        <w:rPr>
          <w:rFonts w:ascii="Times New Roman" w:hAnsi="Times New Roman" w:cs="Times New Roman"/>
          <w:i/>
          <w:sz w:val="24"/>
          <w:szCs w:val="24"/>
        </w:rPr>
        <w:t xml:space="preserve">de Escuelas de </w:t>
      </w:r>
      <w:r w:rsidR="00CD60EC" w:rsidRPr="00C91422">
        <w:rPr>
          <w:rFonts w:ascii="Times New Roman" w:hAnsi="Times New Roman" w:cs="Times New Roman"/>
          <w:i/>
          <w:sz w:val="24"/>
          <w:szCs w:val="24"/>
        </w:rPr>
        <w:t>Educación Superior</w:t>
      </w:r>
      <w:r w:rsidRPr="00C91422">
        <w:rPr>
          <w:rFonts w:ascii="Times New Roman" w:hAnsi="Times New Roman" w:cs="Times New Roman"/>
          <w:i/>
          <w:sz w:val="24"/>
          <w:szCs w:val="24"/>
        </w:rPr>
        <w:t xml:space="preserve">, </w:t>
      </w:r>
      <w:r w:rsidR="001C4B3C" w:rsidRPr="00C91422">
        <w:rPr>
          <w:rFonts w:ascii="Times New Roman" w:hAnsi="Times New Roman" w:cs="Times New Roman"/>
          <w:i/>
          <w:sz w:val="24"/>
          <w:szCs w:val="24"/>
        </w:rPr>
        <w:t xml:space="preserve">hoy </w:t>
      </w:r>
      <w:r w:rsidRPr="00C91422">
        <w:rPr>
          <w:rFonts w:ascii="Times New Roman" w:hAnsi="Times New Roman" w:cs="Times New Roman"/>
          <w:i/>
          <w:sz w:val="24"/>
          <w:szCs w:val="24"/>
        </w:rPr>
        <w:t xml:space="preserve">el </w:t>
      </w:r>
      <w:r w:rsidR="001C4B3C" w:rsidRPr="00C91422">
        <w:rPr>
          <w:rFonts w:ascii="Times New Roman" w:hAnsi="Times New Roman" w:cs="Times New Roman"/>
          <w:i/>
          <w:sz w:val="24"/>
          <w:szCs w:val="24"/>
        </w:rPr>
        <w:t xml:space="preserve">Instituto </w:t>
      </w:r>
      <w:r w:rsidRPr="00C91422">
        <w:rPr>
          <w:rFonts w:ascii="Times New Roman" w:hAnsi="Times New Roman" w:cs="Times New Roman"/>
          <w:i/>
          <w:sz w:val="24"/>
          <w:szCs w:val="24"/>
        </w:rPr>
        <w:t>Superior Pedagógico P</w:t>
      </w:r>
      <w:r w:rsidR="001C4B3C" w:rsidRPr="00C91422">
        <w:rPr>
          <w:rFonts w:ascii="Times New Roman" w:hAnsi="Times New Roman" w:cs="Times New Roman"/>
          <w:i/>
          <w:sz w:val="24"/>
          <w:szCs w:val="24"/>
        </w:rPr>
        <w:t>úblico</w:t>
      </w:r>
      <w:r w:rsidRPr="00C91422">
        <w:rPr>
          <w:rFonts w:ascii="Times New Roman" w:hAnsi="Times New Roman" w:cs="Times New Roman"/>
          <w:i/>
          <w:sz w:val="24"/>
          <w:szCs w:val="24"/>
        </w:rPr>
        <w:t xml:space="preserve">, se denomina </w:t>
      </w:r>
      <w:r w:rsidR="001C4B3C" w:rsidRPr="00C91422">
        <w:rPr>
          <w:rFonts w:ascii="Times New Roman" w:hAnsi="Times New Roman" w:cs="Times New Roman"/>
          <w:i/>
          <w:sz w:val="24"/>
          <w:szCs w:val="24"/>
        </w:rPr>
        <w:t>I</w:t>
      </w:r>
      <w:r w:rsidRPr="00C91422">
        <w:rPr>
          <w:rFonts w:ascii="Times New Roman" w:hAnsi="Times New Roman" w:cs="Times New Roman"/>
          <w:i/>
          <w:sz w:val="24"/>
          <w:szCs w:val="24"/>
        </w:rPr>
        <w:t xml:space="preserve">nstituto de </w:t>
      </w:r>
      <w:r w:rsidR="001C4B3C" w:rsidRPr="00C91422">
        <w:rPr>
          <w:rFonts w:ascii="Times New Roman" w:hAnsi="Times New Roman" w:cs="Times New Roman"/>
          <w:i/>
          <w:sz w:val="24"/>
          <w:szCs w:val="24"/>
        </w:rPr>
        <w:t>E</w:t>
      </w:r>
      <w:r w:rsidRPr="00C91422">
        <w:rPr>
          <w:rFonts w:ascii="Times New Roman" w:hAnsi="Times New Roman" w:cs="Times New Roman"/>
          <w:i/>
          <w:sz w:val="24"/>
          <w:szCs w:val="24"/>
        </w:rPr>
        <w:t xml:space="preserve">ducación </w:t>
      </w:r>
      <w:r w:rsidR="001C4B3C" w:rsidRPr="00C91422">
        <w:rPr>
          <w:rFonts w:ascii="Times New Roman" w:hAnsi="Times New Roman" w:cs="Times New Roman"/>
          <w:i/>
          <w:sz w:val="24"/>
          <w:szCs w:val="24"/>
        </w:rPr>
        <w:t>Superior Pedagógico Pú</w:t>
      </w:r>
      <w:r w:rsidRPr="00C91422">
        <w:rPr>
          <w:rFonts w:ascii="Times New Roman" w:hAnsi="Times New Roman" w:cs="Times New Roman"/>
          <w:i/>
          <w:sz w:val="24"/>
          <w:szCs w:val="24"/>
        </w:rPr>
        <w:t>blico “</w:t>
      </w:r>
      <w:r w:rsidR="001C4B3C" w:rsidRPr="00C91422">
        <w:rPr>
          <w:rFonts w:ascii="Times New Roman" w:hAnsi="Times New Roman" w:cs="Times New Roman"/>
          <w:i/>
          <w:sz w:val="24"/>
          <w:szCs w:val="24"/>
        </w:rPr>
        <w:t>ANTENOR ORREGO</w:t>
      </w:r>
      <w:r w:rsidRPr="00C91422">
        <w:rPr>
          <w:rFonts w:ascii="Times New Roman" w:hAnsi="Times New Roman" w:cs="Times New Roman"/>
          <w:i/>
          <w:sz w:val="24"/>
          <w:szCs w:val="24"/>
        </w:rPr>
        <w:t>”</w:t>
      </w:r>
      <w:r w:rsidR="00C45764" w:rsidRPr="00C91422">
        <w:rPr>
          <w:rFonts w:ascii="Times New Roman" w:hAnsi="Times New Roman" w:cs="Times New Roman"/>
          <w:i/>
          <w:sz w:val="24"/>
          <w:szCs w:val="24"/>
        </w:rPr>
        <w:t xml:space="preserve"> </w:t>
      </w:r>
      <w:r w:rsidR="006518FA" w:rsidRPr="00C91422">
        <w:rPr>
          <w:rFonts w:ascii="Times New Roman" w:hAnsi="Times New Roman" w:cs="Times New Roman"/>
          <w:i/>
          <w:sz w:val="24"/>
          <w:szCs w:val="24"/>
        </w:rPr>
        <w:t>de Cajabamba.</w:t>
      </w:r>
    </w:p>
    <w:p w:rsidR="004D09C5" w:rsidRPr="00C91422" w:rsidRDefault="004D09C5" w:rsidP="00C55BF7">
      <w:pPr>
        <w:spacing w:after="0" w:line="240" w:lineRule="auto"/>
        <w:ind w:left="851" w:firstLine="565"/>
        <w:jc w:val="both"/>
        <w:rPr>
          <w:rFonts w:ascii="Times New Roman" w:hAnsi="Times New Roman" w:cs="Times New Roman"/>
          <w:i/>
          <w:sz w:val="24"/>
          <w:szCs w:val="24"/>
        </w:rPr>
      </w:pPr>
    </w:p>
    <w:p w:rsidR="00FD548F" w:rsidRPr="00C91422" w:rsidRDefault="00551D5A" w:rsidP="00C55BF7">
      <w:pPr>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7</w:t>
      </w:r>
      <w:r w:rsidR="00874CFC" w:rsidRPr="00C91422">
        <w:rPr>
          <w:rFonts w:ascii="Times New Roman" w:hAnsi="Times New Roman" w:cs="Times New Roman"/>
          <w:b/>
          <w:i/>
          <w:sz w:val="24"/>
          <w:szCs w:val="24"/>
        </w:rPr>
        <w:t>°</w:t>
      </w:r>
      <w:r w:rsidR="005E1B31"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Articulación</w:t>
      </w:r>
    </w:p>
    <w:p w:rsidR="00C55BF7" w:rsidRPr="00C91422" w:rsidRDefault="00C55BF7" w:rsidP="00C55BF7">
      <w:pPr>
        <w:spacing w:after="0" w:line="240" w:lineRule="auto"/>
        <w:ind w:left="567" w:hanging="567"/>
        <w:jc w:val="both"/>
        <w:rPr>
          <w:rFonts w:ascii="Times New Roman" w:hAnsi="Times New Roman" w:cs="Times New Roman"/>
          <w:b/>
          <w:i/>
          <w:sz w:val="24"/>
          <w:szCs w:val="24"/>
        </w:rPr>
      </w:pPr>
    </w:p>
    <w:p w:rsidR="00551D5A" w:rsidRPr="00C91422" w:rsidRDefault="00551D5A" w:rsidP="00C55BF7">
      <w:pPr>
        <w:spacing w:after="0" w:line="240" w:lineRule="auto"/>
        <w:ind w:left="851" w:firstLine="565"/>
        <w:jc w:val="both"/>
        <w:rPr>
          <w:rFonts w:ascii="Times New Roman" w:hAnsi="Times New Roman" w:cs="Times New Roman"/>
          <w:i/>
          <w:sz w:val="24"/>
          <w:szCs w:val="24"/>
        </w:rPr>
      </w:pPr>
      <w:r w:rsidRPr="00C91422">
        <w:rPr>
          <w:rFonts w:ascii="Times New Roman" w:hAnsi="Times New Roman" w:cs="Times New Roman"/>
          <w:i/>
          <w:sz w:val="24"/>
          <w:szCs w:val="24"/>
        </w:rPr>
        <w:t xml:space="preserve">Los estudios </w:t>
      </w:r>
      <w:r w:rsidR="00AC7864" w:rsidRPr="00C91422">
        <w:rPr>
          <w:rFonts w:ascii="Times New Roman" w:hAnsi="Times New Roman" w:cs="Times New Roman"/>
          <w:i/>
          <w:sz w:val="24"/>
          <w:szCs w:val="24"/>
        </w:rPr>
        <w:t xml:space="preserve">en </w:t>
      </w:r>
      <w:r w:rsidRPr="00C91422">
        <w:rPr>
          <w:rFonts w:ascii="Times New Roman" w:hAnsi="Times New Roman" w:cs="Times New Roman"/>
          <w:i/>
          <w:sz w:val="24"/>
          <w:szCs w:val="24"/>
        </w:rPr>
        <w:t xml:space="preserve">el </w:t>
      </w:r>
      <w:r w:rsidR="00203B35" w:rsidRPr="00C91422">
        <w:rPr>
          <w:rFonts w:ascii="Times New Roman" w:hAnsi="Times New Roman" w:cs="Times New Roman"/>
          <w:i/>
          <w:sz w:val="24"/>
          <w:szCs w:val="24"/>
        </w:rPr>
        <w:t xml:space="preserve">Instituto de Educación Superior Pedagógico Público “ANTENOR ORREGO” de Cajabamba, </w:t>
      </w:r>
      <w:r w:rsidRPr="00C91422">
        <w:rPr>
          <w:rFonts w:ascii="Times New Roman" w:hAnsi="Times New Roman" w:cs="Times New Roman"/>
          <w:i/>
          <w:sz w:val="24"/>
          <w:szCs w:val="24"/>
        </w:rPr>
        <w:t xml:space="preserve">se articulan con los otros institutos y Escuelas de </w:t>
      </w:r>
      <w:r w:rsidR="00AC7864" w:rsidRPr="00C91422">
        <w:rPr>
          <w:rFonts w:ascii="Times New Roman" w:hAnsi="Times New Roman" w:cs="Times New Roman"/>
          <w:i/>
          <w:sz w:val="24"/>
          <w:szCs w:val="24"/>
        </w:rPr>
        <w:t>Educación Superior</w:t>
      </w:r>
      <w:r w:rsidRPr="00C91422">
        <w:rPr>
          <w:rFonts w:ascii="Times New Roman" w:hAnsi="Times New Roman" w:cs="Times New Roman"/>
          <w:i/>
          <w:sz w:val="24"/>
          <w:szCs w:val="24"/>
        </w:rPr>
        <w:t xml:space="preserve">, así como los de las Universidades o de éstas con el </w:t>
      </w:r>
      <w:r w:rsidR="00203B35" w:rsidRPr="00C91422">
        <w:rPr>
          <w:rFonts w:ascii="Times New Roman" w:hAnsi="Times New Roman" w:cs="Times New Roman"/>
          <w:i/>
          <w:sz w:val="24"/>
          <w:szCs w:val="24"/>
        </w:rPr>
        <w:t>Instituto de Educación Superior Pedagógico Público “ANTENOR ORREGO” de Cajabamba.</w:t>
      </w:r>
      <w:r w:rsidR="00C45764"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Los medios que posibilitan dicha articulación son:</w:t>
      </w:r>
    </w:p>
    <w:p w:rsidR="00551D5A" w:rsidRPr="00C91422" w:rsidRDefault="00551D5A" w:rsidP="00C55BF7">
      <w:pPr>
        <w:pStyle w:val="Prrafodelista"/>
        <w:numPr>
          <w:ilvl w:val="0"/>
          <w:numId w:val="11"/>
        </w:numPr>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i/>
          <w:sz w:val="24"/>
          <w:szCs w:val="24"/>
        </w:rPr>
        <w:t>La convalidación académica de los planes de estudios y competencias de los estudiantes o titulados. Pueden ser áreas</w:t>
      </w:r>
      <w:r w:rsidR="000F3F01" w:rsidRPr="00C91422">
        <w:rPr>
          <w:rFonts w:ascii="Times New Roman" w:hAnsi="Times New Roman" w:cs="Times New Roman"/>
          <w:i/>
          <w:sz w:val="24"/>
          <w:szCs w:val="24"/>
        </w:rPr>
        <w:t xml:space="preserve"> o asignaturas</w:t>
      </w:r>
      <w:r w:rsidRPr="00C91422">
        <w:rPr>
          <w:rFonts w:ascii="Times New Roman" w:hAnsi="Times New Roman" w:cs="Times New Roman"/>
          <w:i/>
          <w:sz w:val="24"/>
          <w:szCs w:val="24"/>
        </w:rPr>
        <w:t>, previa comprobación de la equivalencia de créditos</w:t>
      </w:r>
      <w:r w:rsidR="000F3F01" w:rsidRPr="00C91422">
        <w:rPr>
          <w:rFonts w:ascii="Times New Roman" w:hAnsi="Times New Roman" w:cs="Times New Roman"/>
          <w:i/>
          <w:sz w:val="24"/>
          <w:szCs w:val="24"/>
        </w:rPr>
        <w:t>.</w:t>
      </w:r>
    </w:p>
    <w:p w:rsidR="00551D5A" w:rsidRPr="00C91422" w:rsidRDefault="00551D5A" w:rsidP="00C55BF7">
      <w:pPr>
        <w:pStyle w:val="Prrafodelista"/>
        <w:numPr>
          <w:ilvl w:val="0"/>
          <w:numId w:val="11"/>
        </w:numPr>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i/>
          <w:sz w:val="24"/>
          <w:szCs w:val="24"/>
        </w:rPr>
        <w:t>La homologación</w:t>
      </w:r>
      <w:r w:rsidR="00F426A4" w:rsidRPr="00C91422">
        <w:rPr>
          <w:rFonts w:ascii="Times New Roman" w:hAnsi="Times New Roman" w:cs="Times New Roman"/>
          <w:i/>
          <w:sz w:val="24"/>
          <w:szCs w:val="24"/>
        </w:rPr>
        <w:t xml:space="preserve"> de planes de estudio y competencia de los estudiantes o titulados</w:t>
      </w:r>
      <w:r w:rsidR="00516396" w:rsidRPr="00C91422">
        <w:rPr>
          <w:rFonts w:ascii="Times New Roman" w:hAnsi="Times New Roman" w:cs="Times New Roman"/>
          <w:i/>
          <w:sz w:val="24"/>
          <w:szCs w:val="24"/>
        </w:rPr>
        <w:t xml:space="preserve">, </w:t>
      </w:r>
      <w:r w:rsidR="00F426A4" w:rsidRPr="00C91422">
        <w:rPr>
          <w:rFonts w:ascii="Times New Roman" w:hAnsi="Times New Roman" w:cs="Times New Roman"/>
          <w:i/>
          <w:sz w:val="24"/>
          <w:szCs w:val="24"/>
        </w:rPr>
        <w:t xml:space="preserve">será normada por el MED teniendo en cuenta los acuerdos internacionales que haya suscrito el </w:t>
      </w:r>
      <w:r w:rsidR="00516396" w:rsidRPr="00C91422">
        <w:rPr>
          <w:rFonts w:ascii="Times New Roman" w:hAnsi="Times New Roman" w:cs="Times New Roman"/>
          <w:i/>
          <w:sz w:val="24"/>
          <w:szCs w:val="24"/>
        </w:rPr>
        <w:t>Estado.</w:t>
      </w:r>
    </w:p>
    <w:p w:rsidR="00F426A4" w:rsidRPr="00C91422" w:rsidRDefault="00F426A4" w:rsidP="00C55BF7">
      <w:pPr>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Las normas especificadas para la implementación de la articulación se establecerán en una directiva y/o convenio</w:t>
      </w:r>
      <w:r w:rsidR="00E57603" w:rsidRPr="00C91422">
        <w:rPr>
          <w:rFonts w:ascii="Times New Roman" w:hAnsi="Times New Roman" w:cs="Times New Roman"/>
          <w:i/>
          <w:sz w:val="24"/>
          <w:szCs w:val="24"/>
        </w:rPr>
        <w:t>.</w:t>
      </w:r>
    </w:p>
    <w:p w:rsidR="004D09C5" w:rsidRPr="00C91422" w:rsidRDefault="004D09C5" w:rsidP="00C55BF7">
      <w:pPr>
        <w:spacing w:after="0" w:line="240" w:lineRule="auto"/>
        <w:ind w:left="1416"/>
        <w:jc w:val="both"/>
        <w:rPr>
          <w:rFonts w:ascii="Times New Roman" w:hAnsi="Times New Roman" w:cs="Times New Roman"/>
          <w:i/>
          <w:sz w:val="24"/>
          <w:szCs w:val="24"/>
        </w:rPr>
      </w:pPr>
    </w:p>
    <w:p w:rsidR="00684018" w:rsidRPr="00C91422" w:rsidRDefault="00684018" w:rsidP="00C55BF7">
      <w:pPr>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8</w:t>
      </w:r>
      <w:r w:rsidR="00874CFC"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Coop</w:t>
      </w:r>
      <w:r w:rsidR="005A36A6" w:rsidRPr="00C91422">
        <w:rPr>
          <w:rFonts w:ascii="Times New Roman" w:hAnsi="Times New Roman" w:cs="Times New Roman"/>
          <w:b/>
          <w:i/>
          <w:sz w:val="24"/>
          <w:szCs w:val="24"/>
        </w:rPr>
        <w:t>e</w:t>
      </w:r>
      <w:r w:rsidRPr="00C91422">
        <w:rPr>
          <w:rFonts w:ascii="Times New Roman" w:hAnsi="Times New Roman" w:cs="Times New Roman"/>
          <w:b/>
          <w:i/>
          <w:sz w:val="24"/>
          <w:szCs w:val="24"/>
        </w:rPr>
        <w:t xml:space="preserve">ración Nacional e Internacional </w:t>
      </w:r>
    </w:p>
    <w:p w:rsidR="00C55BF7" w:rsidRPr="00C91422" w:rsidRDefault="00C55BF7" w:rsidP="00C55BF7">
      <w:pPr>
        <w:spacing w:after="0" w:line="240" w:lineRule="auto"/>
        <w:ind w:left="567" w:hanging="567"/>
        <w:jc w:val="both"/>
        <w:rPr>
          <w:rFonts w:ascii="Times New Roman" w:hAnsi="Times New Roman" w:cs="Times New Roman"/>
          <w:b/>
          <w:i/>
          <w:sz w:val="24"/>
          <w:szCs w:val="24"/>
        </w:rPr>
      </w:pPr>
    </w:p>
    <w:p w:rsidR="00684018" w:rsidRPr="00C91422" w:rsidRDefault="00684018" w:rsidP="00C55BF7">
      <w:pPr>
        <w:spacing w:after="0" w:line="240" w:lineRule="auto"/>
        <w:ind w:left="851" w:firstLine="565"/>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203B35" w:rsidRPr="00C91422">
        <w:rPr>
          <w:rFonts w:ascii="Times New Roman" w:hAnsi="Times New Roman" w:cs="Times New Roman"/>
          <w:i/>
          <w:sz w:val="24"/>
          <w:szCs w:val="24"/>
        </w:rPr>
        <w:t>Instituto de Educación Superior Pedagógico Público “ANTENOR ORREGO” de Cajabamba,</w:t>
      </w:r>
      <w:r w:rsidRPr="00C91422">
        <w:rPr>
          <w:rFonts w:ascii="Times New Roman" w:hAnsi="Times New Roman" w:cs="Times New Roman"/>
          <w:i/>
          <w:sz w:val="24"/>
          <w:szCs w:val="24"/>
        </w:rPr>
        <w:t xml:space="preserve"> promoverá políticas o estrategias para la creación y el fortalecimiento de formas diversas </w:t>
      </w:r>
      <w:r w:rsidR="005A36A6" w:rsidRPr="00C91422">
        <w:rPr>
          <w:rFonts w:ascii="Times New Roman" w:hAnsi="Times New Roman" w:cs="Times New Roman"/>
          <w:i/>
          <w:sz w:val="24"/>
          <w:szCs w:val="24"/>
        </w:rPr>
        <w:t>de cooperación nacional e internacional, dirigidas al intercambio académico a la realización conjunta de proyectos y programas de formación y difusión del conocimiento y de vinculación social y cultural</w:t>
      </w:r>
      <w:r w:rsidR="004A6604" w:rsidRPr="00C91422">
        <w:rPr>
          <w:rFonts w:ascii="Times New Roman" w:hAnsi="Times New Roman" w:cs="Times New Roman"/>
          <w:i/>
          <w:sz w:val="24"/>
          <w:szCs w:val="24"/>
        </w:rPr>
        <w:t>.</w:t>
      </w:r>
    </w:p>
    <w:p w:rsidR="008D01A8" w:rsidRPr="00C91422" w:rsidRDefault="008D01A8" w:rsidP="00C55BF7">
      <w:pPr>
        <w:spacing w:after="0" w:line="240" w:lineRule="auto"/>
        <w:ind w:left="851" w:firstLine="565"/>
        <w:jc w:val="both"/>
        <w:rPr>
          <w:rFonts w:ascii="Times New Roman" w:hAnsi="Times New Roman" w:cs="Times New Roman"/>
          <w:i/>
          <w:sz w:val="24"/>
          <w:szCs w:val="24"/>
        </w:rPr>
      </w:pPr>
    </w:p>
    <w:p w:rsidR="005A36A6" w:rsidRPr="00C91422" w:rsidRDefault="005A36A6" w:rsidP="00C55BF7">
      <w:pPr>
        <w:spacing w:after="0" w:line="240" w:lineRule="auto"/>
        <w:ind w:left="567" w:firstLine="141"/>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Con la comunidad Local </w:t>
      </w:r>
    </w:p>
    <w:p w:rsidR="005A36A6" w:rsidRPr="00C91422" w:rsidRDefault="005A36A6" w:rsidP="00C55BF7">
      <w:pPr>
        <w:pStyle w:val="Prrafodelista"/>
        <w:numPr>
          <w:ilvl w:val="0"/>
          <w:numId w:val="12"/>
        </w:numPr>
        <w:spacing w:after="0" w:line="240" w:lineRule="auto"/>
        <w:ind w:left="1135" w:hanging="284"/>
        <w:jc w:val="both"/>
        <w:rPr>
          <w:rFonts w:ascii="Times New Roman" w:hAnsi="Times New Roman" w:cs="Times New Roman"/>
          <w:b/>
          <w:i/>
          <w:sz w:val="24"/>
          <w:szCs w:val="24"/>
        </w:rPr>
      </w:pPr>
      <w:r w:rsidRPr="00C91422">
        <w:rPr>
          <w:rFonts w:ascii="Times New Roman" w:hAnsi="Times New Roman" w:cs="Times New Roman"/>
          <w:i/>
          <w:sz w:val="24"/>
          <w:szCs w:val="24"/>
        </w:rPr>
        <w:t xml:space="preserve">Unidad de </w:t>
      </w:r>
      <w:r w:rsidR="00203B35" w:rsidRPr="00C91422">
        <w:rPr>
          <w:rFonts w:ascii="Times New Roman" w:hAnsi="Times New Roman" w:cs="Times New Roman"/>
          <w:i/>
          <w:sz w:val="24"/>
          <w:szCs w:val="24"/>
        </w:rPr>
        <w:t>Gestión Educativa Local</w:t>
      </w:r>
      <w:r w:rsidRPr="00C91422">
        <w:rPr>
          <w:rFonts w:ascii="Times New Roman" w:hAnsi="Times New Roman" w:cs="Times New Roman"/>
          <w:i/>
          <w:sz w:val="24"/>
          <w:szCs w:val="24"/>
        </w:rPr>
        <w:t xml:space="preserve">, especialmente con el área de </w:t>
      </w:r>
      <w:r w:rsidR="00516396" w:rsidRPr="00C91422">
        <w:rPr>
          <w:rFonts w:ascii="Times New Roman" w:hAnsi="Times New Roman" w:cs="Times New Roman"/>
          <w:i/>
          <w:sz w:val="24"/>
          <w:szCs w:val="24"/>
        </w:rPr>
        <w:t xml:space="preserve">Gestión </w:t>
      </w:r>
      <w:r w:rsidRPr="00C91422">
        <w:rPr>
          <w:rFonts w:ascii="Times New Roman" w:hAnsi="Times New Roman" w:cs="Times New Roman"/>
          <w:i/>
          <w:sz w:val="24"/>
          <w:szCs w:val="24"/>
        </w:rPr>
        <w:t xml:space="preserve">Pedagógica </w:t>
      </w:r>
    </w:p>
    <w:p w:rsidR="005A36A6" w:rsidRPr="00C91422" w:rsidRDefault="005A36A6"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203B35" w:rsidRPr="00C91422">
        <w:rPr>
          <w:rFonts w:ascii="Times New Roman" w:hAnsi="Times New Roman" w:cs="Times New Roman"/>
          <w:i/>
          <w:sz w:val="24"/>
          <w:szCs w:val="24"/>
        </w:rPr>
        <w:t>Municipalidad Provincial</w:t>
      </w:r>
    </w:p>
    <w:p w:rsidR="005A36A6" w:rsidRPr="00C91422" w:rsidRDefault="005A36A6"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Hospital “</w:t>
      </w:r>
      <w:r w:rsidR="0038727C" w:rsidRPr="00C91422">
        <w:rPr>
          <w:rFonts w:ascii="Times New Roman" w:hAnsi="Times New Roman" w:cs="Times New Roman"/>
          <w:i/>
          <w:sz w:val="24"/>
          <w:szCs w:val="24"/>
        </w:rPr>
        <w:t>NUESTRA SEÑORA DEL ROSARIO</w:t>
      </w:r>
      <w:r w:rsidRPr="00C91422">
        <w:rPr>
          <w:rFonts w:ascii="Times New Roman" w:hAnsi="Times New Roman" w:cs="Times New Roman"/>
          <w:i/>
          <w:sz w:val="24"/>
          <w:szCs w:val="24"/>
        </w:rPr>
        <w:t xml:space="preserve">”, coopera con los </w:t>
      </w:r>
      <w:r w:rsidR="000F3F01" w:rsidRPr="00C91422">
        <w:rPr>
          <w:rFonts w:ascii="Times New Roman" w:hAnsi="Times New Roman" w:cs="Times New Roman"/>
          <w:i/>
          <w:sz w:val="24"/>
          <w:szCs w:val="24"/>
        </w:rPr>
        <w:t>estudiantes e</w:t>
      </w:r>
      <w:r w:rsidRPr="00C91422">
        <w:rPr>
          <w:rFonts w:ascii="Times New Roman" w:hAnsi="Times New Roman" w:cs="Times New Roman"/>
          <w:i/>
          <w:sz w:val="24"/>
          <w:szCs w:val="24"/>
        </w:rPr>
        <w:t>n el restablecimiento de su salud, apoyo con charlas, talleres y otros.</w:t>
      </w:r>
    </w:p>
    <w:p w:rsidR="005A36A6" w:rsidRPr="00C91422" w:rsidRDefault="004A630E"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B8155E" w:rsidRPr="00C91422">
        <w:rPr>
          <w:rFonts w:ascii="Times New Roman" w:hAnsi="Times New Roman" w:cs="Times New Roman"/>
          <w:i/>
          <w:sz w:val="24"/>
          <w:szCs w:val="24"/>
        </w:rPr>
        <w:t>Agencia Agraria</w:t>
      </w:r>
      <w:r w:rsidRPr="00C91422">
        <w:rPr>
          <w:rFonts w:ascii="Times New Roman" w:hAnsi="Times New Roman" w:cs="Times New Roman"/>
          <w:i/>
          <w:sz w:val="24"/>
          <w:szCs w:val="24"/>
        </w:rPr>
        <w:t>, apoya en actividades de</w:t>
      </w:r>
      <w:r w:rsidR="008B7364" w:rsidRPr="00C91422">
        <w:rPr>
          <w:rFonts w:ascii="Times New Roman" w:hAnsi="Times New Roman" w:cs="Times New Roman"/>
          <w:i/>
          <w:sz w:val="24"/>
          <w:szCs w:val="24"/>
        </w:rPr>
        <w:t xml:space="preserve"> </w:t>
      </w:r>
      <w:r w:rsidR="00CD60EC" w:rsidRPr="00C91422">
        <w:rPr>
          <w:rFonts w:ascii="Times New Roman" w:hAnsi="Times New Roman" w:cs="Times New Roman"/>
          <w:i/>
          <w:sz w:val="24"/>
          <w:szCs w:val="24"/>
        </w:rPr>
        <w:t>deforestación y</w:t>
      </w:r>
      <w:r w:rsidRPr="00C91422">
        <w:rPr>
          <w:rFonts w:ascii="Times New Roman" w:hAnsi="Times New Roman" w:cs="Times New Roman"/>
          <w:i/>
          <w:sz w:val="24"/>
          <w:szCs w:val="24"/>
        </w:rPr>
        <w:t xml:space="preserve"> ecológica</w:t>
      </w:r>
      <w:r w:rsidR="00E57603" w:rsidRPr="00C91422">
        <w:rPr>
          <w:rFonts w:ascii="Times New Roman" w:hAnsi="Times New Roman" w:cs="Times New Roman"/>
          <w:i/>
          <w:sz w:val="24"/>
          <w:szCs w:val="24"/>
        </w:rPr>
        <w:t>.</w:t>
      </w:r>
    </w:p>
    <w:p w:rsidR="004A630E" w:rsidRPr="00C91422" w:rsidRDefault="004A630E"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E57603" w:rsidRPr="00C91422">
        <w:rPr>
          <w:rFonts w:ascii="Times New Roman" w:hAnsi="Times New Roman" w:cs="Times New Roman"/>
          <w:i/>
          <w:sz w:val="24"/>
          <w:szCs w:val="24"/>
        </w:rPr>
        <w:t xml:space="preserve">Policía Nacional </w:t>
      </w:r>
      <w:r w:rsidRPr="00C91422">
        <w:rPr>
          <w:rFonts w:ascii="Times New Roman" w:hAnsi="Times New Roman" w:cs="Times New Roman"/>
          <w:i/>
          <w:sz w:val="24"/>
          <w:szCs w:val="24"/>
        </w:rPr>
        <w:t>del Perú, en cuanto a seguridad ciudadana</w:t>
      </w:r>
      <w:r w:rsidR="00E57603" w:rsidRPr="00C91422">
        <w:rPr>
          <w:rFonts w:ascii="Times New Roman" w:hAnsi="Times New Roman" w:cs="Times New Roman"/>
          <w:i/>
          <w:sz w:val="24"/>
          <w:szCs w:val="24"/>
        </w:rPr>
        <w:t>.</w:t>
      </w:r>
    </w:p>
    <w:p w:rsidR="00B8155E" w:rsidRPr="00C91422" w:rsidRDefault="00B8155E"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Fiscalía provincial.</w:t>
      </w:r>
    </w:p>
    <w:p w:rsidR="00B8155E" w:rsidRPr="00C91422" w:rsidRDefault="00B8155E"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IESTP “José Arnaldo Sabogal Diéguez”.</w:t>
      </w:r>
    </w:p>
    <w:p w:rsidR="00F835B6" w:rsidRPr="00C91422" w:rsidRDefault="0038727C"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I</w:t>
      </w:r>
      <w:r w:rsidR="00F835B6" w:rsidRPr="00C91422">
        <w:rPr>
          <w:rFonts w:ascii="Times New Roman" w:hAnsi="Times New Roman" w:cs="Times New Roman"/>
          <w:i/>
          <w:sz w:val="24"/>
          <w:szCs w:val="24"/>
        </w:rPr>
        <w:t xml:space="preserve">nstituciones </w:t>
      </w:r>
      <w:r w:rsidR="00831E11" w:rsidRPr="00C91422">
        <w:rPr>
          <w:rFonts w:ascii="Times New Roman" w:hAnsi="Times New Roman" w:cs="Times New Roman"/>
          <w:i/>
          <w:sz w:val="24"/>
          <w:szCs w:val="24"/>
        </w:rPr>
        <w:t xml:space="preserve">Educativas </w:t>
      </w:r>
      <w:r w:rsidR="00F835B6" w:rsidRPr="00C91422">
        <w:rPr>
          <w:rFonts w:ascii="Times New Roman" w:hAnsi="Times New Roman" w:cs="Times New Roman"/>
          <w:i/>
          <w:sz w:val="24"/>
          <w:szCs w:val="24"/>
        </w:rPr>
        <w:t xml:space="preserve">de </w:t>
      </w:r>
      <w:r w:rsidR="000F3F01" w:rsidRPr="00C91422">
        <w:rPr>
          <w:rFonts w:ascii="Times New Roman" w:hAnsi="Times New Roman" w:cs="Times New Roman"/>
          <w:i/>
          <w:sz w:val="24"/>
          <w:szCs w:val="24"/>
        </w:rPr>
        <w:t>Educación Básica regular</w:t>
      </w:r>
      <w:r w:rsidR="00C45764" w:rsidRPr="00C91422">
        <w:rPr>
          <w:rFonts w:ascii="Times New Roman" w:hAnsi="Times New Roman" w:cs="Times New Roman"/>
          <w:i/>
          <w:sz w:val="24"/>
          <w:szCs w:val="24"/>
        </w:rPr>
        <w:t xml:space="preserve"> </w:t>
      </w:r>
      <w:r w:rsidR="00F835B6" w:rsidRPr="00C91422">
        <w:rPr>
          <w:rFonts w:ascii="Times New Roman" w:hAnsi="Times New Roman" w:cs="Times New Roman"/>
          <w:i/>
          <w:sz w:val="24"/>
          <w:szCs w:val="24"/>
        </w:rPr>
        <w:t xml:space="preserve">para el desarrollo de las </w:t>
      </w:r>
      <w:r w:rsidR="00FB3D0F" w:rsidRPr="00C91422">
        <w:rPr>
          <w:rFonts w:ascii="Times New Roman" w:hAnsi="Times New Roman" w:cs="Times New Roman"/>
          <w:i/>
          <w:sz w:val="24"/>
          <w:szCs w:val="24"/>
        </w:rPr>
        <w:t>Prácticas Profesionales</w:t>
      </w:r>
      <w:r w:rsidR="000F3F01" w:rsidRPr="00C91422">
        <w:rPr>
          <w:rFonts w:ascii="Times New Roman" w:hAnsi="Times New Roman" w:cs="Times New Roman"/>
          <w:i/>
          <w:sz w:val="24"/>
          <w:szCs w:val="24"/>
        </w:rPr>
        <w:t xml:space="preserve"> y </w:t>
      </w:r>
      <w:r w:rsidR="00FB3D0F" w:rsidRPr="00C91422">
        <w:rPr>
          <w:rFonts w:ascii="Times New Roman" w:hAnsi="Times New Roman" w:cs="Times New Roman"/>
          <w:i/>
          <w:sz w:val="24"/>
          <w:szCs w:val="24"/>
        </w:rPr>
        <w:t>P</w:t>
      </w:r>
      <w:r w:rsidR="00F835B6" w:rsidRPr="00C91422">
        <w:rPr>
          <w:rFonts w:ascii="Times New Roman" w:hAnsi="Times New Roman" w:cs="Times New Roman"/>
          <w:i/>
          <w:sz w:val="24"/>
          <w:szCs w:val="24"/>
        </w:rPr>
        <w:t>re-</w:t>
      </w:r>
      <w:r w:rsidR="00FB3D0F" w:rsidRPr="00C91422">
        <w:rPr>
          <w:rFonts w:ascii="Times New Roman" w:hAnsi="Times New Roman" w:cs="Times New Roman"/>
          <w:i/>
          <w:sz w:val="24"/>
          <w:szCs w:val="24"/>
        </w:rPr>
        <w:t xml:space="preserve"> P</w:t>
      </w:r>
      <w:r w:rsidR="00F835B6" w:rsidRPr="00C91422">
        <w:rPr>
          <w:rFonts w:ascii="Times New Roman" w:hAnsi="Times New Roman" w:cs="Times New Roman"/>
          <w:i/>
          <w:sz w:val="24"/>
          <w:szCs w:val="24"/>
        </w:rPr>
        <w:t>rofesionales</w:t>
      </w:r>
      <w:r w:rsidR="00E57603" w:rsidRPr="00C91422">
        <w:rPr>
          <w:rFonts w:ascii="Times New Roman" w:hAnsi="Times New Roman" w:cs="Times New Roman"/>
          <w:i/>
          <w:sz w:val="24"/>
          <w:szCs w:val="24"/>
        </w:rPr>
        <w:t>.</w:t>
      </w:r>
    </w:p>
    <w:p w:rsidR="00F835B6" w:rsidRPr="00C91422" w:rsidRDefault="00F835B6"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proofErr w:type="spellStart"/>
      <w:r w:rsidRPr="00C91422">
        <w:rPr>
          <w:rFonts w:ascii="Times New Roman" w:hAnsi="Times New Roman" w:cs="Times New Roman"/>
          <w:i/>
          <w:sz w:val="24"/>
          <w:szCs w:val="24"/>
        </w:rPr>
        <w:t>ONGs</w:t>
      </w:r>
      <w:proofErr w:type="spellEnd"/>
      <w:r w:rsidRPr="00C91422">
        <w:rPr>
          <w:rFonts w:ascii="Times New Roman" w:hAnsi="Times New Roman" w:cs="Times New Roman"/>
          <w:i/>
          <w:sz w:val="24"/>
          <w:szCs w:val="24"/>
        </w:rPr>
        <w:t>, espec</w:t>
      </w:r>
      <w:r w:rsidR="00390A19" w:rsidRPr="00C91422">
        <w:rPr>
          <w:rFonts w:ascii="Times New Roman" w:hAnsi="Times New Roman" w:cs="Times New Roman"/>
          <w:i/>
          <w:sz w:val="24"/>
          <w:szCs w:val="24"/>
        </w:rPr>
        <w:t>ialmente con aquellas relacionadas</w:t>
      </w:r>
      <w:r w:rsidRPr="00C91422">
        <w:rPr>
          <w:rFonts w:ascii="Times New Roman" w:hAnsi="Times New Roman" w:cs="Times New Roman"/>
          <w:i/>
          <w:sz w:val="24"/>
          <w:szCs w:val="24"/>
        </w:rPr>
        <w:t xml:space="preserve"> con el quehacer socio-educativo</w:t>
      </w:r>
    </w:p>
    <w:p w:rsidR="00B8155E" w:rsidRPr="00C91422" w:rsidRDefault="00B8155E" w:rsidP="00C55BF7">
      <w:pPr>
        <w:tabs>
          <w:tab w:val="left" w:pos="851"/>
        </w:tabs>
        <w:spacing w:after="0" w:line="240" w:lineRule="auto"/>
        <w:ind w:left="567" w:firstLine="141"/>
        <w:jc w:val="both"/>
        <w:rPr>
          <w:rFonts w:ascii="Times New Roman" w:hAnsi="Times New Roman" w:cs="Times New Roman"/>
          <w:i/>
          <w:sz w:val="24"/>
          <w:szCs w:val="24"/>
        </w:rPr>
      </w:pPr>
    </w:p>
    <w:p w:rsidR="00684018" w:rsidRPr="00C91422" w:rsidRDefault="003B0C01" w:rsidP="00C55BF7">
      <w:pPr>
        <w:tabs>
          <w:tab w:val="left" w:pos="851"/>
        </w:tabs>
        <w:spacing w:after="0" w:line="240" w:lineRule="auto"/>
        <w:ind w:left="567" w:firstLine="141"/>
        <w:jc w:val="both"/>
        <w:rPr>
          <w:rFonts w:ascii="Times New Roman" w:hAnsi="Times New Roman" w:cs="Times New Roman"/>
          <w:b/>
          <w:i/>
          <w:sz w:val="24"/>
          <w:szCs w:val="24"/>
        </w:rPr>
      </w:pPr>
      <w:r w:rsidRPr="00C91422">
        <w:rPr>
          <w:rFonts w:ascii="Times New Roman" w:hAnsi="Times New Roman" w:cs="Times New Roman"/>
          <w:i/>
          <w:sz w:val="24"/>
          <w:szCs w:val="24"/>
        </w:rPr>
        <w:lastRenderedPageBreak/>
        <w:tab/>
      </w:r>
      <w:r w:rsidRPr="00C91422">
        <w:rPr>
          <w:rFonts w:ascii="Times New Roman" w:hAnsi="Times New Roman" w:cs="Times New Roman"/>
          <w:b/>
          <w:i/>
          <w:sz w:val="24"/>
          <w:szCs w:val="24"/>
        </w:rPr>
        <w:t xml:space="preserve">Con la </w:t>
      </w:r>
      <w:r w:rsidR="00516396" w:rsidRPr="00C91422">
        <w:rPr>
          <w:rFonts w:ascii="Times New Roman" w:hAnsi="Times New Roman" w:cs="Times New Roman"/>
          <w:b/>
          <w:i/>
          <w:sz w:val="24"/>
          <w:szCs w:val="24"/>
        </w:rPr>
        <w:t>Comunidad Regional</w:t>
      </w:r>
      <w:r w:rsidRPr="00C91422">
        <w:rPr>
          <w:rFonts w:ascii="Times New Roman" w:hAnsi="Times New Roman" w:cs="Times New Roman"/>
          <w:b/>
          <w:i/>
          <w:sz w:val="24"/>
          <w:szCs w:val="24"/>
        </w:rPr>
        <w:t>:</w:t>
      </w:r>
    </w:p>
    <w:p w:rsidR="003B0C01" w:rsidRPr="00C91422" w:rsidRDefault="003B0C01"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Dirección </w:t>
      </w:r>
      <w:r w:rsidR="0038727C" w:rsidRPr="00C91422">
        <w:rPr>
          <w:rFonts w:ascii="Times New Roman" w:hAnsi="Times New Roman" w:cs="Times New Roman"/>
          <w:i/>
          <w:sz w:val="24"/>
          <w:szCs w:val="24"/>
        </w:rPr>
        <w:t xml:space="preserve">Regional </w:t>
      </w:r>
      <w:r w:rsidRPr="00C91422">
        <w:rPr>
          <w:rFonts w:ascii="Times New Roman" w:hAnsi="Times New Roman" w:cs="Times New Roman"/>
          <w:i/>
          <w:sz w:val="24"/>
          <w:szCs w:val="24"/>
        </w:rPr>
        <w:t xml:space="preserve">de </w:t>
      </w:r>
      <w:r w:rsidR="0038727C" w:rsidRPr="00C91422">
        <w:rPr>
          <w:rFonts w:ascii="Times New Roman" w:hAnsi="Times New Roman" w:cs="Times New Roman"/>
          <w:i/>
          <w:sz w:val="24"/>
          <w:szCs w:val="24"/>
        </w:rPr>
        <w:t>Educación</w:t>
      </w:r>
      <w:r w:rsidR="000F3F01" w:rsidRPr="00C91422">
        <w:rPr>
          <w:rFonts w:ascii="Times New Roman" w:hAnsi="Times New Roman" w:cs="Times New Roman"/>
          <w:i/>
          <w:sz w:val="24"/>
          <w:szCs w:val="24"/>
        </w:rPr>
        <w:t xml:space="preserve"> de Cajamarca</w:t>
      </w:r>
      <w:r w:rsidRPr="00C91422">
        <w:rPr>
          <w:rFonts w:ascii="Times New Roman" w:hAnsi="Times New Roman" w:cs="Times New Roman"/>
          <w:i/>
          <w:sz w:val="24"/>
          <w:szCs w:val="24"/>
        </w:rPr>
        <w:t>,</w:t>
      </w:r>
      <w:r w:rsidR="00C45764" w:rsidRPr="00C91422">
        <w:rPr>
          <w:rFonts w:ascii="Times New Roman" w:hAnsi="Times New Roman" w:cs="Times New Roman"/>
          <w:i/>
          <w:sz w:val="24"/>
          <w:szCs w:val="24"/>
        </w:rPr>
        <w:t xml:space="preserve"> </w:t>
      </w:r>
      <w:r w:rsidR="00CD60EC" w:rsidRPr="00C91422">
        <w:rPr>
          <w:rFonts w:ascii="Times New Roman" w:hAnsi="Times New Roman" w:cs="Times New Roman"/>
          <w:i/>
          <w:sz w:val="24"/>
          <w:szCs w:val="24"/>
        </w:rPr>
        <w:t>aparte de</w:t>
      </w:r>
      <w:r w:rsidRPr="00C91422">
        <w:rPr>
          <w:rFonts w:ascii="Times New Roman" w:hAnsi="Times New Roman" w:cs="Times New Roman"/>
          <w:i/>
          <w:sz w:val="24"/>
          <w:szCs w:val="24"/>
        </w:rPr>
        <w:t xml:space="preserve"> lo administrativo funcional, existe una estrecha coordinación, comunicación y asesoría mutua</w:t>
      </w:r>
      <w:r w:rsidR="00C35CDC" w:rsidRPr="00C91422">
        <w:rPr>
          <w:rFonts w:ascii="Times New Roman" w:hAnsi="Times New Roman" w:cs="Times New Roman"/>
          <w:i/>
          <w:sz w:val="24"/>
          <w:szCs w:val="24"/>
        </w:rPr>
        <w:t>.</w:t>
      </w:r>
    </w:p>
    <w:p w:rsidR="003B0C01" w:rsidRPr="00C91422" w:rsidRDefault="003B0C01"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38727C" w:rsidRPr="00C91422">
        <w:rPr>
          <w:rFonts w:ascii="Times New Roman" w:hAnsi="Times New Roman" w:cs="Times New Roman"/>
          <w:i/>
          <w:sz w:val="24"/>
          <w:szCs w:val="24"/>
        </w:rPr>
        <w:t>Red Norte</w:t>
      </w:r>
      <w:r w:rsidR="00C45764"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de los </w:t>
      </w:r>
      <w:r w:rsidR="0038727C" w:rsidRPr="00C91422">
        <w:rPr>
          <w:rFonts w:ascii="Times New Roman" w:hAnsi="Times New Roman" w:cs="Times New Roman"/>
          <w:i/>
          <w:sz w:val="24"/>
          <w:szCs w:val="24"/>
        </w:rPr>
        <w:t xml:space="preserve">Institutos </w:t>
      </w:r>
      <w:r w:rsidRPr="00C91422">
        <w:rPr>
          <w:rFonts w:ascii="Times New Roman" w:hAnsi="Times New Roman" w:cs="Times New Roman"/>
          <w:i/>
          <w:sz w:val="24"/>
          <w:szCs w:val="24"/>
        </w:rPr>
        <w:t xml:space="preserve">y </w:t>
      </w:r>
      <w:r w:rsidR="0038727C" w:rsidRPr="00C91422">
        <w:rPr>
          <w:rFonts w:ascii="Times New Roman" w:hAnsi="Times New Roman" w:cs="Times New Roman"/>
          <w:i/>
          <w:sz w:val="24"/>
          <w:szCs w:val="24"/>
        </w:rPr>
        <w:t xml:space="preserve">Escuelas </w:t>
      </w:r>
      <w:r w:rsidRPr="00C91422">
        <w:rPr>
          <w:rFonts w:ascii="Times New Roman" w:hAnsi="Times New Roman" w:cs="Times New Roman"/>
          <w:i/>
          <w:sz w:val="24"/>
          <w:szCs w:val="24"/>
        </w:rPr>
        <w:t xml:space="preserve">de </w:t>
      </w:r>
      <w:r w:rsidR="0038727C" w:rsidRPr="00C91422">
        <w:rPr>
          <w:rFonts w:ascii="Times New Roman" w:hAnsi="Times New Roman" w:cs="Times New Roman"/>
          <w:i/>
          <w:sz w:val="24"/>
          <w:szCs w:val="24"/>
        </w:rPr>
        <w:t>Educación Superior</w:t>
      </w:r>
      <w:r w:rsidR="00C35CDC" w:rsidRPr="00C91422">
        <w:rPr>
          <w:rFonts w:ascii="Times New Roman" w:hAnsi="Times New Roman" w:cs="Times New Roman"/>
          <w:i/>
          <w:sz w:val="24"/>
          <w:szCs w:val="24"/>
        </w:rPr>
        <w:t>.</w:t>
      </w:r>
    </w:p>
    <w:p w:rsidR="003B0C01" w:rsidRPr="00C91422" w:rsidRDefault="003B0C01" w:rsidP="00C55BF7">
      <w:pPr>
        <w:pStyle w:val="Prrafodelista"/>
        <w:numPr>
          <w:ilvl w:val="0"/>
          <w:numId w:val="12"/>
        </w:numPr>
        <w:spacing w:after="0" w:line="240" w:lineRule="auto"/>
        <w:ind w:left="1135"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Las </w:t>
      </w:r>
      <w:r w:rsidR="0038727C" w:rsidRPr="00C91422">
        <w:rPr>
          <w:rFonts w:ascii="Times New Roman" w:hAnsi="Times New Roman" w:cs="Times New Roman"/>
          <w:i/>
          <w:sz w:val="24"/>
          <w:szCs w:val="24"/>
        </w:rPr>
        <w:t xml:space="preserve">Universidades Nacionales </w:t>
      </w:r>
      <w:r w:rsidRPr="00C91422">
        <w:rPr>
          <w:rFonts w:ascii="Times New Roman" w:hAnsi="Times New Roman" w:cs="Times New Roman"/>
          <w:i/>
          <w:sz w:val="24"/>
          <w:szCs w:val="24"/>
        </w:rPr>
        <w:t>Cajamarca</w:t>
      </w:r>
      <w:r w:rsidR="00B8155E" w:rsidRPr="00C91422">
        <w:rPr>
          <w:rFonts w:ascii="Times New Roman" w:hAnsi="Times New Roman" w:cs="Times New Roman"/>
          <w:i/>
          <w:sz w:val="24"/>
          <w:szCs w:val="24"/>
        </w:rPr>
        <w:t>.</w:t>
      </w:r>
    </w:p>
    <w:p w:rsidR="00B8155E" w:rsidRPr="00C91422" w:rsidRDefault="00B8155E" w:rsidP="00B8155E">
      <w:pPr>
        <w:pStyle w:val="Prrafodelista"/>
        <w:spacing w:after="0" w:line="240" w:lineRule="auto"/>
        <w:ind w:left="1135"/>
        <w:jc w:val="both"/>
        <w:rPr>
          <w:rFonts w:ascii="Times New Roman" w:hAnsi="Times New Roman" w:cs="Times New Roman"/>
          <w:i/>
          <w:sz w:val="24"/>
          <w:szCs w:val="24"/>
        </w:rPr>
      </w:pPr>
    </w:p>
    <w:p w:rsidR="003B0C01" w:rsidRPr="00C91422" w:rsidRDefault="009E5C57" w:rsidP="00C55BF7">
      <w:pPr>
        <w:tabs>
          <w:tab w:val="left" w:pos="851"/>
        </w:tabs>
        <w:spacing w:after="0" w:line="240" w:lineRule="auto"/>
        <w:ind w:left="567" w:firstLine="141"/>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Con la </w:t>
      </w:r>
      <w:r w:rsidR="00516396" w:rsidRPr="00C91422">
        <w:rPr>
          <w:rFonts w:ascii="Times New Roman" w:hAnsi="Times New Roman" w:cs="Times New Roman"/>
          <w:b/>
          <w:i/>
          <w:sz w:val="24"/>
          <w:szCs w:val="24"/>
        </w:rPr>
        <w:t>Comunidad Nacional</w:t>
      </w:r>
      <w:r w:rsidRPr="00C91422">
        <w:rPr>
          <w:rFonts w:ascii="Times New Roman" w:hAnsi="Times New Roman" w:cs="Times New Roman"/>
          <w:b/>
          <w:i/>
          <w:sz w:val="24"/>
          <w:szCs w:val="24"/>
        </w:rPr>
        <w:t>:</w:t>
      </w:r>
    </w:p>
    <w:p w:rsidR="009E5C57" w:rsidRPr="00C91422" w:rsidRDefault="009E5C57" w:rsidP="00C55BF7">
      <w:pPr>
        <w:pStyle w:val="Prrafodelista"/>
        <w:numPr>
          <w:ilvl w:val="0"/>
          <w:numId w:val="12"/>
        </w:numPr>
        <w:spacing w:after="0" w:line="240" w:lineRule="auto"/>
        <w:ind w:left="1135" w:hanging="284"/>
        <w:jc w:val="both"/>
        <w:rPr>
          <w:rFonts w:ascii="Times New Roman" w:hAnsi="Times New Roman" w:cs="Times New Roman"/>
          <w:b/>
          <w:i/>
          <w:sz w:val="24"/>
          <w:szCs w:val="24"/>
        </w:rPr>
      </w:pPr>
      <w:r w:rsidRPr="00C91422">
        <w:rPr>
          <w:rFonts w:ascii="Times New Roman" w:hAnsi="Times New Roman" w:cs="Times New Roman"/>
          <w:i/>
          <w:sz w:val="24"/>
          <w:szCs w:val="24"/>
        </w:rPr>
        <w:t xml:space="preserve">Dirección de </w:t>
      </w:r>
      <w:r w:rsidR="000F3F01" w:rsidRPr="00C91422">
        <w:rPr>
          <w:rFonts w:ascii="Times New Roman" w:hAnsi="Times New Roman" w:cs="Times New Roman"/>
          <w:i/>
          <w:sz w:val="24"/>
          <w:szCs w:val="24"/>
        </w:rPr>
        <w:t>Formación Inicial Docente</w:t>
      </w:r>
      <w:r w:rsidR="00595FA2" w:rsidRPr="00C91422">
        <w:rPr>
          <w:rFonts w:ascii="Times New Roman" w:hAnsi="Times New Roman" w:cs="Times New Roman"/>
          <w:i/>
          <w:sz w:val="24"/>
          <w:szCs w:val="24"/>
        </w:rPr>
        <w:t>, para casos de orientación y asesoramiento para la elaboración de proyectos y ot</w:t>
      </w:r>
      <w:r w:rsidR="000F3F01" w:rsidRPr="00C91422">
        <w:rPr>
          <w:rFonts w:ascii="Times New Roman" w:hAnsi="Times New Roman" w:cs="Times New Roman"/>
          <w:i/>
          <w:sz w:val="24"/>
          <w:szCs w:val="24"/>
        </w:rPr>
        <w:t>ro</w:t>
      </w:r>
      <w:r w:rsidR="00595FA2" w:rsidRPr="00C91422">
        <w:rPr>
          <w:rFonts w:ascii="Times New Roman" w:hAnsi="Times New Roman" w:cs="Times New Roman"/>
          <w:i/>
          <w:sz w:val="24"/>
          <w:szCs w:val="24"/>
        </w:rPr>
        <w:t>s</w:t>
      </w:r>
      <w:r w:rsidR="00C35CDC" w:rsidRPr="00C91422">
        <w:rPr>
          <w:rFonts w:ascii="Times New Roman" w:hAnsi="Times New Roman" w:cs="Times New Roman"/>
          <w:i/>
          <w:sz w:val="24"/>
          <w:szCs w:val="24"/>
        </w:rPr>
        <w:t>.</w:t>
      </w:r>
    </w:p>
    <w:p w:rsidR="001354A9" w:rsidRPr="00C91422" w:rsidRDefault="001354A9" w:rsidP="00C55BF7">
      <w:pPr>
        <w:spacing w:after="0" w:line="240" w:lineRule="auto"/>
        <w:jc w:val="center"/>
        <w:rPr>
          <w:rFonts w:ascii="Times New Roman" w:hAnsi="Times New Roman" w:cs="Times New Roman"/>
          <w:b/>
          <w:i/>
          <w:sz w:val="24"/>
          <w:szCs w:val="24"/>
        </w:rPr>
      </w:pPr>
    </w:p>
    <w:p w:rsidR="002E1131" w:rsidRPr="00C91422" w:rsidRDefault="002E1131" w:rsidP="00C55BF7">
      <w:pPr>
        <w:pStyle w:val="Ttulo1"/>
        <w:jc w:val="center"/>
        <w:rPr>
          <w:i/>
        </w:rPr>
      </w:pPr>
      <w:r w:rsidRPr="00C91422">
        <w:rPr>
          <w:i/>
        </w:rPr>
        <w:t>TÍTULO II</w:t>
      </w:r>
    </w:p>
    <w:p w:rsidR="002E1131" w:rsidRPr="00C91422" w:rsidRDefault="002E1131" w:rsidP="00C55BF7">
      <w:pPr>
        <w:spacing w:after="0" w:line="240" w:lineRule="auto"/>
        <w:rPr>
          <w:rFonts w:ascii="Times New Roman" w:hAnsi="Times New Roman" w:cs="Times New Roman"/>
          <w:i/>
          <w:sz w:val="24"/>
          <w:szCs w:val="24"/>
        </w:rPr>
      </w:pPr>
    </w:p>
    <w:p w:rsidR="002E1131" w:rsidRPr="00C91422" w:rsidRDefault="002E1131" w:rsidP="00C55BF7">
      <w:pPr>
        <w:pStyle w:val="Ttulo1"/>
        <w:jc w:val="center"/>
        <w:rPr>
          <w:i/>
        </w:rPr>
      </w:pPr>
      <w:r w:rsidRPr="00C91422">
        <w:rPr>
          <w:i/>
        </w:rPr>
        <w:t>DESARROLLO EDUCATIVO</w:t>
      </w:r>
    </w:p>
    <w:p w:rsidR="00E51428" w:rsidRPr="00C91422" w:rsidRDefault="00E51428" w:rsidP="00C55BF7">
      <w:pPr>
        <w:spacing w:after="0" w:line="240" w:lineRule="auto"/>
        <w:rPr>
          <w:rFonts w:ascii="Times New Roman" w:hAnsi="Times New Roman" w:cs="Times New Roman"/>
          <w:i/>
          <w:sz w:val="24"/>
          <w:szCs w:val="24"/>
        </w:rPr>
      </w:pPr>
    </w:p>
    <w:p w:rsidR="002E1131" w:rsidRPr="00C91422" w:rsidRDefault="002E1131" w:rsidP="00C55BF7">
      <w:pPr>
        <w:pStyle w:val="Ttulo1"/>
        <w:jc w:val="center"/>
        <w:rPr>
          <w:i/>
        </w:rPr>
      </w:pPr>
      <w:r w:rsidRPr="00C91422">
        <w:rPr>
          <w:i/>
        </w:rPr>
        <w:t>CAPÍTULO I</w:t>
      </w:r>
    </w:p>
    <w:p w:rsidR="002E1131" w:rsidRPr="00C91422" w:rsidRDefault="002E1131" w:rsidP="00C55BF7">
      <w:pPr>
        <w:spacing w:after="0" w:line="240" w:lineRule="auto"/>
        <w:rPr>
          <w:rFonts w:ascii="Times New Roman" w:hAnsi="Times New Roman" w:cs="Times New Roman"/>
          <w:i/>
          <w:sz w:val="24"/>
          <w:szCs w:val="24"/>
        </w:rPr>
      </w:pPr>
    </w:p>
    <w:p w:rsidR="002E1131" w:rsidRPr="00C91422" w:rsidRDefault="002E1131" w:rsidP="00C55BF7">
      <w:pPr>
        <w:pStyle w:val="Ttulo1"/>
        <w:jc w:val="center"/>
        <w:rPr>
          <w:i/>
        </w:rPr>
      </w:pPr>
      <w:r w:rsidRPr="00C91422">
        <w:rPr>
          <w:i/>
        </w:rPr>
        <w:t xml:space="preserve">CEPREES, PROCESO DE </w:t>
      </w:r>
      <w:r w:rsidR="004F57FC" w:rsidRPr="00C91422">
        <w:rPr>
          <w:i/>
        </w:rPr>
        <w:t>ADMISIÓN</w:t>
      </w:r>
      <w:r w:rsidRPr="00C91422">
        <w:rPr>
          <w:i/>
        </w:rPr>
        <w:t xml:space="preserve">, MATRICULA, </w:t>
      </w:r>
      <w:r w:rsidR="004F57FC" w:rsidRPr="00C91422">
        <w:rPr>
          <w:i/>
        </w:rPr>
        <w:t>EVALUACIÓN</w:t>
      </w:r>
      <w:r w:rsidRPr="00C91422">
        <w:rPr>
          <w:i/>
        </w:rPr>
        <w:t xml:space="preserve">, </w:t>
      </w:r>
      <w:r w:rsidR="004F57FC" w:rsidRPr="00C91422">
        <w:rPr>
          <w:i/>
        </w:rPr>
        <w:t>PROMOCIÓN</w:t>
      </w:r>
      <w:r w:rsidRPr="00C91422">
        <w:rPr>
          <w:i/>
        </w:rPr>
        <w:t xml:space="preserve">, </w:t>
      </w:r>
      <w:r w:rsidR="004F57FC" w:rsidRPr="00C91422">
        <w:rPr>
          <w:i/>
        </w:rPr>
        <w:t>TITULACIÓN</w:t>
      </w:r>
    </w:p>
    <w:p w:rsidR="002E1131" w:rsidRPr="00C91422" w:rsidRDefault="002E1131" w:rsidP="00C55BF7">
      <w:pPr>
        <w:pStyle w:val="Ttulo1"/>
        <w:jc w:val="center"/>
        <w:rPr>
          <w:i/>
        </w:rPr>
      </w:pPr>
      <w:r w:rsidRPr="00C91422">
        <w:rPr>
          <w:i/>
        </w:rPr>
        <w:t xml:space="preserve">TRASLADOS INTERNOS Y EXTERNOS DE MATRICULA, </w:t>
      </w:r>
      <w:r w:rsidR="00CD60EC" w:rsidRPr="00C91422">
        <w:rPr>
          <w:i/>
        </w:rPr>
        <w:t>HOMOLOGACIÓN</w:t>
      </w:r>
      <w:r w:rsidRPr="00C91422">
        <w:rPr>
          <w:i/>
        </w:rPr>
        <w:t xml:space="preserve">, CONVALIDACIONES </w:t>
      </w:r>
      <w:r w:rsidR="00E31F77" w:rsidRPr="00C91422">
        <w:rPr>
          <w:i/>
        </w:rPr>
        <w:t xml:space="preserve">DE ESTUDIOS, SUBSANACIONES, LICENCIAS, </w:t>
      </w:r>
      <w:r w:rsidR="004F57FC" w:rsidRPr="00C91422">
        <w:rPr>
          <w:i/>
        </w:rPr>
        <w:t>REINCORPORACIÓN</w:t>
      </w:r>
      <w:r w:rsidR="00E31F77" w:rsidRPr="00C91422">
        <w:rPr>
          <w:i/>
        </w:rPr>
        <w:t xml:space="preserve"> Y ABANDONO DE ESTUDIOS.</w:t>
      </w:r>
    </w:p>
    <w:p w:rsidR="006D66C9" w:rsidRPr="00C91422" w:rsidRDefault="006D66C9" w:rsidP="00C55BF7">
      <w:pPr>
        <w:spacing w:after="0" w:line="240" w:lineRule="auto"/>
        <w:jc w:val="center"/>
        <w:rPr>
          <w:rFonts w:ascii="Times New Roman" w:hAnsi="Times New Roman" w:cs="Times New Roman"/>
          <w:i/>
          <w:sz w:val="24"/>
          <w:szCs w:val="24"/>
        </w:rPr>
      </w:pPr>
    </w:p>
    <w:p w:rsidR="006D66C9" w:rsidRPr="00C91422" w:rsidRDefault="006D66C9" w:rsidP="00C55BF7">
      <w:pPr>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Art.1</w:t>
      </w:r>
      <w:r w:rsidR="00C45764" w:rsidRPr="00C91422">
        <w:rPr>
          <w:rFonts w:ascii="Times New Roman" w:hAnsi="Times New Roman" w:cs="Times New Roman"/>
          <w:b/>
          <w:i/>
          <w:sz w:val="24"/>
          <w:szCs w:val="24"/>
        </w:rPr>
        <w:t>9</w:t>
      </w:r>
      <w:r w:rsidR="00B527EC" w:rsidRPr="00C91422">
        <w:rPr>
          <w:rFonts w:ascii="Times New Roman" w:hAnsi="Times New Roman" w:cs="Times New Roman"/>
          <w:b/>
          <w:i/>
          <w:sz w:val="24"/>
          <w:szCs w:val="24"/>
        </w:rPr>
        <w:t>°</w:t>
      </w:r>
      <w:r w:rsidR="00DB247A"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Centro de </w:t>
      </w:r>
      <w:r w:rsidR="0077559F" w:rsidRPr="00C91422">
        <w:rPr>
          <w:rFonts w:ascii="Times New Roman" w:hAnsi="Times New Roman" w:cs="Times New Roman"/>
          <w:b/>
          <w:i/>
          <w:sz w:val="24"/>
          <w:szCs w:val="24"/>
        </w:rPr>
        <w:t xml:space="preserve">Preparación </w:t>
      </w:r>
      <w:r w:rsidRPr="00C91422">
        <w:rPr>
          <w:rFonts w:ascii="Times New Roman" w:hAnsi="Times New Roman" w:cs="Times New Roman"/>
          <w:b/>
          <w:i/>
          <w:sz w:val="24"/>
          <w:szCs w:val="24"/>
        </w:rPr>
        <w:t xml:space="preserve">para la </w:t>
      </w:r>
      <w:r w:rsidR="002F4714" w:rsidRPr="00C91422">
        <w:rPr>
          <w:rFonts w:ascii="Times New Roman" w:hAnsi="Times New Roman" w:cs="Times New Roman"/>
          <w:b/>
          <w:i/>
          <w:sz w:val="24"/>
          <w:szCs w:val="24"/>
        </w:rPr>
        <w:t xml:space="preserve">Educación Superior </w:t>
      </w:r>
      <w:r w:rsidRPr="00C91422">
        <w:rPr>
          <w:rFonts w:ascii="Times New Roman" w:hAnsi="Times New Roman" w:cs="Times New Roman"/>
          <w:b/>
          <w:i/>
          <w:sz w:val="24"/>
          <w:szCs w:val="24"/>
        </w:rPr>
        <w:t>(CEPREES)</w:t>
      </w:r>
    </w:p>
    <w:p w:rsidR="00E06F2C" w:rsidRPr="00C91422" w:rsidRDefault="00E06F2C" w:rsidP="00C55BF7">
      <w:pPr>
        <w:spacing w:after="0" w:line="240" w:lineRule="auto"/>
        <w:ind w:left="567" w:hanging="567"/>
        <w:jc w:val="both"/>
        <w:rPr>
          <w:rFonts w:ascii="Times New Roman" w:hAnsi="Times New Roman" w:cs="Times New Roman"/>
          <w:b/>
          <w:i/>
          <w:sz w:val="24"/>
          <w:szCs w:val="24"/>
        </w:rPr>
      </w:pPr>
    </w:p>
    <w:p w:rsidR="006D66C9" w:rsidRPr="00C91422" w:rsidRDefault="006D66C9" w:rsidP="00C87A16">
      <w:pPr>
        <w:pStyle w:val="Prrafodelista"/>
        <w:numPr>
          <w:ilvl w:val="1"/>
          <w:numId w:val="105"/>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690E79" w:rsidRPr="00C91422">
        <w:rPr>
          <w:rFonts w:ascii="Times New Roman" w:hAnsi="Times New Roman" w:cs="Times New Roman"/>
          <w:i/>
          <w:sz w:val="24"/>
          <w:szCs w:val="24"/>
        </w:rPr>
        <w:t>Instituto de Educación Superior Pedagógico Público “ANTENOR ORREGO” de Cajabamba, o</w:t>
      </w:r>
      <w:r w:rsidRPr="00C91422">
        <w:rPr>
          <w:rFonts w:ascii="Times New Roman" w:hAnsi="Times New Roman" w:cs="Times New Roman"/>
          <w:i/>
          <w:sz w:val="24"/>
          <w:szCs w:val="24"/>
        </w:rPr>
        <w:t>ferta anualmente el CEPREES, con la finalidad de seleccionar a los mejores postulantes que buscan acceder a la formación docente, se regirá por un reglamento espec</w:t>
      </w:r>
      <w:r w:rsidR="00E57603" w:rsidRPr="00C91422">
        <w:rPr>
          <w:rFonts w:ascii="Times New Roman" w:hAnsi="Times New Roman" w:cs="Times New Roman"/>
          <w:i/>
          <w:sz w:val="24"/>
          <w:szCs w:val="24"/>
        </w:rPr>
        <w:t>í</w:t>
      </w:r>
      <w:r w:rsidRPr="00C91422">
        <w:rPr>
          <w:rFonts w:ascii="Times New Roman" w:hAnsi="Times New Roman" w:cs="Times New Roman"/>
          <w:i/>
          <w:sz w:val="24"/>
          <w:szCs w:val="24"/>
        </w:rPr>
        <w:t>fico</w:t>
      </w:r>
      <w:r w:rsidR="00E57603" w:rsidRPr="00C91422">
        <w:rPr>
          <w:rFonts w:ascii="Times New Roman" w:hAnsi="Times New Roman" w:cs="Times New Roman"/>
          <w:i/>
          <w:sz w:val="24"/>
          <w:szCs w:val="24"/>
        </w:rPr>
        <w:t>.</w:t>
      </w:r>
    </w:p>
    <w:p w:rsidR="006D66C9" w:rsidRPr="00C91422" w:rsidRDefault="006D66C9" w:rsidP="00C87A16">
      <w:pPr>
        <w:pStyle w:val="Prrafodelista"/>
        <w:numPr>
          <w:ilvl w:val="1"/>
          <w:numId w:val="105"/>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La organi</w:t>
      </w:r>
      <w:r w:rsidR="0077559F" w:rsidRPr="00C91422">
        <w:rPr>
          <w:rFonts w:ascii="Times New Roman" w:hAnsi="Times New Roman" w:cs="Times New Roman"/>
          <w:i/>
          <w:sz w:val="24"/>
          <w:szCs w:val="24"/>
        </w:rPr>
        <w:t>zación, programación, ejecución</w:t>
      </w:r>
      <w:r w:rsidRPr="00C91422">
        <w:rPr>
          <w:rFonts w:ascii="Times New Roman" w:hAnsi="Times New Roman" w:cs="Times New Roman"/>
          <w:i/>
          <w:sz w:val="24"/>
          <w:szCs w:val="24"/>
        </w:rPr>
        <w:t xml:space="preserve">, monitoreo y evaluación del CEPREES estará a cargo de un coordinador(a), propuesto por los formadores y designado (a) por </w:t>
      </w:r>
      <w:r w:rsidR="00690E79" w:rsidRPr="00C91422">
        <w:rPr>
          <w:rFonts w:ascii="Times New Roman" w:hAnsi="Times New Roman" w:cs="Times New Roman"/>
          <w:i/>
          <w:sz w:val="24"/>
          <w:szCs w:val="24"/>
        </w:rPr>
        <w:t>el</w:t>
      </w:r>
      <w:r w:rsidR="00985827" w:rsidRPr="00C91422">
        <w:rPr>
          <w:rFonts w:ascii="Times New Roman" w:hAnsi="Times New Roman" w:cs="Times New Roman"/>
          <w:i/>
          <w:sz w:val="24"/>
          <w:szCs w:val="24"/>
        </w:rPr>
        <w:t xml:space="preserve"> </w:t>
      </w:r>
      <w:r w:rsidR="00690E79" w:rsidRPr="00C91422">
        <w:rPr>
          <w:rFonts w:ascii="Times New Roman" w:hAnsi="Times New Roman" w:cs="Times New Roman"/>
          <w:i/>
          <w:sz w:val="24"/>
          <w:szCs w:val="24"/>
        </w:rPr>
        <w:t>Director</w:t>
      </w:r>
      <w:r w:rsidR="00985827" w:rsidRPr="00C91422">
        <w:rPr>
          <w:rFonts w:ascii="Times New Roman" w:hAnsi="Times New Roman" w:cs="Times New Roman"/>
          <w:i/>
          <w:sz w:val="24"/>
          <w:szCs w:val="24"/>
        </w:rPr>
        <w:t xml:space="preserve"> </w:t>
      </w:r>
      <w:r w:rsidR="00690E79" w:rsidRPr="00C91422">
        <w:rPr>
          <w:rFonts w:ascii="Times New Roman" w:hAnsi="Times New Roman" w:cs="Times New Roman"/>
          <w:i/>
          <w:sz w:val="24"/>
          <w:szCs w:val="24"/>
        </w:rPr>
        <w:t>G</w:t>
      </w:r>
      <w:r w:rsidRPr="00C91422">
        <w:rPr>
          <w:rFonts w:ascii="Times New Roman" w:hAnsi="Times New Roman" w:cs="Times New Roman"/>
          <w:i/>
          <w:sz w:val="24"/>
          <w:szCs w:val="24"/>
        </w:rPr>
        <w:t>eneral de quien dependerá directamente</w:t>
      </w:r>
      <w:r w:rsidR="00E57603" w:rsidRPr="00C91422">
        <w:rPr>
          <w:rFonts w:ascii="Times New Roman" w:hAnsi="Times New Roman" w:cs="Times New Roman"/>
          <w:i/>
          <w:sz w:val="24"/>
          <w:szCs w:val="24"/>
        </w:rPr>
        <w:t>.</w:t>
      </w:r>
    </w:p>
    <w:p w:rsidR="006D66C9" w:rsidRPr="00C91422" w:rsidRDefault="006D66C9" w:rsidP="00C87A16">
      <w:pPr>
        <w:pStyle w:val="Prrafodelista"/>
        <w:numPr>
          <w:ilvl w:val="1"/>
          <w:numId w:val="105"/>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El coordinador del CEPREES, previa coordinación con el </w:t>
      </w:r>
      <w:r w:rsidR="00690E79" w:rsidRPr="00C91422">
        <w:rPr>
          <w:rFonts w:ascii="Times New Roman" w:hAnsi="Times New Roman" w:cs="Times New Roman"/>
          <w:i/>
          <w:sz w:val="24"/>
          <w:szCs w:val="24"/>
        </w:rPr>
        <w:t>Jefe de U</w:t>
      </w:r>
      <w:r w:rsidRPr="00C91422">
        <w:rPr>
          <w:rFonts w:ascii="Times New Roman" w:hAnsi="Times New Roman" w:cs="Times New Roman"/>
          <w:i/>
          <w:sz w:val="24"/>
          <w:szCs w:val="24"/>
        </w:rPr>
        <w:t xml:space="preserve">nidad </w:t>
      </w:r>
      <w:r w:rsidR="00690E79" w:rsidRPr="00C91422">
        <w:rPr>
          <w:rFonts w:ascii="Times New Roman" w:hAnsi="Times New Roman" w:cs="Times New Roman"/>
          <w:i/>
          <w:sz w:val="24"/>
          <w:szCs w:val="24"/>
        </w:rPr>
        <w:t>A</w:t>
      </w:r>
      <w:r w:rsidR="00C37760" w:rsidRPr="00C91422">
        <w:rPr>
          <w:rFonts w:ascii="Times New Roman" w:hAnsi="Times New Roman" w:cs="Times New Roman"/>
          <w:i/>
          <w:sz w:val="24"/>
          <w:szCs w:val="24"/>
        </w:rPr>
        <w:t>cadémica</w:t>
      </w:r>
      <w:r w:rsidRPr="00C91422">
        <w:rPr>
          <w:rFonts w:ascii="Times New Roman" w:hAnsi="Times New Roman" w:cs="Times New Roman"/>
          <w:i/>
          <w:sz w:val="24"/>
          <w:szCs w:val="24"/>
        </w:rPr>
        <w:t>, cumple la</w:t>
      </w:r>
      <w:r w:rsidR="00C37760" w:rsidRPr="00C91422">
        <w:rPr>
          <w:rFonts w:ascii="Times New Roman" w:hAnsi="Times New Roman" w:cs="Times New Roman"/>
          <w:i/>
          <w:sz w:val="24"/>
          <w:szCs w:val="24"/>
        </w:rPr>
        <w:t>s siguientes funciones generales:</w:t>
      </w:r>
    </w:p>
    <w:p w:rsidR="00C37760" w:rsidRPr="00C91422" w:rsidRDefault="00C37760" w:rsidP="00BB3819">
      <w:pPr>
        <w:pStyle w:val="Prrafodelista"/>
        <w:numPr>
          <w:ilvl w:val="0"/>
          <w:numId w:val="14"/>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Presentar ante la </w:t>
      </w:r>
      <w:r w:rsidR="00690E79"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 xml:space="preserve">el proyecto del </w:t>
      </w:r>
      <w:r w:rsidR="0077559F" w:rsidRPr="00C91422">
        <w:rPr>
          <w:rFonts w:ascii="Times New Roman" w:hAnsi="Times New Roman" w:cs="Times New Roman"/>
          <w:i/>
          <w:sz w:val="24"/>
          <w:szCs w:val="24"/>
        </w:rPr>
        <w:t xml:space="preserve">Plan </w:t>
      </w:r>
      <w:r w:rsidRPr="00C91422">
        <w:rPr>
          <w:rFonts w:ascii="Times New Roman" w:hAnsi="Times New Roman" w:cs="Times New Roman"/>
          <w:i/>
          <w:sz w:val="24"/>
          <w:szCs w:val="24"/>
        </w:rPr>
        <w:t xml:space="preserve">de </w:t>
      </w:r>
      <w:r w:rsidR="0077559F" w:rsidRPr="00C91422">
        <w:rPr>
          <w:rFonts w:ascii="Times New Roman" w:hAnsi="Times New Roman" w:cs="Times New Roman"/>
          <w:i/>
          <w:sz w:val="24"/>
          <w:szCs w:val="24"/>
        </w:rPr>
        <w:t xml:space="preserve">Trabajo </w:t>
      </w:r>
      <w:r w:rsidRPr="00C91422">
        <w:rPr>
          <w:rFonts w:ascii="Times New Roman" w:hAnsi="Times New Roman" w:cs="Times New Roman"/>
          <w:i/>
          <w:sz w:val="24"/>
          <w:szCs w:val="24"/>
        </w:rPr>
        <w:t>para su aprobación</w:t>
      </w:r>
      <w:r w:rsidR="00E57603" w:rsidRPr="00C91422">
        <w:rPr>
          <w:rFonts w:ascii="Times New Roman" w:hAnsi="Times New Roman" w:cs="Times New Roman"/>
          <w:i/>
          <w:sz w:val="24"/>
          <w:szCs w:val="24"/>
        </w:rPr>
        <w:t>.</w:t>
      </w:r>
    </w:p>
    <w:p w:rsidR="00C37760" w:rsidRPr="00C91422" w:rsidRDefault="00C37760" w:rsidP="00BB3819">
      <w:pPr>
        <w:pStyle w:val="Prrafodelista"/>
        <w:numPr>
          <w:ilvl w:val="0"/>
          <w:numId w:val="14"/>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P</w:t>
      </w:r>
      <w:r w:rsidR="00E57603" w:rsidRPr="00C91422">
        <w:rPr>
          <w:rFonts w:ascii="Times New Roman" w:hAnsi="Times New Roman" w:cs="Times New Roman"/>
          <w:i/>
          <w:sz w:val="24"/>
          <w:szCs w:val="24"/>
        </w:rPr>
        <w:t>lanificar, organizar, programar</w:t>
      </w:r>
      <w:r w:rsidRPr="00C91422">
        <w:rPr>
          <w:rFonts w:ascii="Times New Roman" w:hAnsi="Times New Roman" w:cs="Times New Roman"/>
          <w:i/>
          <w:sz w:val="24"/>
          <w:szCs w:val="24"/>
        </w:rPr>
        <w:t xml:space="preserve">, ejecutar, acompañar y evaluar el quehacer </w:t>
      </w:r>
      <w:r w:rsidR="00FB3D0F" w:rsidRPr="00C91422">
        <w:rPr>
          <w:rFonts w:ascii="Times New Roman" w:hAnsi="Times New Roman" w:cs="Times New Roman"/>
          <w:i/>
          <w:sz w:val="24"/>
          <w:szCs w:val="24"/>
        </w:rPr>
        <w:t>académico y</w:t>
      </w:r>
      <w:r w:rsidRPr="00C91422">
        <w:rPr>
          <w:rFonts w:ascii="Times New Roman" w:hAnsi="Times New Roman" w:cs="Times New Roman"/>
          <w:i/>
          <w:sz w:val="24"/>
          <w:szCs w:val="24"/>
        </w:rPr>
        <w:t xml:space="preserve"> en lo administrativo coordinar con el </w:t>
      </w:r>
      <w:r w:rsidR="00690E79"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690E79" w:rsidRPr="00C91422">
        <w:rPr>
          <w:rFonts w:ascii="Times New Roman" w:hAnsi="Times New Roman" w:cs="Times New Roman"/>
          <w:i/>
          <w:sz w:val="24"/>
          <w:szCs w:val="24"/>
        </w:rPr>
        <w:t>U</w:t>
      </w:r>
      <w:r w:rsidRPr="00C91422">
        <w:rPr>
          <w:rFonts w:ascii="Times New Roman" w:hAnsi="Times New Roman" w:cs="Times New Roman"/>
          <w:i/>
          <w:sz w:val="24"/>
          <w:szCs w:val="24"/>
        </w:rPr>
        <w:t xml:space="preserve">nidad </w:t>
      </w:r>
      <w:r w:rsidR="00690E79" w:rsidRPr="00C91422">
        <w:rPr>
          <w:rFonts w:ascii="Times New Roman" w:hAnsi="Times New Roman" w:cs="Times New Roman"/>
          <w:i/>
          <w:sz w:val="24"/>
          <w:szCs w:val="24"/>
        </w:rPr>
        <w:t>A</w:t>
      </w:r>
      <w:r w:rsidR="009D4217" w:rsidRPr="00C91422">
        <w:rPr>
          <w:rFonts w:ascii="Times New Roman" w:hAnsi="Times New Roman" w:cs="Times New Roman"/>
          <w:i/>
          <w:sz w:val="24"/>
          <w:szCs w:val="24"/>
        </w:rPr>
        <w:t>cadémica</w:t>
      </w:r>
      <w:r w:rsidR="00690E79"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o quien hace sus veces</w:t>
      </w:r>
      <w:r w:rsidR="00E57603" w:rsidRPr="00C91422">
        <w:rPr>
          <w:rFonts w:ascii="Times New Roman" w:hAnsi="Times New Roman" w:cs="Times New Roman"/>
          <w:i/>
          <w:sz w:val="24"/>
          <w:szCs w:val="24"/>
        </w:rPr>
        <w:t>.</w:t>
      </w:r>
    </w:p>
    <w:p w:rsidR="00C37760" w:rsidRPr="00C91422" w:rsidRDefault="00BA04F1" w:rsidP="00BB3819">
      <w:pPr>
        <w:pStyle w:val="Prrafodelista"/>
        <w:numPr>
          <w:ilvl w:val="0"/>
          <w:numId w:val="14"/>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Seleccionar y contratar docentes con experiencia en la preparación de postulantes. </w:t>
      </w:r>
    </w:p>
    <w:p w:rsidR="00C37760" w:rsidRPr="00C91422" w:rsidRDefault="00C37760" w:rsidP="00BB3819">
      <w:pPr>
        <w:pStyle w:val="Prrafodelista"/>
        <w:numPr>
          <w:ilvl w:val="0"/>
          <w:numId w:val="14"/>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Presentar un informe a la </w:t>
      </w:r>
      <w:r w:rsidR="00690E79"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al concluir la actividad</w:t>
      </w:r>
    </w:p>
    <w:p w:rsidR="00C37760" w:rsidRPr="00C91422" w:rsidRDefault="00BA04F1" w:rsidP="00C87A16">
      <w:pPr>
        <w:pStyle w:val="Prrafodelista"/>
        <w:numPr>
          <w:ilvl w:val="1"/>
          <w:numId w:val="105"/>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El proceso de ejecución s</w:t>
      </w:r>
      <w:r w:rsidR="00C37760" w:rsidRPr="00C91422">
        <w:rPr>
          <w:rFonts w:ascii="Times New Roman" w:hAnsi="Times New Roman" w:cs="Times New Roman"/>
          <w:i/>
          <w:sz w:val="24"/>
          <w:szCs w:val="24"/>
        </w:rPr>
        <w:t>e desarrollará en forma regular en un per</w:t>
      </w:r>
      <w:r w:rsidR="00B74E50" w:rsidRPr="00C91422">
        <w:rPr>
          <w:rFonts w:ascii="Times New Roman" w:hAnsi="Times New Roman" w:cs="Times New Roman"/>
          <w:i/>
          <w:sz w:val="24"/>
          <w:szCs w:val="24"/>
        </w:rPr>
        <w:t>í</w:t>
      </w:r>
      <w:r w:rsidR="00093DB2" w:rsidRPr="00C91422">
        <w:rPr>
          <w:rFonts w:ascii="Times New Roman" w:hAnsi="Times New Roman" w:cs="Times New Roman"/>
          <w:i/>
          <w:sz w:val="24"/>
          <w:szCs w:val="24"/>
        </w:rPr>
        <w:t>odo mínimo de o</w:t>
      </w:r>
      <w:r w:rsidR="00C37760" w:rsidRPr="00C91422">
        <w:rPr>
          <w:rFonts w:ascii="Times New Roman" w:hAnsi="Times New Roman" w:cs="Times New Roman"/>
          <w:i/>
          <w:sz w:val="24"/>
          <w:szCs w:val="24"/>
        </w:rPr>
        <w:t xml:space="preserve">cho semanas, debiéndose llevar el control de la asistencia, tanto del </w:t>
      </w:r>
      <w:r w:rsidR="00AA6FAE" w:rsidRPr="00C91422">
        <w:rPr>
          <w:rFonts w:ascii="Times New Roman" w:hAnsi="Times New Roman" w:cs="Times New Roman"/>
          <w:i/>
          <w:sz w:val="24"/>
          <w:szCs w:val="24"/>
        </w:rPr>
        <w:t>estudiante</w:t>
      </w:r>
      <w:r w:rsidR="00C37760" w:rsidRPr="00C91422">
        <w:rPr>
          <w:rFonts w:ascii="Times New Roman" w:hAnsi="Times New Roman" w:cs="Times New Roman"/>
          <w:i/>
          <w:sz w:val="24"/>
          <w:szCs w:val="24"/>
        </w:rPr>
        <w:t xml:space="preserve"> como del </w:t>
      </w:r>
      <w:r w:rsidRPr="00C91422">
        <w:rPr>
          <w:rFonts w:ascii="Times New Roman" w:hAnsi="Times New Roman" w:cs="Times New Roman"/>
          <w:i/>
          <w:sz w:val="24"/>
          <w:szCs w:val="24"/>
        </w:rPr>
        <w:t>docente</w:t>
      </w:r>
      <w:r w:rsidR="00C37760" w:rsidRPr="00C91422">
        <w:rPr>
          <w:rFonts w:ascii="Times New Roman" w:hAnsi="Times New Roman" w:cs="Times New Roman"/>
          <w:i/>
          <w:sz w:val="24"/>
          <w:szCs w:val="24"/>
        </w:rPr>
        <w:t xml:space="preserve"> y</w:t>
      </w:r>
      <w:r w:rsidRPr="00C91422">
        <w:rPr>
          <w:rFonts w:ascii="Times New Roman" w:hAnsi="Times New Roman" w:cs="Times New Roman"/>
          <w:i/>
          <w:sz w:val="24"/>
          <w:szCs w:val="24"/>
        </w:rPr>
        <w:t xml:space="preserve"> de los registros de evaluación.</w:t>
      </w:r>
    </w:p>
    <w:p w:rsidR="00C37760" w:rsidRPr="00C91422" w:rsidRDefault="00C37760" w:rsidP="00C87A16">
      <w:pPr>
        <w:pStyle w:val="Prrafodelista"/>
        <w:numPr>
          <w:ilvl w:val="1"/>
          <w:numId w:val="105"/>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Los docentes del CEPREES serán contratados, tanto del </w:t>
      </w:r>
      <w:r w:rsidR="00690E79" w:rsidRPr="00C91422">
        <w:rPr>
          <w:rFonts w:ascii="Times New Roman" w:hAnsi="Times New Roman" w:cs="Times New Roman"/>
          <w:i/>
          <w:sz w:val="24"/>
          <w:szCs w:val="24"/>
        </w:rPr>
        <w:t xml:space="preserve">Instituto de Educación Superior Pedagógico Público “ANTENOR ORREGO” de Cajabamba, </w:t>
      </w:r>
      <w:r w:rsidRPr="00C91422">
        <w:rPr>
          <w:rFonts w:ascii="Times New Roman" w:hAnsi="Times New Roman" w:cs="Times New Roman"/>
          <w:i/>
          <w:sz w:val="24"/>
          <w:szCs w:val="24"/>
        </w:rPr>
        <w:t>como de otras instituciones educativas de</w:t>
      </w:r>
      <w:r w:rsidR="00AA6FAE" w:rsidRPr="00C91422">
        <w:rPr>
          <w:rFonts w:ascii="Times New Roman" w:hAnsi="Times New Roman" w:cs="Times New Roman"/>
          <w:i/>
          <w:sz w:val="24"/>
          <w:szCs w:val="24"/>
        </w:rPr>
        <w:t xml:space="preserve"> Educación Básica Regular</w:t>
      </w:r>
      <w:r w:rsidRPr="00C91422">
        <w:rPr>
          <w:rFonts w:ascii="Times New Roman" w:hAnsi="Times New Roman" w:cs="Times New Roman"/>
          <w:i/>
          <w:sz w:val="24"/>
          <w:szCs w:val="24"/>
        </w:rPr>
        <w:t>, que demuestr</w:t>
      </w:r>
      <w:r w:rsidR="00AA6FAE" w:rsidRPr="00C91422">
        <w:rPr>
          <w:rFonts w:ascii="Times New Roman" w:hAnsi="Times New Roman" w:cs="Times New Roman"/>
          <w:i/>
          <w:sz w:val="24"/>
          <w:szCs w:val="24"/>
        </w:rPr>
        <w:t>e</w:t>
      </w:r>
      <w:r w:rsidRPr="00C91422">
        <w:rPr>
          <w:rFonts w:ascii="Times New Roman" w:hAnsi="Times New Roman" w:cs="Times New Roman"/>
          <w:i/>
          <w:sz w:val="24"/>
          <w:szCs w:val="24"/>
        </w:rPr>
        <w:t xml:space="preserve">n capacidad profesional y experiencia en </w:t>
      </w:r>
      <w:r w:rsidR="00CD60EC" w:rsidRPr="00C91422">
        <w:rPr>
          <w:rFonts w:ascii="Times New Roman" w:hAnsi="Times New Roman" w:cs="Times New Roman"/>
          <w:i/>
          <w:sz w:val="24"/>
          <w:szCs w:val="24"/>
        </w:rPr>
        <w:t>preparación de</w:t>
      </w:r>
      <w:r w:rsidRPr="00C91422">
        <w:rPr>
          <w:rFonts w:ascii="Times New Roman" w:hAnsi="Times New Roman" w:cs="Times New Roman"/>
          <w:i/>
          <w:sz w:val="24"/>
          <w:szCs w:val="24"/>
        </w:rPr>
        <w:t xml:space="preserve"> postulantes para iniciar estudios superiores</w:t>
      </w:r>
      <w:r w:rsidR="00B527EC"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Los docentes del CEPREES deben llevar y/</w:t>
      </w:r>
      <w:r w:rsidR="00CD60EC" w:rsidRPr="00C91422">
        <w:rPr>
          <w:rFonts w:ascii="Times New Roman" w:hAnsi="Times New Roman" w:cs="Times New Roman"/>
          <w:i/>
          <w:sz w:val="24"/>
          <w:szCs w:val="24"/>
        </w:rPr>
        <w:t>o utilizar</w:t>
      </w:r>
      <w:r w:rsidRPr="00C91422">
        <w:rPr>
          <w:rFonts w:ascii="Times New Roman" w:hAnsi="Times New Roman" w:cs="Times New Roman"/>
          <w:i/>
          <w:sz w:val="24"/>
          <w:szCs w:val="24"/>
        </w:rPr>
        <w:t xml:space="preserve"> documentos </w:t>
      </w:r>
      <w:r w:rsidR="00223FCE" w:rsidRPr="00C91422">
        <w:rPr>
          <w:rFonts w:ascii="Times New Roman" w:hAnsi="Times New Roman" w:cs="Times New Roman"/>
          <w:i/>
          <w:sz w:val="24"/>
          <w:szCs w:val="24"/>
        </w:rPr>
        <w:t>básicos:</w:t>
      </w:r>
    </w:p>
    <w:p w:rsidR="00C37760" w:rsidRPr="00C91422" w:rsidRDefault="009D7348" w:rsidP="00BB3819">
      <w:pPr>
        <w:pStyle w:val="Prrafodelista"/>
        <w:numPr>
          <w:ilvl w:val="0"/>
          <w:numId w:val="15"/>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Sílabos</w:t>
      </w:r>
    </w:p>
    <w:p w:rsidR="009D7348" w:rsidRPr="00C91422" w:rsidRDefault="009D7348" w:rsidP="00BB3819">
      <w:pPr>
        <w:pStyle w:val="Prrafodelista"/>
        <w:numPr>
          <w:ilvl w:val="0"/>
          <w:numId w:val="15"/>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Registro de asistencia y evaluación </w:t>
      </w:r>
    </w:p>
    <w:p w:rsidR="009D7348" w:rsidRPr="00C91422" w:rsidRDefault="009D7348" w:rsidP="00BB3819">
      <w:pPr>
        <w:pStyle w:val="Prrafodelista"/>
        <w:numPr>
          <w:ilvl w:val="0"/>
          <w:numId w:val="15"/>
        </w:num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Carpeta de pruebas</w:t>
      </w:r>
      <w:r w:rsidR="0011324A" w:rsidRPr="00C91422">
        <w:rPr>
          <w:rFonts w:ascii="Times New Roman" w:hAnsi="Times New Roman" w:cs="Times New Roman"/>
          <w:i/>
          <w:sz w:val="24"/>
          <w:szCs w:val="24"/>
        </w:rPr>
        <w:t xml:space="preserve"> de simulación</w:t>
      </w:r>
      <w:r w:rsidRPr="00C91422">
        <w:rPr>
          <w:rFonts w:ascii="Times New Roman" w:hAnsi="Times New Roman" w:cs="Times New Roman"/>
          <w:i/>
          <w:sz w:val="24"/>
          <w:szCs w:val="24"/>
        </w:rPr>
        <w:t xml:space="preserve"> e informes</w:t>
      </w:r>
      <w:r w:rsidR="004D09C5" w:rsidRPr="00C91422">
        <w:rPr>
          <w:rFonts w:ascii="Times New Roman" w:hAnsi="Times New Roman" w:cs="Times New Roman"/>
          <w:i/>
          <w:sz w:val="24"/>
          <w:szCs w:val="24"/>
        </w:rPr>
        <w:t>.</w:t>
      </w:r>
    </w:p>
    <w:p w:rsidR="004D09C5" w:rsidRPr="00C91422" w:rsidRDefault="004D09C5" w:rsidP="00C55BF7">
      <w:pPr>
        <w:pStyle w:val="Prrafodelista"/>
        <w:spacing w:after="0" w:line="240" w:lineRule="auto"/>
        <w:ind w:left="2127"/>
        <w:jc w:val="both"/>
        <w:rPr>
          <w:rFonts w:ascii="Times New Roman" w:hAnsi="Times New Roman" w:cs="Times New Roman"/>
          <w:i/>
          <w:sz w:val="24"/>
          <w:szCs w:val="24"/>
        </w:rPr>
      </w:pPr>
    </w:p>
    <w:p w:rsidR="00A9642C" w:rsidRPr="00C91422" w:rsidRDefault="009D7348" w:rsidP="00C55BF7">
      <w:pPr>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w:t>
      </w:r>
      <w:r w:rsidR="00C45764" w:rsidRPr="00C91422">
        <w:rPr>
          <w:rFonts w:ascii="Times New Roman" w:hAnsi="Times New Roman" w:cs="Times New Roman"/>
          <w:b/>
          <w:i/>
          <w:sz w:val="24"/>
          <w:szCs w:val="24"/>
        </w:rPr>
        <w:t>20</w:t>
      </w:r>
      <w:r w:rsidR="00A618E5" w:rsidRPr="00C91422">
        <w:rPr>
          <w:rFonts w:ascii="Times New Roman" w:hAnsi="Times New Roman" w:cs="Times New Roman"/>
          <w:b/>
          <w:i/>
          <w:sz w:val="24"/>
          <w:szCs w:val="24"/>
        </w:rPr>
        <w:t>°</w:t>
      </w:r>
      <w:r w:rsidR="005E1B31"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Proceso de Admisión </w:t>
      </w:r>
    </w:p>
    <w:p w:rsidR="00A9642C" w:rsidRPr="00C91422" w:rsidRDefault="00C45764" w:rsidP="00C55BF7">
      <w:pPr>
        <w:pStyle w:val="Prrafodelista"/>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20</w:t>
      </w:r>
      <w:r w:rsidR="00690E79" w:rsidRPr="00C91422">
        <w:rPr>
          <w:rFonts w:ascii="Times New Roman" w:hAnsi="Times New Roman" w:cs="Times New Roman"/>
          <w:i/>
          <w:sz w:val="24"/>
          <w:szCs w:val="24"/>
        </w:rPr>
        <w:t>.1.</w:t>
      </w:r>
      <w:r w:rsidR="00A618E5" w:rsidRPr="00C91422">
        <w:rPr>
          <w:rFonts w:ascii="Times New Roman" w:hAnsi="Times New Roman" w:cs="Times New Roman"/>
          <w:i/>
          <w:sz w:val="24"/>
          <w:szCs w:val="24"/>
        </w:rPr>
        <w:tab/>
      </w:r>
      <w:r w:rsidR="00690E79" w:rsidRPr="00C91422">
        <w:rPr>
          <w:rFonts w:ascii="Times New Roman" w:hAnsi="Times New Roman" w:cs="Times New Roman"/>
          <w:i/>
          <w:sz w:val="24"/>
          <w:szCs w:val="24"/>
        </w:rPr>
        <w:t xml:space="preserve">El proceso de admisión al Instituto de Educación Superior Pedagógico Público “ANTENOR ORREGO” de Cajabamba </w:t>
      </w:r>
      <w:r w:rsidR="00A9642C" w:rsidRPr="00C91422">
        <w:rPr>
          <w:rFonts w:ascii="Times New Roman" w:hAnsi="Times New Roman" w:cs="Times New Roman"/>
          <w:i/>
          <w:sz w:val="24"/>
          <w:szCs w:val="24"/>
        </w:rPr>
        <w:t>en l</w:t>
      </w:r>
      <w:r w:rsidR="00C13F18" w:rsidRPr="00C91422">
        <w:rPr>
          <w:rFonts w:ascii="Times New Roman" w:hAnsi="Times New Roman" w:cs="Times New Roman"/>
          <w:i/>
          <w:sz w:val="24"/>
          <w:szCs w:val="24"/>
        </w:rPr>
        <w:t>os programas de formación inicial docente</w:t>
      </w:r>
      <w:r w:rsidR="00A9642C" w:rsidRPr="00C91422">
        <w:rPr>
          <w:rFonts w:ascii="Times New Roman" w:hAnsi="Times New Roman" w:cs="Times New Roman"/>
          <w:i/>
          <w:sz w:val="24"/>
          <w:szCs w:val="24"/>
        </w:rPr>
        <w:t xml:space="preserve">, se realiza anualmente </w:t>
      </w:r>
      <w:r w:rsidR="000D13CF" w:rsidRPr="00C91422">
        <w:rPr>
          <w:rFonts w:ascii="Times New Roman" w:hAnsi="Times New Roman" w:cs="Times New Roman"/>
          <w:i/>
          <w:sz w:val="24"/>
          <w:szCs w:val="24"/>
        </w:rPr>
        <w:t>y por concurso p</w:t>
      </w:r>
      <w:r w:rsidR="00B74E50" w:rsidRPr="00C91422">
        <w:rPr>
          <w:rFonts w:ascii="Times New Roman" w:hAnsi="Times New Roman" w:cs="Times New Roman"/>
          <w:i/>
          <w:sz w:val="24"/>
          <w:szCs w:val="24"/>
        </w:rPr>
        <w:t>ú</w:t>
      </w:r>
      <w:r w:rsidR="000D13CF" w:rsidRPr="00C91422">
        <w:rPr>
          <w:rFonts w:ascii="Times New Roman" w:hAnsi="Times New Roman" w:cs="Times New Roman"/>
          <w:i/>
          <w:sz w:val="24"/>
          <w:szCs w:val="24"/>
        </w:rPr>
        <w:t>blico</w:t>
      </w:r>
      <w:r w:rsidR="00B74E50" w:rsidRPr="00C91422">
        <w:rPr>
          <w:rFonts w:ascii="Times New Roman" w:hAnsi="Times New Roman" w:cs="Times New Roman"/>
          <w:i/>
          <w:sz w:val="24"/>
          <w:szCs w:val="24"/>
        </w:rPr>
        <w:t>.</w:t>
      </w:r>
    </w:p>
    <w:p w:rsidR="000D13CF" w:rsidRPr="00C91422" w:rsidRDefault="00C45764" w:rsidP="00C55BF7">
      <w:pPr>
        <w:pStyle w:val="Prrafodelista"/>
        <w:spacing w:after="0" w:line="240" w:lineRule="auto"/>
        <w:ind w:left="1418" w:hanging="709"/>
        <w:jc w:val="both"/>
        <w:rPr>
          <w:rFonts w:ascii="Times New Roman" w:hAnsi="Times New Roman" w:cs="Times New Roman"/>
          <w:i/>
          <w:sz w:val="24"/>
          <w:szCs w:val="24"/>
        </w:rPr>
      </w:pPr>
      <w:r w:rsidRPr="00C91422">
        <w:rPr>
          <w:rFonts w:ascii="Times New Roman" w:hAnsi="Times New Roman" w:cs="Times New Roman"/>
          <w:i/>
          <w:sz w:val="24"/>
          <w:szCs w:val="24"/>
        </w:rPr>
        <w:t>20</w:t>
      </w:r>
      <w:r w:rsidR="00A618E5" w:rsidRPr="00C91422">
        <w:rPr>
          <w:rFonts w:ascii="Times New Roman" w:hAnsi="Times New Roman" w:cs="Times New Roman"/>
          <w:i/>
          <w:sz w:val="24"/>
          <w:szCs w:val="24"/>
        </w:rPr>
        <w:t>.2.</w:t>
      </w:r>
      <w:r w:rsidR="00A618E5" w:rsidRPr="00C91422">
        <w:rPr>
          <w:rFonts w:ascii="Times New Roman" w:hAnsi="Times New Roman" w:cs="Times New Roman"/>
          <w:i/>
          <w:sz w:val="24"/>
          <w:szCs w:val="24"/>
        </w:rPr>
        <w:tab/>
      </w:r>
      <w:r w:rsidR="000D13CF" w:rsidRPr="00C91422">
        <w:rPr>
          <w:rFonts w:ascii="Times New Roman" w:hAnsi="Times New Roman" w:cs="Times New Roman"/>
          <w:i/>
          <w:sz w:val="24"/>
          <w:szCs w:val="24"/>
        </w:rPr>
        <w:t xml:space="preserve">Para participar en el proceso de admisión en el </w:t>
      </w:r>
      <w:r w:rsidR="00690E79" w:rsidRPr="00C91422">
        <w:rPr>
          <w:rFonts w:ascii="Times New Roman" w:hAnsi="Times New Roman" w:cs="Times New Roman"/>
          <w:i/>
          <w:sz w:val="24"/>
          <w:szCs w:val="24"/>
        </w:rPr>
        <w:t xml:space="preserve">Instituto de Educación Superior Pedagógico Público “ANTENOR ORREGO” de Cajabamba </w:t>
      </w:r>
      <w:r w:rsidR="000D13CF" w:rsidRPr="00C91422">
        <w:rPr>
          <w:rFonts w:ascii="Times New Roman" w:hAnsi="Times New Roman" w:cs="Times New Roman"/>
          <w:i/>
          <w:sz w:val="24"/>
          <w:szCs w:val="24"/>
        </w:rPr>
        <w:t>se requiere haber concluido satisfactoriamente los estudios de la etapa básica en cualquiera de sus modalidades</w:t>
      </w:r>
      <w:r w:rsidR="009B0F76" w:rsidRPr="00C91422">
        <w:rPr>
          <w:rFonts w:ascii="Times New Roman" w:hAnsi="Times New Roman" w:cs="Times New Roman"/>
          <w:i/>
          <w:sz w:val="24"/>
          <w:szCs w:val="24"/>
        </w:rPr>
        <w:t xml:space="preserve">, Educación Básica Regular </w:t>
      </w:r>
      <w:r w:rsidR="00C13F18" w:rsidRPr="00C91422">
        <w:rPr>
          <w:rFonts w:ascii="Times New Roman" w:hAnsi="Times New Roman" w:cs="Times New Roman"/>
          <w:i/>
          <w:sz w:val="24"/>
          <w:szCs w:val="24"/>
        </w:rPr>
        <w:t>(</w:t>
      </w:r>
      <w:r w:rsidR="009B0F76" w:rsidRPr="00C91422">
        <w:rPr>
          <w:rFonts w:ascii="Times New Roman" w:hAnsi="Times New Roman" w:cs="Times New Roman"/>
          <w:i/>
          <w:sz w:val="24"/>
          <w:szCs w:val="24"/>
        </w:rPr>
        <w:t>EBR</w:t>
      </w:r>
      <w:r w:rsidR="00C13F18" w:rsidRPr="00C91422">
        <w:rPr>
          <w:rFonts w:ascii="Times New Roman" w:hAnsi="Times New Roman" w:cs="Times New Roman"/>
          <w:i/>
          <w:sz w:val="24"/>
          <w:szCs w:val="24"/>
        </w:rPr>
        <w:t>)</w:t>
      </w:r>
      <w:r w:rsidR="009B0F76" w:rsidRPr="00C91422">
        <w:rPr>
          <w:rFonts w:ascii="Times New Roman" w:hAnsi="Times New Roman" w:cs="Times New Roman"/>
          <w:i/>
          <w:sz w:val="24"/>
          <w:szCs w:val="24"/>
        </w:rPr>
        <w:t xml:space="preserve"> o Educación Básica Alternativa </w:t>
      </w:r>
      <w:r w:rsidR="00C13F18" w:rsidRPr="00C91422">
        <w:rPr>
          <w:rFonts w:ascii="Times New Roman" w:hAnsi="Times New Roman" w:cs="Times New Roman"/>
          <w:i/>
          <w:sz w:val="24"/>
          <w:szCs w:val="24"/>
        </w:rPr>
        <w:t>(</w:t>
      </w:r>
      <w:r w:rsidR="009B0F76" w:rsidRPr="00C91422">
        <w:rPr>
          <w:rFonts w:ascii="Times New Roman" w:hAnsi="Times New Roman" w:cs="Times New Roman"/>
          <w:i/>
          <w:sz w:val="24"/>
          <w:szCs w:val="24"/>
        </w:rPr>
        <w:t>EBA</w:t>
      </w:r>
      <w:r w:rsidR="00C13F18" w:rsidRPr="00C91422">
        <w:rPr>
          <w:rFonts w:ascii="Times New Roman" w:hAnsi="Times New Roman" w:cs="Times New Roman"/>
          <w:i/>
          <w:sz w:val="24"/>
          <w:szCs w:val="24"/>
        </w:rPr>
        <w:t>)</w:t>
      </w:r>
      <w:r w:rsidR="00E82390" w:rsidRPr="00C91422">
        <w:rPr>
          <w:rFonts w:ascii="Times New Roman" w:hAnsi="Times New Roman" w:cs="Times New Roman"/>
          <w:i/>
          <w:sz w:val="24"/>
          <w:szCs w:val="24"/>
        </w:rPr>
        <w:t>.</w:t>
      </w:r>
    </w:p>
    <w:p w:rsidR="000D13CF" w:rsidRPr="00C91422" w:rsidRDefault="00C45764" w:rsidP="00C55BF7">
      <w:pPr>
        <w:pStyle w:val="Prrafodelista"/>
        <w:spacing w:after="0" w:line="240" w:lineRule="auto"/>
        <w:ind w:left="1413" w:hanging="705"/>
        <w:jc w:val="both"/>
        <w:rPr>
          <w:rFonts w:ascii="Times New Roman" w:hAnsi="Times New Roman" w:cs="Times New Roman"/>
          <w:i/>
          <w:sz w:val="24"/>
          <w:szCs w:val="24"/>
        </w:rPr>
      </w:pPr>
      <w:r w:rsidRPr="00C91422">
        <w:rPr>
          <w:rFonts w:ascii="Times New Roman" w:hAnsi="Times New Roman" w:cs="Times New Roman"/>
          <w:i/>
          <w:sz w:val="24"/>
          <w:szCs w:val="24"/>
        </w:rPr>
        <w:t>20</w:t>
      </w:r>
      <w:r w:rsidR="000D13CF" w:rsidRPr="00C91422">
        <w:rPr>
          <w:rFonts w:ascii="Times New Roman" w:hAnsi="Times New Roman" w:cs="Times New Roman"/>
          <w:i/>
          <w:sz w:val="24"/>
          <w:szCs w:val="24"/>
        </w:rPr>
        <w:t>.3.</w:t>
      </w:r>
      <w:r w:rsidR="00A618E5" w:rsidRPr="00C91422">
        <w:rPr>
          <w:rFonts w:ascii="Times New Roman" w:hAnsi="Times New Roman" w:cs="Times New Roman"/>
          <w:i/>
          <w:sz w:val="24"/>
          <w:szCs w:val="24"/>
        </w:rPr>
        <w:tab/>
      </w:r>
      <w:r w:rsidR="00A618E5" w:rsidRPr="00C91422">
        <w:rPr>
          <w:rFonts w:ascii="Times New Roman" w:hAnsi="Times New Roman" w:cs="Times New Roman"/>
          <w:i/>
          <w:sz w:val="24"/>
          <w:szCs w:val="24"/>
        </w:rPr>
        <w:tab/>
      </w:r>
      <w:r w:rsidR="00C9754E" w:rsidRPr="00C91422">
        <w:rPr>
          <w:rFonts w:ascii="Times New Roman" w:hAnsi="Times New Roman" w:cs="Times New Roman"/>
          <w:i/>
          <w:sz w:val="24"/>
          <w:szCs w:val="24"/>
        </w:rPr>
        <w:t xml:space="preserve">El </w:t>
      </w:r>
      <w:r w:rsidR="00690E79" w:rsidRPr="00C91422">
        <w:rPr>
          <w:rFonts w:ascii="Times New Roman" w:hAnsi="Times New Roman" w:cs="Times New Roman"/>
          <w:i/>
          <w:sz w:val="24"/>
          <w:szCs w:val="24"/>
        </w:rPr>
        <w:t xml:space="preserve">Instituto de Educación Superior Pedagógico Público “ANTENOR ORREGO” de Cajabamba </w:t>
      </w:r>
      <w:r w:rsidR="00C9754E" w:rsidRPr="00C91422">
        <w:rPr>
          <w:rFonts w:ascii="Times New Roman" w:hAnsi="Times New Roman" w:cs="Times New Roman"/>
          <w:i/>
          <w:sz w:val="24"/>
          <w:szCs w:val="24"/>
        </w:rPr>
        <w:t>para convocar a concurso público de admisión a l</w:t>
      </w:r>
      <w:r w:rsidR="00C13F18" w:rsidRPr="00C91422">
        <w:rPr>
          <w:rFonts w:ascii="Times New Roman" w:hAnsi="Times New Roman" w:cs="Times New Roman"/>
          <w:i/>
          <w:sz w:val="24"/>
          <w:szCs w:val="24"/>
        </w:rPr>
        <w:t xml:space="preserve">os programas </w:t>
      </w:r>
      <w:r w:rsidR="00E82390" w:rsidRPr="00C91422">
        <w:rPr>
          <w:rFonts w:ascii="Times New Roman" w:hAnsi="Times New Roman" w:cs="Times New Roman"/>
          <w:i/>
          <w:sz w:val="24"/>
          <w:szCs w:val="24"/>
        </w:rPr>
        <w:t xml:space="preserve">de </w:t>
      </w:r>
      <w:r w:rsidR="00EF4A69" w:rsidRPr="00C91422">
        <w:rPr>
          <w:rFonts w:ascii="Times New Roman" w:hAnsi="Times New Roman" w:cs="Times New Roman"/>
          <w:i/>
          <w:sz w:val="24"/>
          <w:szCs w:val="24"/>
        </w:rPr>
        <w:t xml:space="preserve">estudio </w:t>
      </w:r>
      <w:r w:rsidR="009D0C90" w:rsidRPr="00C91422">
        <w:rPr>
          <w:rFonts w:ascii="Times New Roman" w:hAnsi="Times New Roman" w:cs="Times New Roman"/>
          <w:i/>
          <w:sz w:val="24"/>
          <w:szCs w:val="24"/>
        </w:rPr>
        <w:t xml:space="preserve"> </w:t>
      </w:r>
      <w:r w:rsidR="00E82390" w:rsidRPr="00C91422">
        <w:rPr>
          <w:rFonts w:ascii="Times New Roman" w:hAnsi="Times New Roman" w:cs="Times New Roman"/>
          <w:i/>
          <w:sz w:val="24"/>
          <w:szCs w:val="24"/>
        </w:rPr>
        <w:t>requ</w:t>
      </w:r>
      <w:r w:rsidR="00C9754E" w:rsidRPr="00C91422">
        <w:rPr>
          <w:rFonts w:ascii="Times New Roman" w:hAnsi="Times New Roman" w:cs="Times New Roman"/>
          <w:i/>
          <w:sz w:val="24"/>
          <w:szCs w:val="24"/>
        </w:rPr>
        <w:t>e</w:t>
      </w:r>
      <w:r w:rsidR="00E82390" w:rsidRPr="00C91422">
        <w:rPr>
          <w:rFonts w:ascii="Times New Roman" w:hAnsi="Times New Roman" w:cs="Times New Roman"/>
          <w:i/>
          <w:sz w:val="24"/>
          <w:szCs w:val="24"/>
        </w:rPr>
        <w:t>ri</w:t>
      </w:r>
      <w:r w:rsidR="00C9754E" w:rsidRPr="00C91422">
        <w:rPr>
          <w:rFonts w:ascii="Times New Roman" w:hAnsi="Times New Roman" w:cs="Times New Roman"/>
          <w:i/>
          <w:sz w:val="24"/>
          <w:szCs w:val="24"/>
        </w:rPr>
        <w:t>r</w:t>
      </w:r>
      <w:r w:rsidR="00E82390" w:rsidRPr="00C91422">
        <w:rPr>
          <w:rFonts w:ascii="Times New Roman" w:hAnsi="Times New Roman" w:cs="Times New Roman"/>
          <w:i/>
          <w:sz w:val="24"/>
          <w:szCs w:val="24"/>
        </w:rPr>
        <w:t>á</w:t>
      </w:r>
      <w:r w:rsidR="00C9754E" w:rsidRPr="00C91422">
        <w:rPr>
          <w:rFonts w:ascii="Times New Roman" w:hAnsi="Times New Roman" w:cs="Times New Roman"/>
          <w:i/>
          <w:sz w:val="24"/>
          <w:szCs w:val="24"/>
        </w:rPr>
        <w:t xml:space="preserve"> autorización previa de la </w:t>
      </w:r>
      <w:r w:rsidR="00690E79" w:rsidRPr="00C91422">
        <w:rPr>
          <w:rFonts w:ascii="Times New Roman" w:hAnsi="Times New Roman" w:cs="Times New Roman"/>
          <w:i/>
          <w:sz w:val="24"/>
          <w:szCs w:val="24"/>
        </w:rPr>
        <w:t xml:space="preserve">Dirección </w:t>
      </w:r>
      <w:r w:rsidR="009B0F76" w:rsidRPr="00C91422">
        <w:rPr>
          <w:rFonts w:ascii="Times New Roman" w:hAnsi="Times New Roman" w:cs="Times New Roman"/>
          <w:i/>
          <w:sz w:val="24"/>
          <w:szCs w:val="24"/>
        </w:rPr>
        <w:t>de Formación Inicial Docente</w:t>
      </w:r>
      <w:r w:rsidR="00C9754E" w:rsidRPr="00C91422">
        <w:rPr>
          <w:rFonts w:ascii="Times New Roman" w:hAnsi="Times New Roman" w:cs="Times New Roman"/>
          <w:i/>
          <w:sz w:val="24"/>
          <w:szCs w:val="24"/>
        </w:rPr>
        <w:t xml:space="preserve"> (DI</w:t>
      </w:r>
      <w:r w:rsidR="009B0F76" w:rsidRPr="00C91422">
        <w:rPr>
          <w:rFonts w:ascii="Times New Roman" w:hAnsi="Times New Roman" w:cs="Times New Roman"/>
          <w:i/>
          <w:sz w:val="24"/>
          <w:szCs w:val="24"/>
        </w:rPr>
        <w:t>FOID</w:t>
      </w:r>
      <w:r w:rsidR="00C9754E" w:rsidRPr="00C91422">
        <w:rPr>
          <w:rFonts w:ascii="Times New Roman" w:hAnsi="Times New Roman" w:cs="Times New Roman"/>
          <w:i/>
          <w:sz w:val="24"/>
          <w:szCs w:val="24"/>
        </w:rPr>
        <w:t>)</w:t>
      </w:r>
      <w:r w:rsidR="00E82390" w:rsidRPr="00C91422">
        <w:rPr>
          <w:rFonts w:ascii="Times New Roman" w:hAnsi="Times New Roman" w:cs="Times New Roman"/>
          <w:i/>
          <w:sz w:val="24"/>
          <w:szCs w:val="24"/>
        </w:rPr>
        <w:t>.</w:t>
      </w:r>
    </w:p>
    <w:p w:rsidR="00C9754E" w:rsidRPr="00C91422" w:rsidRDefault="00C45764" w:rsidP="00C55BF7">
      <w:pPr>
        <w:pStyle w:val="Prrafodelista"/>
        <w:spacing w:after="0" w:line="240" w:lineRule="auto"/>
        <w:ind w:left="1413" w:hanging="705"/>
        <w:jc w:val="both"/>
        <w:rPr>
          <w:rFonts w:ascii="Times New Roman" w:hAnsi="Times New Roman" w:cs="Times New Roman"/>
          <w:i/>
          <w:sz w:val="24"/>
          <w:szCs w:val="24"/>
        </w:rPr>
      </w:pPr>
      <w:r w:rsidRPr="00C91422">
        <w:rPr>
          <w:rFonts w:ascii="Times New Roman" w:hAnsi="Times New Roman" w:cs="Times New Roman"/>
          <w:i/>
          <w:sz w:val="24"/>
          <w:szCs w:val="24"/>
        </w:rPr>
        <w:t>20</w:t>
      </w:r>
      <w:r w:rsidR="00C9754E" w:rsidRPr="00C91422">
        <w:rPr>
          <w:rFonts w:ascii="Times New Roman" w:hAnsi="Times New Roman" w:cs="Times New Roman"/>
          <w:i/>
          <w:sz w:val="24"/>
          <w:szCs w:val="24"/>
        </w:rPr>
        <w:t>.</w:t>
      </w:r>
      <w:r w:rsidR="00821CD3" w:rsidRPr="00C91422">
        <w:rPr>
          <w:rFonts w:ascii="Times New Roman" w:hAnsi="Times New Roman" w:cs="Times New Roman"/>
          <w:i/>
          <w:sz w:val="24"/>
          <w:szCs w:val="24"/>
        </w:rPr>
        <w:t xml:space="preserve">4. </w:t>
      </w:r>
      <w:r w:rsidR="005B5FE0" w:rsidRPr="00C91422">
        <w:rPr>
          <w:rFonts w:ascii="Times New Roman" w:hAnsi="Times New Roman" w:cs="Times New Roman"/>
          <w:i/>
          <w:sz w:val="24"/>
          <w:szCs w:val="24"/>
        </w:rPr>
        <w:t xml:space="preserve">El </w:t>
      </w:r>
      <w:r w:rsidR="00690E79" w:rsidRPr="00C91422">
        <w:rPr>
          <w:rFonts w:ascii="Times New Roman" w:hAnsi="Times New Roman" w:cs="Times New Roman"/>
          <w:i/>
          <w:sz w:val="24"/>
          <w:szCs w:val="24"/>
        </w:rPr>
        <w:t xml:space="preserve">Instituto de Educación Superior Pedagógico Público “ANTENOR ORREGO” de Cajabamba </w:t>
      </w:r>
      <w:r w:rsidR="00821CD3" w:rsidRPr="00C91422">
        <w:rPr>
          <w:rFonts w:ascii="Times New Roman" w:hAnsi="Times New Roman" w:cs="Times New Roman"/>
          <w:i/>
          <w:sz w:val="24"/>
          <w:szCs w:val="24"/>
        </w:rPr>
        <w:t>res</w:t>
      </w:r>
      <w:r w:rsidR="00690E79" w:rsidRPr="00C91422">
        <w:rPr>
          <w:rFonts w:ascii="Times New Roman" w:hAnsi="Times New Roman" w:cs="Times New Roman"/>
          <w:i/>
          <w:sz w:val="24"/>
          <w:szCs w:val="24"/>
        </w:rPr>
        <w:t>ervará</w:t>
      </w:r>
      <w:r w:rsidR="00821CD3" w:rsidRPr="00C91422">
        <w:rPr>
          <w:rFonts w:ascii="Times New Roman" w:hAnsi="Times New Roman" w:cs="Times New Roman"/>
          <w:i/>
          <w:sz w:val="24"/>
          <w:szCs w:val="24"/>
        </w:rPr>
        <w:t xml:space="preserve"> hasta un 10 % de la meta de atención para los postulantes que ingresan por la modalidad de exoneración y como mínimo el 5% de la meta de atención para las personas con necesidades educativas especiales (Ley N</w:t>
      </w:r>
      <w:r w:rsidR="009D0C90" w:rsidRPr="00C91422">
        <w:rPr>
          <w:rFonts w:ascii="Times New Roman" w:hAnsi="Times New Roman" w:cs="Times New Roman"/>
          <w:i/>
          <w:sz w:val="24"/>
          <w:szCs w:val="24"/>
        </w:rPr>
        <w:t xml:space="preserve">° </w:t>
      </w:r>
      <w:r w:rsidR="00821CD3" w:rsidRPr="00C91422">
        <w:rPr>
          <w:rFonts w:ascii="Times New Roman" w:hAnsi="Times New Roman" w:cs="Times New Roman"/>
          <w:i/>
          <w:sz w:val="24"/>
          <w:szCs w:val="24"/>
        </w:rPr>
        <w:t xml:space="preserve">27050, Ley General de la persona con discapacidad), quienes accederán previa aprobación </w:t>
      </w:r>
      <w:r w:rsidR="005B5FE0" w:rsidRPr="00C91422">
        <w:rPr>
          <w:rFonts w:ascii="Times New Roman" w:hAnsi="Times New Roman" w:cs="Times New Roman"/>
          <w:i/>
          <w:sz w:val="24"/>
          <w:szCs w:val="24"/>
        </w:rPr>
        <w:t>de las pruebas establecidas en el presente reglamento. Las vacantes no adjudicadas, serán cubiertas a través del ingreso ordinario</w:t>
      </w:r>
      <w:r w:rsidR="00690E79" w:rsidRPr="00C91422">
        <w:rPr>
          <w:rFonts w:ascii="Times New Roman" w:hAnsi="Times New Roman" w:cs="Times New Roman"/>
          <w:i/>
          <w:sz w:val="24"/>
          <w:szCs w:val="24"/>
        </w:rPr>
        <w:t>.</w:t>
      </w:r>
    </w:p>
    <w:p w:rsidR="00C8320C" w:rsidRPr="00C91422" w:rsidRDefault="00C45764" w:rsidP="00C45764">
      <w:pPr>
        <w:pStyle w:val="Prrafodelista"/>
        <w:spacing w:after="0" w:line="240" w:lineRule="auto"/>
        <w:ind w:left="1413" w:hanging="705"/>
        <w:jc w:val="both"/>
        <w:rPr>
          <w:rFonts w:ascii="Times New Roman" w:hAnsi="Times New Roman" w:cs="Times New Roman"/>
          <w:i/>
          <w:sz w:val="24"/>
          <w:szCs w:val="24"/>
        </w:rPr>
      </w:pPr>
      <w:r w:rsidRPr="00C91422">
        <w:rPr>
          <w:rFonts w:ascii="Times New Roman" w:hAnsi="Times New Roman" w:cs="Times New Roman"/>
          <w:i/>
          <w:sz w:val="24"/>
          <w:szCs w:val="24"/>
        </w:rPr>
        <w:t>20</w:t>
      </w:r>
      <w:r w:rsidR="00E27BDE" w:rsidRPr="00C91422">
        <w:rPr>
          <w:rFonts w:ascii="Times New Roman" w:hAnsi="Times New Roman" w:cs="Times New Roman"/>
          <w:i/>
          <w:sz w:val="24"/>
          <w:szCs w:val="24"/>
        </w:rPr>
        <w:t xml:space="preserve">.5. </w:t>
      </w:r>
      <w:r w:rsidR="00971EA2" w:rsidRPr="00C91422">
        <w:rPr>
          <w:rFonts w:ascii="Times New Roman" w:hAnsi="Times New Roman" w:cs="Times New Roman"/>
          <w:i/>
          <w:sz w:val="24"/>
          <w:szCs w:val="24"/>
        </w:rPr>
        <w:tab/>
      </w:r>
      <w:r w:rsidR="00E27BDE" w:rsidRPr="00C91422">
        <w:rPr>
          <w:rFonts w:ascii="Times New Roman" w:hAnsi="Times New Roman" w:cs="Times New Roman"/>
          <w:i/>
          <w:sz w:val="24"/>
          <w:szCs w:val="24"/>
        </w:rPr>
        <w:t xml:space="preserve">La nota aprobatoria: </w:t>
      </w:r>
      <w:r w:rsidR="00495F76" w:rsidRPr="00C91422">
        <w:rPr>
          <w:rFonts w:ascii="Times New Roman" w:hAnsi="Times New Roman" w:cs="Times New Roman"/>
          <w:i/>
          <w:sz w:val="24"/>
          <w:szCs w:val="24"/>
        </w:rPr>
        <w:t xml:space="preserve">Es </w:t>
      </w:r>
      <w:r w:rsidR="0046678B" w:rsidRPr="00C91422">
        <w:rPr>
          <w:rFonts w:ascii="Times New Roman" w:hAnsi="Times New Roman" w:cs="Times New Roman"/>
          <w:i/>
          <w:sz w:val="24"/>
          <w:szCs w:val="24"/>
        </w:rPr>
        <w:t>once</w:t>
      </w:r>
      <w:r w:rsidR="00E27BDE" w:rsidRPr="00C91422">
        <w:rPr>
          <w:rFonts w:ascii="Times New Roman" w:hAnsi="Times New Roman" w:cs="Times New Roman"/>
          <w:i/>
          <w:sz w:val="24"/>
          <w:szCs w:val="24"/>
        </w:rPr>
        <w:t xml:space="preserve"> (1</w:t>
      </w:r>
      <w:r w:rsidR="0046678B" w:rsidRPr="00C91422">
        <w:rPr>
          <w:rFonts w:ascii="Times New Roman" w:hAnsi="Times New Roman" w:cs="Times New Roman"/>
          <w:i/>
          <w:sz w:val="24"/>
          <w:szCs w:val="24"/>
        </w:rPr>
        <w:t>1</w:t>
      </w:r>
      <w:r w:rsidR="00FB3D0F" w:rsidRPr="00C91422">
        <w:rPr>
          <w:rFonts w:ascii="Times New Roman" w:hAnsi="Times New Roman" w:cs="Times New Roman"/>
          <w:i/>
          <w:sz w:val="24"/>
          <w:szCs w:val="24"/>
        </w:rPr>
        <w:t>) en</w:t>
      </w:r>
      <w:r w:rsidR="00E27BDE" w:rsidRPr="00C91422">
        <w:rPr>
          <w:rFonts w:ascii="Times New Roman" w:hAnsi="Times New Roman" w:cs="Times New Roman"/>
          <w:i/>
          <w:sz w:val="24"/>
          <w:szCs w:val="24"/>
        </w:rPr>
        <w:t xml:space="preserve"> la escala vigesimal en la fase I y en el puntaje final. En ningún motivo podrá obtenerse la nota aprobatoria de o</w:t>
      </w:r>
      <w:r w:rsidR="002F6FF3" w:rsidRPr="00C91422">
        <w:rPr>
          <w:rFonts w:ascii="Times New Roman" w:hAnsi="Times New Roman" w:cs="Times New Roman"/>
          <w:i/>
          <w:sz w:val="24"/>
          <w:szCs w:val="24"/>
        </w:rPr>
        <w:t>n</w:t>
      </w:r>
      <w:r w:rsidR="00E27BDE" w:rsidRPr="00C91422">
        <w:rPr>
          <w:rFonts w:ascii="Times New Roman" w:hAnsi="Times New Roman" w:cs="Times New Roman"/>
          <w:i/>
          <w:sz w:val="24"/>
          <w:szCs w:val="24"/>
        </w:rPr>
        <w:t>ce (1</w:t>
      </w:r>
      <w:r w:rsidR="002F6FF3" w:rsidRPr="00C91422">
        <w:rPr>
          <w:rFonts w:ascii="Times New Roman" w:hAnsi="Times New Roman" w:cs="Times New Roman"/>
          <w:i/>
          <w:sz w:val="24"/>
          <w:szCs w:val="24"/>
        </w:rPr>
        <w:t>1</w:t>
      </w:r>
      <w:r w:rsidR="00E27BDE" w:rsidRPr="00C91422">
        <w:rPr>
          <w:rFonts w:ascii="Times New Roman" w:hAnsi="Times New Roman" w:cs="Times New Roman"/>
          <w:i/>
          <w:sz w:val="24"/>
          <w:szCs w:val="24"/>
        </w:rPr>
        <w:t xml:space="preserve">) acumulando decimales. El puntaje final del </w:t>
      </w:r>
      <w:r w:rsidR="00FB3D0F" w:rsidRPr="00C91422">
        <w:rPr>
          <w:rFonts w:ascii="Times New Roman" w:hAnsi="Times New Roman" w:cs="Times New Roman"/>
          <w:i/>
          <w:sz w:val="24"/>
          <w:szCs w:val="24"/>
        </w:rPr>
        <w:t>postulante resulta</w:t>
      </w:r>
      <w:r w:rsidR="00E27BDE" w:rsidRPr="00C91422">
        <w:rPr>
          <w:rFonts w:ascii="Times New Roman" w:hAnsi="Times New Roman" w:cs="Times New Roman"/>
          <w:i/>
          <w:sz w:val="24"/>
          <w:szCs w:val="24"/>
        </w:rPr>
        <w:t xml:space="preserve"> de la suma de los puntajes parciales obtenidos en la fase I y fase II. En caso de los exonerados, el puntaje final es resultante de las sumatorias de los puntajes parciales obtenidos en los aspectos evaluados en la Fase II. La evaluación es con carácter eliminatorio</w:t>
      </w:r>
      <w:r w:rsidR="004D09C5" w:rsidRPr="00C91422">
        <w:rPr>
          <w:rFonts w:ascii="Times New Roman" w:hAnsi="Times New Roman" w:cs="Times New Roman"/>
          <w:i/>
          <w:sz w:val="24"/>
          <w:szCs w:val="24"/>
        </w:rPr>
        <w:t>.</w:t>
      </w:r>
    </w:p>
    <w:p w:rsidR="004D09C5" w:rsidRPr="00C91422" w:rsidRDefault="004D09C5" w:rsidP="00C45764">
      <w:pPr>
        <w:spacing w:after="0" w:line="240" w:lineRule="auto"/>
        <w:jc w:val="both"/>
        <w:rPr>
          <w:rFonts w:ascii="Times New Roman" w:hAnsi="Times New Roman" w:cs="Times New Roman"/>
          <w:i/>
          <w:sz w:val="24"/>
          <w:szCs w:val="24"/>
        </w:rPr>
      </w:pPr>
    </w:p>
    <w:p w:rsidR="003158D1" w:rsidRPr="00C91422" w:rsidRDefault="00C45764" w:rsidP="00C45764">
      <w:pPr>
        <w:pStyle w:val="Prrafodelista"/>
        <w:spacing w:after="0" w:line="240" w:lineRule="auto"/>
        <w:ind w:left="1413" w:hanging="705"/>
        <w:jc w:val="both"/>
        <w:rPr>
          <w:rFonts w:ascii="Times New Roman" w:hAnsi="Times New Roman" w:cs="Times New Roman"/>
          <w:b/>
          <w:i/>
          <w:sz w:val="24"/>
          <w:szCs w:val="24"/>
        </w:rPr>
      </w:pPr>
      <w:r w:rsidRPr="00C91422">
        <w:rPr>
          <w:rFonts w:ascii="Times New Roman" w:hAnsi="Times New Roman" w:cs="Times New Roman"/>
          <w:i/>
          <w:sz w:val="24"/>
          <w:szCs w:val="24"/>
        </w:rPr>
        <w:t>20</w:t>
      </w:r>
      <w:r w:rsidR="003158D1" w:rsidRPr="00C91422">
        <w:rPr>
          <w:rFonts w:ascii="Times New Roman" w:hAnsi="Times New Roman" w:cs="Times New Roman"/>
          <w:i/>
          <w:sz w:val="24"/>
          <w:szCs w:val="24"/>
        </w:rPr>
        <w:t>.</w:t>
      </w:r>
      <w:r w:rsidR="001C131D" w:rsidRPr="00C91422">
        <w:rPr>
          <w:rFonts w:ascii="Times New Roman" w:hAnsi="Times New Roman" w:cs="Times New Roman"/>
          <w:i/>
          <w:sz w:val="24"/>
          <w:szCs w:val="24"/>
        </w:rPr>
        <w:t>6</w:t>
      </w:r>
      <w:r w:rsidR="003158D1" w:rsidRPr="00C91422">
        <w:rPr>
          <w:rFonts w:ascii="Times New Roman" w:hAnsi="Times New Roman" w:cs="Times New Roman"/>
          <w:i/>
          <w:sz w:val="24"/>
          <w:szCs w:val="24"/>
        </w:rPr>
        <w:t xml:space="preserve">. </w:t>
      </w:r>
      <w:r w:rsidR="00971EA2" w:rsidRPr="00C91422">
        <w:rPr>
          <w:rFonts w:ascii="Times New Roman" w:hAnsi="Times New Roman" w:cs="Times New Roman"/>
          <w:i/>
          <w:sz w:val="24"/>
          <w:szCs w:val="24"/>
        </w:rPr>
        <w:tab/>
      </w:r>
      <w:r w:rsidR="003158D1" w:rsidRPr="00C91422">
        <w:rPr>
          <w:rFonts w:ascii="Times New Roman" w:hAnsi="Times New Roman" w:cs="Times New Roman"/>
          <w:b/>
          <w:i/>
          <w:sz w:val="24"/>
          <w:szCs w:val="24"/>
        </w:rPr>
        <w:t xml:space="preserve">Modalidades de atención </w:t>
      </w:r>
    </w:p>
    <w:p w:rsidR="003158D1" w:rsidRPr="00C91422" w:rsidRDefault="00C45764" w:rsidP="00C45764">
      <w:pPr>
        <w:pStyle w:val="Prrafodelista"/>
        <w:spacing w:after="0" w:line="240" w:lineRule="auto"/>
        <w:ind w:left="2124" w:hanging="711"/>
        <w:jc w:val="both"/>
        <w:rPr>
          <w:rFonts w:ascii="Times New Roman" w:hAnsi="Times New Roman" w:cs="Times New Roman"/>
          <w:i/>
          <w:sz w:val="24"/>
          <w:szCs w:val="24"/>
        </w:rPr>
      </w:pPr>
      <w:r w:rsidRPr="00C91422">
        <w:rPr>
          <w:rFonts w:ascii="Times New Roman" w:hAnsi="Times New Roman" w:cs="Times New Roman"/>
          <w:i/>
          <w:sz w:val="24"/>
          <w:szCs w:val="24"/>
        </w:rPr>
        <w:t>20</w:t>
      </w:r>
      <w:r w:rsidR="003158D1" w:rsidRPr="00C91422">
        <w:rPr>
          <w:rFonts w:ascii="Times New Roman" w:hAnsi="Times New Roman" w:cs="Times New Roman"/>
          <w:i/>
          <w:sz w:val="24"/>
          <w:szCs w:val="24"/>
        </w:rPr>
        <w:t>.</w:t>
      </w:r>
      <w:r w:rsidR="001C131D" w:rsidRPr="00C91422">
        <w:rPr>
          <w:rFonts w:ascii="Times New Roman" w:hAnsi="Times New Roman" w:cs="Times New Roman"/>
          <w:i/>
          <w:sz w:val="24"/>
          <w:szCs w:val="24"/>
        </w:rPr>
        <w:t>6</w:t>
      </w:r>
      <w:r w:rsidR="003158D1" w:rsidRPr="00C91422">
        <w:rPr>
          <w:rFonts w:ascii="Times New Roman" w:hAnsi="Times New Roman" w:cs="Times New Roman"/>
          <w:i/>
          <w:sz w:val="24"/>
          <w:szCs w:val="24"/>
        </w:rPr>
        <w:t>.1.</w:t>
      </w:r>
      <w:r w:rsidR="000D7641" w:rsidRPr="00C91422">
        <w:rPr>
          <w:rFonts w:ascii="Times New Roman" w:hAnsi="Times New Roman" w:cs="Times New Roman"/>
          <w:i/>
          <w:sz w:val="24"/>
          <w:szCs w:val="24"/>
        </w:rPr>
        <w:t xml:space="preserve"> </w:t>
      </w:r>
      <w:r w:rsidR="003158D1" w:rsidRPr="00C91422">
        <w:rPr>
          <w:rFonts w:ascii="Times New Roman" w:hAnsi="Times New Roman" w:cs="Times New Roman"/>
          <w:i/>
          <w:sz w:val="24"/>
          <w:szCs w:val="24"/>
        </w:rPr>
        <w:t xml:space="preserve">La admisión en el </w:t>
      </w:r>
      <w:r w:rsidR="001C131D" w:rsidRPr="00C91422">
        <w:rPr>
          <w:rFonts w:ascii="Times New Roman" w:hAnsi="Times New Roman" w:cs="Times New Roman"/>
          <w:i/>
          <w:sz w:val="24"/>
          <w:szCs w:val="24"/>
        </w:rPr>
        <w:t>Instituto de Educación Superior Pedagógico Público “ANTENOR ORREGO” de Cajabamba</w:t>
      </w:r>
      <w:r w:rsidR="0077559F" w:rsidRPr="00C91422">
        <w:rPr>
          <w:rFonts w:ascii="Times New Roman" w:hAnsi="Times New Roman" w:cs="Times New Roman"/>
          <w:i/>
          <w:sz w:val="24"/>
          <w:szCs w:val="24"/>
        </w:rPr>
        <w:t>,</w:t>
      </w:r>
      <w:r w:rsidR="001C131D" w:rsidRPr="00C91422">
        <w:rPr>
          <w:rFonts w:ascii="Times New Roman" w:hAnsi="Times New Roman" w:cs="Times New Roman"/>
          <w:i/>
          <w:sz w:val="24"/>
          <w:szCs w:val="24"/>
        </w:rPr>
        <w:t xml:space="preserve"> se realizará</w:t>
      </w:r>
      <w:r w:rsidR="003158D1" w:rsidRPr="00C91422">
        <w:rPr>
          <w:rFonts w:ascii="Times New Roman" w:hAnsi="Times New Roman" w:cs="Times New Roman"/>
          <w:i/>
          <w:sz w:val="24"/>
          <w:szCs w:val="24"/>
        </w:rPr>
        <w:t xml:space="preserve"> a través de las siguientes modalidades:</w:t>
      </w:r>
    </w:p>
    <w:p w:rsidR="003158D1" w:rsidRPr="00C91422" w:rsidRDefault="003158D1" w:rsidP="00BB3819">
      <w:pPr>
        <w:pStyle w:val="Prrafodelista"/>
        <w:numPr>
          <w:ilvl w:val="0"/>
          <w:numId w:val="16"/>
        </w:numPr>
        <w:spacing w:after="0" w:line="240" w:lineRule="auto"/>
        <w:ind w:left="2484"/>
        <w:jc w:val="both"/>
        <w:rPr>
          <w:rFonts w:ascii="Times New Roman" w:hAnsi="Times New Roman" w:cs="Times New Roman"/>
          <w:i/>
          <w:sz w:val="24"/>
          <w:szCs w:val="24"/>
        </w:rPr>
      </w:pPr>
      <w:r w:rsidRPr="00C91422">
        <w:rPr>
          <w:rFonts w:ascii="Times New Roman" w:hAnsi="Times New Roman" w:cs="Times New Roman"/>
          <w:i/>
          <w:sz w:val="24"/>
          <w:szCs w:val="24"/>
        </w:rPr>
        <w:t>Ingreso ordinario</w:t>
      </w:r>
    </w:p>
    <w:p w:rsidR="003158D1" w:rsidRPr="00C91422" w:rsidRDefault="004D09C5" w:rsidP="00BB3819">
      <w:pPr>
        <w:pStyle w:val="Prrafodelista"/>
        <w:numPr>
          <w:ilvl w:val="0"/>
          <w:numId w:val="16"/>
        </w:numPr>
        <w:spacing w:after="0" w:line="240" w:lineRule="auto"/>
        <w:ind w:left="2484"/>
        <w:jc w:val="both"/>
        <w:rPr>
          <w:rFonts w:ascii="Times New Roman" w:hAnsi="Times New Roman" w:cs="Times New Roman"/>
          <w:i/>
          <w:sz w:val="24"/>
          <w:szCs w:val="24"/>
        </w:rPr>
      </w:pPr>
      <w:r w:rsidRPr="00C91422">
        <w:rPr>
          <w:rFonts w:ascii="Times New Roman" w:hAnsi="Times New Roman" w:cs="Times New Roman"/>
          <w:i/>
          <w:sz w:val="24"/>
          <w:szCs w:val="24"/>
        </w:rPr>
        <w:t>Ingreso por exoneración.</w:t>
      </w:r>
    </w:p>
    <w:p w:rsidR="004D09C5" w:rsidRPr="00C91422" w:rsidRDefault="004D09C5" w:rsidP="00C45764">
      <w:pPr>
        <w:pStyle w:val="Prrafodelista"/>
        <w:spacing w:after="0" w:line="240" w:lineRule="auto"/>
        <w:ind w:left="2484"/>
        <w:jc w:val="both"/>
        <w:rPr>
          <w:rFonts w:ascii="Times New Roman" w:hAnsi="Times New Roman" w:cs="Times New Roman"/>
          <w:i/>
          <w:sz w:val="24"/>
          <w:szCs w:val="24"/>
        </w:rPr>
      </w:pPr>
    </w:p>
    <w:p w:rsidR="00A9642C" w:rsidRPr="00C91422" w:rsidRDefault="00C45764" w:rsidP="00C45764">
      <w:pPr>
        <w:pStyle w:val="Prrafodelista"/>
        <w:spacing w:after="0" w:line="240" w:lineRule="auto"/>
        <w:ind w:left="2124" w:hanging="711"/>
        <w:jc w:val="both"/>
        <w:rPr>
          <w:rFonts w:ascii="Times New Roman" w:hAnsi="Times New Roman" w:cs="Times New Roman"/>
          <w:b/>
          <w:i/>
          <w:sz w:val="24"/>
          <w:szCs w:val="24"/>
        </w:rPr>
      </w:pPr>
      <w:r w:rsidRPr="00C91422">
        <w:rPr>
          <w:rFonts w:ascii="Times New Roman" w:hAnsi="Times New Roman" w:cs="Times New Roman"/>
          <w:i/>
          <w:sz w:val="24"/>
          <w:szCs w:val="24"/>
        </w:rPr>
        <w:t>20</w:t>
      </w:r>
      <w:r w:rsidR="005A0D31" w:rsidRPr="00C91422">
        <w:rPr>
          <w:rFonts w:ascii="Times New Roman" w:hAnsi="Times New Roman" w:cs="Times New Roman"/>
          <w:i/>
          <w:sz w:val="24"/>
          <w:szCs w:val="24"/>
        </w:rPr>
        <w:t>.</w:t>
      </w:r>
      <w:r w:rsidR="001C131D" w:rsidRPr="00C91422">
        <w:rPr>
          <w:rFonts w:ascii="Times New Roman" w:hAnsi="Times New Roman" w:cs="Times New Roman"/>
          <w:i/>
          <w:sz w:val="24"/>
          <w:szCs w:val="24"/>
        </w:rPr>
        <w:t>6</w:t>
      </w:r>
      <w:r w:rsidR="005A0D31" w:rsidRPr="00C91422">
        <w:rPr>
          <w:rFonts w:ascii="Times New Roman" w:hAnsi="Times New Roman" w:cs="Times New Roman"/>
          <w:i/>
          <w:sz w:val="24"/>
          <w:szCs w:val="24"/>
        </w:rPr>
        <w:t xml:space="preserve">.2. </w:t>
      </w:r>
      <w:r w:rsidR="005A0D31" w:rsidRPr="00C91422">
        <w:rPr>
          <w:rFonts w:ascii="Times New Roman" w:hAnsi="Times New Roman" w:cs="Times New Roman"/>
          <w:b/>
          <w:i/>
          <w:sz w:val="24"/>
          <w:szCs w:val="24"/>
        </w:rPr>
        <w:t>Del ingreso Ordinario</w:t>
      </w:r>
    </w:p>
    <w:p w:rsidR="00C55BF7" w:rsidRPr="00C91422" w:rsidRDefault="00C55BF7" w:rsidP="00C45764">
      <w:pPr>
        <w:pStyle w:val="Prrafodelista"/>
        <w:spacing w:after="0" w:line="240" w:lineRule="auto"/>
        <w:ind w:left="2124" w:hanging="711"/>
        <w:jc w:val="both"/>
        <w:rPr>
          <w:rFonts w:ascii="Times New Roman" w:hAnsi="Times New Roman" w:cs="Times New Roman"/>
          <w:i/>
          <w:sz w:val="24"/>
          <w:szCs w:val="24"/>
        </w:rPr>
      </w:pPr>
    </w:p>
    <w:p w:rsidR="005A0D31" w:rsidRPr="00C91422" w:rsidRDefault="005A0D31" w:rsidP="00C45764">
      <w:pPr>
        <w:pStyle w:val="Prrafodelista"/>
        <w:spacing w:after="0" w:line="240" w:lineRule="auto"/>
        <w:ind w:left="851"/>
        <w:jc w:val="both"/>
        <w:rPr>
          <w:rFonts w:ascii="Times New Roman" w:hAnsi="Times New Roman" w:cs="Times New Roman"/>
          <w:i/>
          <w:sz w:val="24"/>
          <w:szCs w:val="24"/>
        </w:rPr>
      </w:pPr>
      <w:r w:rsidRPr="00C91422">
        <w:rPr>
          <w:rFonts w:ascii="Times New Roman" w:hAnsi="Times New Roman" w:cs="Times New Roman"/>
          <w:i/>
          <w:sz w:val="24"/>
          <w:szCs w:val="24"/>
        </w:rPr>
        <w:tab/>
      </w:r>
      <w:r w:rsidR="0066381C" w:rsidRPr="00C91422">
        <w:rPr>
          <w:rFonts w:ascii="Times New Roman" w:hAnsi="Times New Roman" w:cs="Times New Roman"/>
          <w:i/>
          <w:sz w:val="24"/>
          <w:szCs w:val="24"/>
        </w:rPr>
        <w:tab/>
      </w:r>
      <w:r w:rsidRPr="00C91422">
        <w:rPr>
          <w:rFonts w:ascii="Times New Roman" w:hAnsi="Times New Roman" w:cs="Times New Roman"/>
          <w:i/>
          <w:sz w:val="24"/>
          <w:szCs w:val="24"/>
        </w:rPr>
        <w:t>El ingreso ordinario se realiza en dos fases:</w:t>
      </w:r>
    </w:p>
    <w:p w:rsidR="00093DB2" w:rsidRPr="00C91422" w:rsidRDefault="00093DB2" w:rsidP="00C45764">
      <w:pPr>
        <w:pStyle w:val="Prrafodelista"/>
        <w:spacing w:after="0" w:line="240" w:lineRule="auto"/>
        <w:ind w:left="851"/>
        <w:jc w:val="both"/>
        <w:rPr>
          <w:rFonts w:ascii="Times New Roman" w:hAnsi="Times New Roman" w:cs="Times New Roman"/>
          <w:i/>
          <w:sz w:val="24"/>
          <w:szCs w:val="24"/>
        </w:rPr>
      </w:pPr>
    </w:p>
    <w:p w:rsidR="00093DB2" w:rsidRPr="00C91422" w:rsidRDefault="00C45764" w:rsidP="00C45764">
      <w:pPr>
        <w:pStyle w:val="Prrafodelista"/>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20</w:t>
      </w:r>
      <w:r w:rsidR="00833472" w:rsidRPr="00C91422">
        <w:rPr>
          <w:rFonts w:ascii="Times New Roman" w:hAnsi="Times New Roman" w:cs="Times New Roman"/>
          <w:i/>
          <w:sz w:val="24"/>
          <w:szCs w:val="24"/>
        </w:rPr>
        <w:t xml:space="preserve">.6.2.1. </w:t>
      </w:r>
      <w:r w:rsidR="00093DB2" w:rsidRPr="00C91422">
        <w:rPr>
          <w:rFonts w:ascii="Times New Roman" w:hAnsi="Times New Roman" w:cs="Times New Roman"/>
          <w:i/>
          <w:sz w:val="24"/>
          <w:szCs w:val="24"/>
        </w:rPr>
        <w:t>Participan en esta modalidad de ingreso los egresados de la educación básica en todas sus modalidades.</w:t>
      </w:r>
    </w:p>
    <w:p w:rsidR="00093DB2" w:rsidRPr="00C91422" w:rsidRDefault="00093DB2" w:rsidP="00C87A16">
      <w:pPr>
        <w:pStyle w:val="Prrafodelista"/>
        <w:numPr>
          <w:ilvl w:val="0"/>
          <w:numId w:val="101"/>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El concurso público de admisión en la modalidad de ingreso ordinario consta de dos pruebas elaboradas por la institución (Prueba de Competencias Fundamentales y Prueba de Competencias Específicas por </w:t>
      </w:r>
      <w:r w:rsidR="00821E59" w:rsidRPr="00C91422">
        <w:rPr>
          <w:rFonts w:ascii="Times New Roman" w:hAnsi="Times New Roman" w:cs="Times New Roman"/>
          <w:i/>
          <w:sz w:val="24"/>
          <w:szCs w:val="24"/>
        </w:rPr>
        <w:t>programa</w:t>
      </w:r>
      <w:r w:rsidRPr="00C91422">
        <w:rPr>
          <w:rFonts w:ascii="Times New Roman" w:hAnsi="Times New Roman" w:cs="Times New Roman"/>
          <w:i/>
          <w:sz w:val="24"/>
          <w:szCs w:val="24"/>
        </w:rPr>
        <w:t>), así mismo se aplicar</w:t>
      </w:r>
      <w:r w:rsidR="00E940D6"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 un test de aptitud Personal Vocacional la que es elaborada y proporcionada por el MINEDU. Dichas pruebas están orientadas a evaluar todas las capacidades comprendidas en la Matriz de Evaluación de Competencias Fundamentales: Comprensión de Textos y Razonamiento Lógico diseñada por </w:t>
      </w:r>
      <w:r w:rsidR="000D7641" w:rsidRPr="00C91422">
        <w:rPr>
          <w:rFonts w:ascii="Times New Roman" w:hAnsi="Times New Roman" w:cs="Times New Roman"/>
          <w:i/>
          <w:sz w:val="24"/>
          <w:szCs w:val="24"/>
        </w:rPr>
        <w:t>la DIFOID</w:t>
      </w:r>
      <w:r w:rsidRPr="00C91422">
        <w:rPr>
          <w:rFonts w:ascii="Times New Roman" w:hAnsi="Times New Roman" w:cs="Times New Roman"/>
          <w:i/>
          <w:sz w:val="24"/>
          <w:szCs w:val="24"/>
        </w:rPr>
        <w:t>. Comprende los siguientes aspectos:</w:t>
      </w:r>
    </w:p>
    <w:p w:rsidR="00093DB2" w:rsidRPr="00C91422" w:rsidRDefault="00093DB2" w:rsidP="00C87A16">
      <w:pPr>
        <w:pStyle w:val="Prrafodelista"/>
        <w:numPr>
          <w:ilvl w:val="0"/>
          <w:numId w:val="102"/>
        </w:numPr>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Prueba de Competencias Fundamentales</w:t>
      </w:r>
      <w:r w:rsidRPr="00C91422">
        <w:rPr>
          <w:rFonts w:ascii="Times New Roman" w:hAnsi="Times New Roman" w:cs="Times New Roman"/>
          <w:i/>
          <w:sz w:val="24"/>
          <w:szCs w:val="24"/>
        </w:rPr>
        <w:t xml:space="preserve"> (40%), a través de una prueba escrita.</w:t>
      </w:r>
    </w:p>
    <w:p w:rsidR="00093DB2" w:rsidRPr="00C91422" w:rsidRDefault="00093DB2" w:rsidP="00C87A16">
      <w:pPr>
        <w:pStyle w:val="Prrafodelista"/>
        <w:numPr>
          <w:ilvl w:val="0"/>
          <w:numId w:val="102"/>
        </w:numPr>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lastRenderedPageBreak/>
        <w:t>Test de Aptitud personal - vocacional</w:t>
      </w:r>
      <w:r w:rsidRPr="00C91422">
        <w:rPr>
          <w:rFonts w:ascii="Times New Roman" w:hAnsi="Times New Roman" w:cs="Times New Roman"/>
          <w:i/>
          <w:sz w:val="24"/>
          <w:szCs w:val="24"/>
        </w:rPr>
        <w:t xml:space="preserve"> (20%), a través de un test de aptitud vocacional </w:t>
      </w:r>
    </w:p>
    <w:p w:rsidR="00093DB2" w:rsidRPr="00C91422" w:rsidRDefault="00093DB2" w:rsidP="00C87A16">
      <w:pPr>
        <w:pStyle w:val="Prrafodelista"/>
        <w:numPr>
          <w:ilvl w:val="0"/>
          <w:numId w:val="102"/>
        </w:numPr>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Prueba de Competencias Específicas por Carrera</w:t>
      </w:r>
      <w:r w:rsidRPr="00C91422">
        <w:rPr>
          <w:rFonts w:ascii="Times New Roman" w:hAnsi="Times New Roman" w:cs="Times New Roman"/>
          <w:i/>
          <w:sz w:val="24"/>
          <w:szCs w:val="24"/>
        </w:rPr>
        <w:t xml:space="preserve"> (40%), a través de una prueba escrita.</w:t>
      </w:r>
    </w:p>
    <w:p w:rsidR="00093DB2" w:rsidRPr="00C91422" w:rsidRDefault="00093DB2" w:rsidP="00C87A16">
      <w:pPr>
        <w:pStyle w:val="Prrafodelista"/>
        <w:numPr>
          <w:ilvl w:val="0"/>
          <w:numId w:val="101"/>
        </w:numPr>
        <w:spacing w:after="0" w:line="240" w:lineRule="auto"/>
        <w:jc w:val="both"/>
        <w:rPr>
          <w:rFonts w:ascii="Times New Roman" w:hAnsi="Times New Roman" w:cs="Times New Roman"/>
          <w:i/>
          <w:sz w:val="24"/>
          <w:szCs w:val="24"/>
        </w:rPr>
      </w:pPr>
      <w:r w:rsidRPr="00C91422">
        <w:rPr>
          <w:rFonts w:ascii="Times New Roman" w:hAnsi="Times New Roman" w:cs="Times New Roman"/>
          <w:i/>
          <w:color w:val="000000" w:themeColor="text1"/>
          <w:sz w:val="24"/>
          <w:szCs w:val="24"/>
        </w:rPr>
        <w:t>Los</w:t>
      </w:r>
      <w:r w:rsidRPr="00C91422">
        <w:rPr>
          <w:rFonts w:ascii="Times New Roman" w:hAnsi="Times New Roman" w:cs="Times New Roman"/>
          <w:i/>
          <w:sz w:val="24"/>
          <w:szCs w:val="24"/>
        </w:rPr>
        <w:t xml:space="preserve"> instrumentos de evaluación serán elaborados y administrados por el IESPP “ANTENOR ORREGO” de Cajabamba y su calificación se hará considerando la escala centesimal.</w:t>
      </w:r>
    </w:p>
    <w:p w:rsidR="00093DB2" w:rsidRPr="00C91422" w:rsidRDefault="00093DB2" w:rsidP="00C87A16">
      <w:pPr>
        <w:pStyle w:val="Prrafodelista"/>
        <w:numPr>
          <w:ilvl w:val="0"/>
          <w:numId w:val="101"/>
        </w:numPr>
        <w:spacing w:after="0" w:line="240" w:lineRule="auto"/>
        <w:jc w:val="both"/>
        <w:rPr>
          <w:rFonts w:ascii="Times New Roman" w:hAnsi="Times New Roman" w:cs="Times New Roman"/>
          <w:i/>
          <w:color w:val="000000" w:themeColor="text1"/>
          <w:sz w:val="24"/>
          <w:szCs w:val="24"/>
        </w:rPr>
      </w:pPr>
      <w:r w:rsidRPr="00C91422">
        <w:rPr>
          <w:rFonts w:ascii="Times New Roman" w:hAnsi="Times New Roman" w:cs="Times New Roman"/>
          <w:i/>
          <w:color w:val="000000" w:themeColor="text1"/>
          <w:sz w:val="24"/>
          <w:szCs w:val="24"/>
        </w:rPr>
        <w:t>La nota mínima en la escala vigesimal para aprobar el concurso público y los criterios para establecer los desempates es ONCE (11).</w:t>
      </w:r>
    </w:p>
    <w:p w:rsidR="00093DB2" w:rsidRPr="00C91422" w:rsidRDefault="00093DB2" w:rsidP="00C45764">
      <w:pPr>
        <w:pStyle w:val="Prrafodelista"/>
        <w:spacing w:after="0" w:line="240" w:lineRule="auto"/>
        <w:ind w:left="851"/>
        <w:jc w:val="both"/>
        <w:rPr>
          <w:rFonts w:ascii="Times New Roman" w:hAnsi="Times New Roman" w:cs="Times New Roman"/>
          <w:i/>
          <w:sz w:val="24"/>
          <w:szCs w:val="24"/>
        </w:rPr>
      </w:pPr>
    </w:p>
    <w:p w:rsidR="009033F1" w:rsidRPr="00C91422" w:rsidRDefault="00C45764" w:rsidP="00C45764">
      <w:pPr>
        <w:pStyle w:val="Prrafodelista"/>
        <w:spacing w:after="0" w:line="240" w:lineRule="auto"/>
        <w:ind w:left="2124" w:hanging="711"/>
        <w:jc w:val="both"/>
        <w:rPr>
          <w:rFonts w:ascii="Times New Roman" w:hAnsi="Times New Roman" w:cs="Times New Roman"/>
          <w:b/>
          <w:i/>
          <w:sz w:val="24"/>
          <w:szCs w:val="24"/>
        </w:rPr>
      </w:pPr>
      <w:r w:rsidRPr="00C91422">
        <w:rPr>
          <w:rFonts w:ascii="Times New Roman" w:hAnsi="Times New Roman" w:cs="Times New Roman"/>
          <w:i/>
          <w:sz w:val="24"/>
          <w:szCs w:val="24"/>
        </w:rPr>
        <w:t>20</w:t>
      </w:r>
      <w:r w:rsidR="009033F1" w:rsidRPr="00C91422">
        <w:rPr>
          <w:rFonts w:ascii="Times New Roman" w:hAnsi="Times New Roman" w:cs="Times New Roman"/>
          <w:i/>
          <w:sz w:val="24"/>
          <w:szCs w:val="24"/>
        </w:rPr>
        <w:t>.</w:t>
      </w:r>
      <w:r w:rsidR="0066381C" w:rsidRPr="00C91422">
        <w:rPr>
          <w:rFonts w:ascii="Times New Roman" w:hAnsi="Times New Roman" w:cs="Times New Roman"/>
          <w:i/>
          <w:sz w:val="24"/>
          <w:szCs w:val="24"/>
        </w:rPr>
        <w:t>6</w:t>
      </w:r>
      <w:r w:rsidR="009033F1" w:rsidRPr="00C91422">
        <w:rPr>
          <w:rFonts w:ascii="Times New Roman" w:hAnsi="Times New Roman" w:cs="Times New Roman"/>
          <w:i/>
          <w:sz w:val="24"/>
          <w:szCs w:val="24"/>
        </w:rPr>
        <w:t>.3</w:t>
      </w:r>
      <w:r w:rsidR="0011375E" w:rsidRPr="00C91422">
        <w:rPr>
          <w:rFonts w:ascii="Times New Roman" w:hAnsi="Times New Roman" w:cs="Times New Roman"/>
          <w:i/>
          <w:sz w:val="24"/>
          <w:szCs w:val="24"/>
        </w:rPr>
        <w:t>.</w:t>
      </w:r>
      <w:r w:rsidR="00833472" w:rsidRPr="00C91422">
        <w:rPr>
          <w:rFonts w:ascii="Times New Roman" w:hAnsi="Times New Roman" w:cs="Times New Roman"/>
          <w:i/>
          <w:sz w:val="24"/>
          <w:szCs w:val="24"/>
        </w:rPr>
        <w:t xml:space="preserve"> </w:t>
      </w:r>
      <w:r w:rsidR="0011375E" w:rsidRPr="00C91422">
        <w:rPr>
          <w:rFonts w:ascii="Times New Roman" w:hAnsi="Times New Roman" w:cs="Times New Roman"/>
          <w:b/>
          <w:i/>
          <w:sz w:val="24"/>
          <w:szCs w:val="24"/>
        </w:rPr>
        <w:t xml:space="preserve">Del Ingreso por Exoneración </w:t>
      </w:r>
    </w:p>
    <w:p w:rsidR="00093DB2" w:rsidRPr="00C91422" w:rsidRDefault="00093DB2" w:rsidP="00C45764">
      <w:pPr>
        <w:pStyle w:val="Prrafodelista"/>
        <w:spacing w:after="0" w:line="240" w:lineRule="auto"/>
        <w:ind w:left="2124" w:hanging="711"/>
        <w:jc w:val="both"/>
        <w:rPr>
          <w:rFonts w:ascii="Times New Roman" w:hAnsi="Times New Roman" w:cs="Times New Roman"/>
          <w:i/>
          <w:sz w:val="24"/>
          <w:szCs w:val="24"/>
        </w:rPr>
      </w:pPr>
    </w:p>
    <w:p w:rsidR="00093DB2" w:rsidRPr="00C91422" w:rsidRDefault="00C45764" w:rsidP="00C45764">
      <w:pPr>
        <w:autoSpaceDE w:val="0"/>
        <w:autoSpaceDN w:val="0"/>
        <w:adjustRightInd w:val="0"/>
        <w:spacing w:after="0" w:line="240" w:lineRule="auto"/>
        <w:ind w:left="1413"/>
        <w:jc w:val="both"/>
        <w:rPr>
          <w:rFonts w:ascii="Times New Roman" w:hAnsi="Times New Roman" w:cs="Times New Roman"/>
          <w:i/>
          <w:sz w:val="24"/>
          <w:szCs w:val="24"/>
        </w:rPr>
      </w:pPr>
      <w:r w:rsidRPr="00C91422">
        <w:rPr>
          <w:rFonts w:ascii="Times New Roman" w:hAnsi="Times New Roman" w:cs="Times New Roman"/>
          <w:i/>
          <w:sz w:val="24"/>
          <w:szCs w:val="24"/>
        </w:rPr>
        <w:t>20</w:t>
      </w:r>
      <w:r w:rsidR="00093DB2" w:rsidRPr="00C91422">
        <w:rPr>
          <w:rFonts w:ascii="Times New Roman" w:hAnsi="Times New Roman" w:cs="Times New Roman"/>
          <w:i/>
          <w:sz w:val="24"/>
          <w:szCs w:val="24"/>
        </w:rPr>
        <w:t>.6.3.1.</w:t>
      </w:r>
      <w:r w:rsidR="00093DB2" w:rsidRPr="00C91422">
        <w:rPr>
          <w:rFonts w:ascii="Times New Roman" w:hAnsi="Times New Roman" w:cs="Times New Roman"/>
          <w:b/>
          <w:i/>
          <w:sz w:val="24"/>
          <w:szCs w:val="24"/>
        </w:rPr>
        <w:t xml:space="preserve"> </w:t>
      </w:r>
      <w:r w:rsidR="00093DB2" w:rsidRPr="00C91422">
        <w:rPr>
          <w:rFonts w:ascii="Times New Roman" w:hAnsi="Times New Roman" w:cs="Times New Roman"/>
          <w:i/>
          <w:sz w:val="24"/>
          <w:szCs w:val="24"/>
        </w:rPr>
        <w:t>Participan en esta modalidad de ingreso los egresados de la Educación Básica Regular o Alternativa que acrediten ser:</w:t>
      </w:r>
    </w:p>
    <w:p w:rsidR="00833472" w:rsidRPr="00C91422" w:rsidRDefault="00833472" w:rsidP="00C45764">
      <w:pPr>
        <w:autoSpaceDE w:val="0"/>
        <w:autoSpaceDN w:val="0"/>
        <w:adjustRightInd w:val="0"/>
        <w:spacing w:after="0" w:line="240" w:lineRule="auto"/>
        <w:ind w:left="1413"/>
        <w:jc w:val="both"/>
        <w:rPr>
          <w:rFonts w:ascii="Times New Roman" w:hAnsi="Times New Roman" w:cs="Times New Roman"/>
          <w:i/>
          <w:sz w:val="24"/>
          <w:szCs w:val="24"/>
        </w:rPr>
      </w:pP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Egresados del Colegio Mayor Secundario Presidente del Perú.</w:t>
      </w:r>
    </w:p>
    <w:p w:rsidR="000C7ABD" w:rsidRPr="00C91422" w:rsidRDefault="000C7ABD"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Egresados del Colegio de Alto Rendimiento (COAR).</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El primer y segundo puesto de la Educación Básica en cualquiera de sus modalidades en función al puntaje acumulado en los cinco años de la Educación Secundaria o del Ciclo Avanzado de la Educación Básica Alternativa.</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Deportistas calificados acreditados por el Instituto Peruano del Deporte.</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Beneficiarios del Programa de Reparaciones en Educación del Plan Integral de</w:t>
      </w:r>
      <w:r w:rsidR="008C099C"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Reparaciones</w:t>
      </w:r>
      <w:r w:rsidR="008C099C"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(PIR) creado por Ley N° 28592.</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Artistas calificados que hayan representado al país o a la región, acreditados por el Ministerio de Cultura o una Escuela Nacional o Regional Superior de Arte.</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Los tres (03) primeros puestos de </w:t>
      </w:r>
      <w:r w:rsidR="000C7ABD" w:rsidRPr="00C91422">
        <w:rPr>
          <w:rFonts w:ascii="Times New Roman" w:hAnsi="Times New Roman" w:cs="Times New Roman"/>
          <w:i/>
          <w:sz w:val="24"/>
          <w:szCs w:val="24"/>
        </w:rPr>
        <w:t xml:space="preserve">los programas ofertados anualmente </w:t>
      </w:r>
      <w:r w:rsidRPr="00C91422">
        <w:rPr>
          <w:rFonts w:ascii="Times New Roman" w:hAnsi="Times New Roman" w:cs="Times New Roman"/>
          <w:i/>
          <w:sz w:val="24"/>
          <w:szCs w:val="24"/>
        </w:rPr>
        <w:t>del Centro de Preparación para la E</w:t>
      </w:r>
      <w:r w:rsidR="00557A59" w:rsidRPr="00C91422">
        <w:rPr>
          <w:rFonts w:ascii="Times New Roman" w:hAnsi="Times New Roman" w:cs="Times New Roman"/>
          <w:i/>
          <w:sz w:val="24"/>
          <w:szCs w:val="24"/>
        </w:rPr>
        <w:t xml:space="preserve">ducación Superior (CEPREES) </w:t>
      </w:r>
      <w:r w:rsidR="00CD60EC" w:rsidRPr="00C91422">
        <w:rPr>
          <w:rFonts w:ascii="Times New Roman" w:hAnsi="Times New Roman" w:cs="Times New Roman"/>
          <w:i/>
          <w:sz w:val="24"/>
          <w:szCs w:val="24"/>
        </w:rPr>
        <w:t>20</w:t>
      </w:r>
      <w:r w:rsidR="009B4907" w:rsidRPr="00C91422">
        <w:rPr>
          <w:rFonts w:ascii="Times New Roman" w:hAnsi="Times New Roman" w:cs="Times New Roman"/>
          <w:i/>
          <w:sz w:val="24"/>
          <w:szCs w:val="24"/>
        </w:rPr>
        <w:t>20</w:t>
      </w:r>
      <w:r w:rsidR="00CD60EC" w:rsidRPr="00C91422">
        <w:rPr>
          <w:rFonts w:ascii="Times New Roman" w:hAnsi="Times New Roman" w:cs="Times New Roman"/>
          <w:i/>
          <w:sz w:val="24"/>
          <w:szCs w:val="24"/>
        </w:rPr>
        <w:t xml:space="preserve"> del</w:t>
      </w:r>
      <w:r w:rsidRPr="00C91422">
        <w:rPr>
          <w:rFonts w:ascii="Times New Roman" w:hAnsi="Times New Roman" w:cs="Times New Roman"/>
          <w:i/>
          <w:sz w:val="24"/>
          <w:szCs w:val="24"/>
        </w:rPr>
        <w:t xml:space="preserve"> IESPP “ANTENOR ORREGO” de Cajabamba.</w:t>
      </w:r>
    </w:p>
    <w:p w:rsidR="00093DB2" w:rsidRPr="00C91422" w:rsidRDefault="00093DB2" w:rsidP="00C87A16">
      <w:pPr>
        <w:pStyle w:val="Prrafodelista"/>
        <w:numPr>
          <w:ilvl w:val="0"/>
          <w:numId w:val="103"/>
        </w:numPr>
        <w:autoSpaceDE w:val="0"/>
        <w:autoSpaceDN w:val="0"/>
        <w:adjustRightInd w:val="0"/>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Los postulantes que no alcancen vacante mediante esta modalidad de ingreso podrán someterse a las pruebas de la modalidad de ingreso ordinario.</w:t>
      </w:r>
    </w:p>
    <w:p w:rsidR="00093DB2" w:rsidRPr="00C91422" w:rsidRDefault="00093DB2" w:rsidP="00C45764">
      <w:pPr>
        <w:pStyle w:val="Prrafodelista"/>
        <w:spacing w:after="0" w:line="240" w:lineRule="auto"/>
        <w:ind w:left="2124" w:hanging="711"/>
        <w:jc w:val="both"/>
        <w:rPr>
          <w:rFonts w:ascii="Times New Roman" w:hAnsi="Times New Roman" w:cs="Times New Roman"/>
          <w:i/>
          <w:sz w:val="24"/>
          <w:szCs w:val="24"/>
        </w:rPr>
      </w:pPr>
    </w:p>
    <w:p w:rsidR="00DF7A05" w:rsidRPr="00C91422" w:rsidRDefault="00C45764" w:rsidP="00C45764">
      <w:pPr>
        <w:pStyle w:val="Prrafodelista"/>
        <w:spacing w:after="0" w:line="240" w:lineRule="auto"/>
        <w:ind w:left="1413" w:hanging="705"/>
        <w:jc w:val="both"/>
        <w:rPr>
          <w:rFonts w:ascii="Times New Roman" w:hAnsi="Times New Roman" w:cs="Times New Roman"/>
          <w:b/>
          <w:i/>
          <w:sz w:val="24"/>
          <w:szCs w:val="24"/>
        </w:rPr>
      </w:pPr>
      <w:r w:rsidRPr="00C91422">
        <w:rPr>
          <w:rFonts w:ascii="Times New Roman" w:hAnsi="Times New Roman" w:cs="Times New Roman"/>
          <w:b/>
          <w:i/>
          <w:sz w:val="24"/>
          <w:szCs w:val="24"/>
        </w:rPr>
        <w:t>20</w:t>
      </w:r>
      <w:r w:rsidR="00DF7A05" w:rsidRPr="00C91422">
        <w:rPr>
          <w:rFonts w:ascii="Times New Roman" w:hAnsi="Times New Roman" w:cs="Times New Roman"/>
          <w:b/>
          <w:i/>
          <w:sz w:val="24"/>
          <w:szCs w:val="24"/>
        </w:rPr>
        <w:t>.7.</w:t>
      </w:r>
      <w:r w:rsidR="0066381C" w:rsidRPr="00C91422">
        <w:rPr>
          <w:rFonts w:ascii="Times New Roman" w:hAnsi="Times New Roman" w:cs="Times New Roman"/>
          <w:b/>
          <w:i/>
          <w:sz w:val="24"/>
          <w:szCs w:val="24"/>
        </w:rPr>
        <w:tab/>
      </w:r>
      <w:r w:rsidR="00DF7A05" w:rsidRPr="00C91422">
        <w:rPr>
          <w:rFonts w:ascii="Times New Roman" w:hAnsi="Times New Roman" w:cs="Times New Roman"/>
          <w:b/>
          <w:i/>
          <w:sz w:val="24"/>
          <w:szCs w:val="24"/>
        </w:rPr>
        <w:t>Competenc</w:t>
      </w:r>
      <w:r w:rsidR="001C131D" w:rsidRPr="00C91422">
        <w:rPr>
          <w:rFonts w:ascii="Times New Roman" w:hAnsi="Times New Roman" w:cs="Times New Roman"/>
          <w:b/>
          <w:i/>
          <w:sz w:val="24"/>
          <w:szCs w:val="24"/>
        </w:rPr>
        <w:t xml:space="preserve">ias y responsabilidades del </w:t>
      </w:r>
      <w:r w:rsidR="008155A5" w:rsidRPr="00C91422">
        <w:rPr>
          <w:rFonts w:ascii="Times New Roman" w:hAnsi="Times New Roman" w:cs="Times New Roman"/>
          <w:b/>
          <w:i/>
          <w:sz w:val="24"/>
          <w:szCs w:val="24"/>
        </w:rPr>
        <w:t xml:space="preserve">Instituto de Educación Superior Pedagógico Público </w:t>
      </w:r>
      <w:r w:rsidR="00DF7A05" w:rsidRPr="00C91422">
        <w:rPr>
          <w:rFonts w:ascii="Times New Roman" w:hAnsi="Times New Roman" w:cs="Times New Roman"/>
          <w:b/>
          <w:i/>
          <w:sz w:val="24"/>
          <w:szCs w:val="24"/>
        </w:rPr>
        <w:t>“A</w:t>
      </w:r>
      <w:r w:rsidR="008155A5" w:rsidRPr="00C91422">
        <w:rPr>
          <w:rFonts w:ascii="Times New Roman" w:hAnsi="Times New Roman" w:cs="Times New Roman"/>
          <w:b/>
          <w:i/>
          <w:sz w:val="24"/>
          <w:szCs w:val="24"/>
        </w:rPr>
        <w:t>NTENOR ORREG</w:t>
      </w:r>
      <w:r w:rsidR="00DF7A05" w:rsidRPr="00C91422">
        <w:rPr>
          <w:rFonts w:ascii="Times New Roman" w:hAnsi="Times New Roman" w:cs="Times New Roman"/>
          <w:b/>
          <w:i/>
          <w:sz w:val="24"/>
          <w:szCs w:val="24"/>
        </w:rPr>
        <w:t>O”</w:t>
      </w:r>
    </w:p>
    <w:p w:rsidR="00C55BF7" w:rsidRPr="00C91422" w:rsidRDefault="00C55BF7" w:rsidP="00C45764">
      <w:pPr>
        <w:pStyle w:val="Prrafodelista"/>
        <w:spacing w:after="0" w:line="240" w:lineRule="auto"/>
        <w:ind w:left="1413" w:hanging="705"/>
        <w:jc w:val="both"/>
        <w:rPr>
          <w:rFonts w:ascii="Times New Roman" w:hAnsi="Times New Roman" w:cs="Times New Roman"/>
          <w:b/>
          <w:i/>
          <w:sz w:val="24"/>
          <w:szCs w:val="24"/>
        </w:rPr>
      </w:pPr>
    </w:p>
    <w:p w:rsidR="00DF7A05" w:rsidRPr="00C91422" w:rsidRDefault="00DF7A05" w:rsidP="00BB3819">
      <w:pPr>
        <w:pStyle w:val="Prrafodelista"/>
        <w:numPr>
          <w:ilvl w:val="0"/>
          <w:numId w:val="17"/>
        </w:numPr>
        <w:spacing w:after="0" w:line="240" w:lineRule="auto"/>
        <w:ind w:left="1985" w:hanging="572"/>
        <w:jc w:val="both"/>
        <w:rPr>
          <w:rFonts w:ascii="Times New Roman" w:hAnsi="Times New Roman" w:cs="Times New Roman"/>
          <w:i/>
          <w:sz w:val="24"/>
          <w:szCs w:val="24"/>
        </w:rPr>
      </w:pPr>
      <w:r w:rsidRPr="00C91422">
        <w:rPr>
          <w:rFonts w:ascii="Times New Roman" w:hAnsi="Times New Roman" w:cs="Times New Roman"/>
          <w:i/>
          <w:sz w:val="24"/>
          <w:szCs w:val="24"/>
        </w:rPr>
        <w:t>Difundir a nivel local el cronograma de actividades del proceso de admisión, particularmente, el plazo para la inscripción de postulantes y las fechas de aplicación de las pruebas nacional y regional</w:t>
      </w:r>
      <w:r w:rsidR="00377717" w:rsidRPr="00C91422">
        <w:rPr>
          <w:rFonts w:ascii="Times New Roman" w:hAnsi="Times New Roman" w:cs="Times New Roman"/>
          <w:i/>
          <w:sz w:val="24"/>
          <w:szCs w:val="24"/>
        </w:rPr>
        <w:t>.</w:t>
      </w:r>
    </w:p>
    <w:p w:rsidR="00DF7A05" w:rsidRPr="00C91422" w:rsidRDefault="00DF7A05" w:rsidP="00BB3819">
      <w:pPr>
        <w:pStyle w:val="Prrafodelista"/>
        <w:numPr>
          <w:ilvl w:val="0"/>
          <w:numId w:val="17"/>
        </w:numPr>
        <w:spacing w:after="0" w:line="240" w:lineRule="auto"/>
        <w:ind w:left="1985" w:hanging="572"/>
        <w:jc w:val="both"/>
        <w:rPr>
          <w:rFonts w:ascii="Times New Roman" w:hAnsi="Times New Roman" w:cs="Times New Roman"/>
          <w:i/>
          <w:sz w:val="24"/>
          <w:szCs w:val="24"/>
        </w:rPr>
      </w:pPr>
      <w:r w:rsidRPr="00C91422">
        <w:rPr>
          <w:rFonts w:ascii="Times New Roman" w:hAnsi="Times New Roman" w:cs="Times New Roman"/>
          <w:i/>
          <w:sz w:val="24"/>
          <w:szCs w:val="24"/>
        </w:rPr>
        <w:t>Inscribir a los postulantes en el sistema de admisión del MED verificando la auten</w:t>
      </w:r>
      <w:r w:rsidR="00033AA7" w:rsidRPr="00C91422">
        <w:rPr>
          <w:rFonts w:ascii="Times New Roman" w:hAnsi="Times New Roman" w:cs="Times New Roman"/>
          <w:i/>
          <w:sz w:val="24"/>
          <w:szCs w:val="24"/>
        </w:rPr>
        <w:t>ti</w:t>
      </w:r>
      <w:r w:rsidRPr="00C91422">
        <w:rPr>
          <w:rFonts w:ascii="Times New Roman" w:hAnsi="Times New Roman" w:cs="Times New Roman"/>
          <w:i/>
          <w:sz w:val="24"/>
          <w:szCs w:val="24"/>
        </w:rPr>
        <w:t>cidad de los documentos</w:t>
      </w:r>
      <w:r w:rsidR="00377717" w:rsidRPr="00C91422">
        <w:rPr>
          <w:rFonts w:ascii="Times New Roman" w:hAnsi="Times New Roman" w:cs="Times New Roman"/>
          <w:i/>
          <w:sz w:val="24"/>
          <w:szCs w:val="24"/>
        </w:rPr>
        <w:t>.</w:t>
      </w:r>
    </w:p>
    <w:p w:rsidR="00E010C8" w:rsidRPr="00C91422" w:rsidRDefault="00E010C8" w:rsidP="00BB3819">
      <w:pPr>
        <w:pStyle w:val="Prrafodelista"/>
        <w:numPr>
          <w:ilvl w:val="0"/>
          <w:numId w:val="17"/>
        </w:numPr>
        <w:spacing w:after="0" w:line="240" w:lineRule="auto"/>
        <w:ind w:left="1985" w:hanging="572"/>
        <w:jc w:val="both"/>
        <w:rPr>
          <w:rFonts w:ascii="Times New Roman" w:hAnsi="Times New Roman" w:cs="Times New Roman"/>
          <w:i/>
          <w:sz w:val="24"/>
          <w:szCs w:val="24"/>
        </w:rPr>
      </w:pPr>
      <w:r w:rsidRPr="00C91422">
        <w:rPr>
          <w:rFonts w:ascii="Times New Roman" w:hAnsi="Times New Roman" w:cs="Times New Roman"/>
          <w:i/>
          <w:sz w:val="24"/>
          <w:szCs w:val="24"/>
        </w:rPr>
        <w:t xml:space="preserve">Hacer entrega de la constancia de inscripción generada por el sistema de admisión del MED con la firma del postulante, </w:t>
      </w:r>
      <w:r w:rsidR="00033AA7" w:rsidRPr="00C91422">
        <w:rPr>
          <w:rFonts w:ascii="Times New Roman" w:hAnsi="Times New Roman" w:cs="Times New Roman"/>
          <w:i/>
          <w:sz w:val="24"/>
          <w:szCs w:val="24"/>
        </w:rPr>
        <w:t>la firma, post firma y sello de</w:t>
      </w:r>
      <w:r w:rsidRPr="00C91422">
        <w:rPr>
          <w:rFonts w:ascii="Times New Roman" w:hAnsi="Times New Roman" w:cs="Times New Roman"/>
          <w:i/>
          <w:sz w:val="24"/>
          <w:szCs w:val="24"/>
        </w:rPr>
        <w:t xml:space="preserve">l </w:t>
      </w:r>
      <w:r w:rsidR="00033AA7" w:rsidRPr="00C91422">
        <w:rPr>
          <w:rFonts w:ascii="Times New Roman" w:hAnsi="Times New Roman" w:cs="Times New Roman"/>
          <w:i/>
          <w:sz w:val="24"/>
          <w:szCs w:val="24"/>
        </w:rPr>
        <w:t>D</w:t>
      </w:r>
      <w:r w:rsidRPr="00C91422">
        <w:rPr>
          <w:rFonts w:ascii="Times New Roman" w:hAnsi="Times New Roman" w:cs="Times New Roman"/>
          <w:i/>
          <w:sz w:val="24"/>
          <w:szCs w:val="24"/>
        </w:rPr>
        <w:t xml:space="preserve">irector </w:t>
      </w:r>
      <w:r w:rsidR="00033AA7" w:rsidRPr="00C91422">
        <w:rPr>
          <w:rFonts w:ascii="Times New Roman" w:hAnsi="Times New Roman" w:cs="Times New Roman"/>
          <w:i/>
          <w:sz w:val="24"/>
          <w:szCs w:val="24"/>
        </w:rPr>
        <w:t>G</w:t>
      </w:r>
      <w:r w:rsidRPr="00C91422">
        <w:rPr>
          <w:rFonts w:ascii="Times New Roman" w:hAnsi="Times New Roman" w:cs="Times New Roman"/>
          <w:i/>
          <w:sz w:val="24"/>
          <w:szCs w:val="24"/>
        </w:rPr>
        <w:t xml:space="preserve">eneral y la foto </w:t>
      </w:r>
      <w:r w:rsidR="00CD60EC" w:rsidRPr="00C91422">
        <w:rPr>
          <w:rFonts w:ascii="Times New Roman" w:hAnsi="Times New Roman" w:cs="Times New Roman"/>
          <w:i/>
          <w:sz w:val="24"/>
          <w:szCs w:val="24"/>
        </w:rPr>
        <w:t>del postulante sellado</w:t>
      </w:r>
      <w:r w:rsidRPr="00C91422">
        <w:rPr>
          <w:rFonts w:ascii="Times New Roman" w:hAnsi="Times New Roman" w:cs="Times New Roman"/>
          <w:i/>
          <w:sz w:val="24"/>
          <w:szCs w:val="24"/>
        </w:rPr>
        <w:t xml:space="preserve"> por la </w:t>
      </w:r>
      <w:r w:rsidR="00033AA7" w:rsidRPr="00C91422">
        <w:rPr>
          <w:rFonts w:ascii="Times New Roman" w:hAnsi="Times New Roman" w:cs="Times New Roman"/>
          <w:i/>
          <w:sz w:val="24"/>
          <w:szCs w:val="24"/>
        </w:rPr>
        <w:t xml:space="preserve">Institución. </w:t>
      </w:r>
    </w:p>
    <w:p w:rsidR="00DA5B0A" w:rsidRPr="00C91422" w:rsidRDefault="00E010C8" w:rsidP="00BB3819">
      <w:pPr>
        <w:pStyle w:val="Prrafodelista"/>
        <w:numPr>
          <w:ilvl w:val="0"/>
          <w:numId w:val="17"/>
        </w:numPr>
        <w:spacing w:after="0" w:line="240" w:lineRule="auto"/>
        <w:ind w:left="1985" w:hanging="572"/>
        <w:jc w:val="both"/>
        <w:rPr>
          <w:rFonts w:ascii="Times New Roman" w:hAnsi="Times New Roman" w:cs="Times New Roman"/>
          <w:i/>
          <w:sz w:val="24"/>
          <w:szCs w:val="24"/>
        </w:rPr>
      </w:pPr>
      <w:r w:rsidRPr="00C91422">
        <w:rPr>
          <w:rFonts w:ascii="Times New Roman" w:hAnsi="Times New Roman" w:cs="Times New Roman"/>
          <w:i/>
          <w:sz w:val="24"/>
          <w:szCs w:val="24"/>
        </w:rPr>
        <w:t>Enviar a la DRE</w:t>
      </w:r>
      <w:r w:rsidR="00FB3D0F" w:rsidRPr="00C91422">
        <w:rPr>
          <w:rFonts w:ascii="Times New Roman" w:hAnsi="Times New Roman" w:cs="Times New Roman"/>
          <w:i/>
          <w:sz w:val="24"/>
          <w:szCs w:val="24"/>
        </w:rPr>
        <w:t xml:space="preserve"> -CAJ</w:t>
      </w:r>
      <w:r w:rsidRPr="00C91422">
        <w:rPr>
          <w:rFonts w:ascii="Times New Roman" w:hAnsi="Times New Roman" w:cs="Times New Roman"/>
          <w:i/>
          <w:sz w:val="24"/>
          <w:szCs w:val="24"/>
        </w:rPr>
        <w:t xml:space="preserve"> en formato impreso, la lista </w:t>
      </w:r>
      <w:r w:rsidR="005C412A" w:rsidRPr="00C91422">
        <w:rPr>
          <w:rFonts w:ascii="Times New Roman" w:hAnsi="Times New Roman" w:cs="Times New Roman"/>
          <w:i/>
          <w:sz w:val="24"/>
          <w:szCs w:val="24"/>
        </w:rPr>
        <w:t xml:space="preserve">de postulantes generada por el </w:t>
      </w:r>
      <w:r w:rsidR="00E522FF" w:rsidRPr="00C91422">
        <w:rPr>
          <w:rFonts w:ascii="Times New Roman" w:hAnsi="Times New Roman" w:cs="Times New Roman"/>
          <w:i/>
          <w:sz w:val="24"/>
          <w:szCs w:val="24"/>
        </w:rPr>
        <w:t xml:space="preserve">Sistema </w:t>
      </w:r>
      <w:r w:rsidR="005C412A" w:rsidRPr="00C91422">
        <w:rPr>
          <w:rFonts w:ascii="Times New Roman" w:hAnsi="Times New Roman" w:cs="Times New Roman"/>
          <w:i/>
          <w:sz w:val="24"/>
          <w:szCs w:val="24"/>
        </w:rPr>
        <w:t xml:space="preserve">de </w:t>
      </w:r>
      <w:r w:rsidR="00E522FF" w:rsidRPr="00C91422">
        <w:rPr>
          <w:rFonts w:ascii="Times New Roman" w:hAnsi="Times New Roman" w:cs="Times New Roman"/>
          <w:i/>
          <w:sz w:val="24"/>
          <w:szCs w:val="24"/>
        </w:rPr>
        <w:t xml:space="preserve">Admisión </w:t>
      </w:r>
      <w:r w:rsidR="00DA5B0A" w:rsidRPr="00C91422">
        <w:rPr>
          <w:rFonts w:ascii="Times New Roman" w:hAnsi="Times New Roman" w:cs="Times New Roman"/>
          <w:i/>
          <w:sz w:val="24"/>
          <w:szCs w:val="24"/>
        </w:rPr>
        <w:t xml:space="preserve">del MED, con firma, post firma y sello del </w:t>
      </w:r>
      <w:r w:rsidR="00E522FF" w:rsidRPr="00C91422">
        <w:rPr>
          <w:rFonts w:ascii="Times New Roman" w:hAnsi="Times New Roman" w:cs="Times New Roman"/>
          <w:i/>
          <w:sz w:val="24"/>
          <w:szCs w:val="24"/>
        </w:rPr>
        <w:t>Director G</w:t>
      </w:r>
      <w:r w:rsidR="00DA5B0A" w:rsidRPr="00C91422">
        <w:rPr>
          <w:rFonts w:ascii="Times New Roman" w:hAnsi="Times New Roman" w:cs="Times New Roman"/>
          <w:i/>
          <w:sz w:val="24"/>
          <w:szCs w:val="24"/>
        </w:rPr>
        <w:t>eneral, en el plazo establecido en el cronograma de actividades, para su conformidad</w:t>
      </w:r>
      <w:r w:rsidR="00377717" w:rsidRPr="00C91422">
        <w:rPr>
          <w:rFonts w:ascii="Times New Roman" w:hAnsi="Times New Roman" w:cs="Times New Roman"/>
          <w:i/>
          <w:sz w:val="24"/>
          <w:szCs w:val="24"/>
        </w:rPr>
        <w:t>.</w:t>
      </w:r>
    </w:p>
    <w:p w:rsidR="009033F1" w:rsidRPr="00C91422" w:rsidRDefault="009F161F" w:rsidP="00BB3819">
      <w:pPr>
        <w:pStyle w:val="Prrafodelista"/>
        <w:numPr>
          <w:ilvl w:val="0"/>
          <w:numId w:val="17"/>
        </w:numPr>
        <w:spacing w:after="0" w:line="240" w:lineRule="auto"/>
        <w:ind w:left="1985" w:hanging="572"/>
        <w:jc w:val="both"/>
        <w:rPr>
          <w:rFonts w:ascii="Times New Roman" w:hAnsi="Times New Roman" w:cs="Times New Roman"/>
          <w:i/>
          <w:sz w:val="24"/>
          <w:szCs w:val="24"/>
        </w:rPr>
      </w:pPr>
      <w:r w:rsidRPr="00C91422">
        <w:rPr>
          <w:rFonts w:ascii="Times New Roman" w:hAnsi="Times New Roman" w:cs="Times New Roman"/>
          <w:i/>
          <w:sz w:val="24"/>
          <w:szCs w:val="24"/>
        </w:rPr>
        <w:t xml:space="preserve">Publicar en el local de la </w:t>
      </w:r>
      <w:r w:rsidR="00E522FF" w:rsidRPr="00C91422">
        <w:rPr>
          <w:rFonts w:ascii="Times New Roman" w:hAnsi="Times New Roman" w:cs="Times New Roman"/>
          <w:i/>
          <w:sz w:val="24"/>
          <w:szCs w:val="24"/>
        </w:rPr>
        <w:t xml:space="preserve">Institución </w:t>
      </w:r>
      <w:r w:rsidRPr="00C91422">
        <w:rPr>
          <w:rFonts w:ascii="Times New Roman" w:hAnsi="Times New Roman" w:cs="Times New Roman"/>
          <w:i/>
          <w:sz w:val="24"/>
          <w:szCs w:val="24"/>
        </w:rPr>
        <w:t xml:space="preserve">la relación de ingresantes con los resultados </w:t>
      </w:r>
      <w:r w:rsidR="00277058" w:rsidRPr="00C91422">
        <w:rPr>
          <w:rFonts w:ascii="Times New Roman" w:hAnsi="Times New Roman" w:cs="Times New Roman"/>
          <w:i/>
          <w:sz w:val="24"/>
          <w:szCs w:val="24"/>
        </w:rPr>
        <w:t xml:space="preserve">de la Fase I, Fase II y el resultado final obtenido en el concurso público de admisión, </w:t>
      </w:r>
      <w:r w:rsidR="009E6120" w:rsidRPr="00C91422">
        <w:rPr>
          <w:rFonts w:ascii="Times New Roman" w:hAnsi="Times New Roman" w:cs="Times New Roman"/>
          <w:i/>
          <w:sz w:val="24"/>
          <w:szCs w:val="24"/>
        </w:rPr>
        <w:t xml:space="preserve">a </w:t>
      </w:r>
      <w:r w:rsidR="00277058" w:rsidRPr="00C91422">
        <w:rPr>
          <w:rFonts w:ascii="Times New Roman" w:hAnsi="Times New Roman" w:cs="Times New Roman"/>
          <w:i/>
          <w:sz w:val="24"/>
          <w:szCs w:val="24"/>
        </w:rPr>
        <w:t>partir de los resultados oficiales</w:t>
      </w:r>
      <w:r w:rsidR="00377717" w:rsidRPr="00C91422">
        <w:rPr>
          <w:rFonts w:ascii="Times New Roman" w:hAnsi="Times New Roman" w:cs="Times New Roman"/>
          <w:i/>
          <w:sz w:val="24"/>
          <w:szCs w:val="24"/>
        </w:rPr>
        <w:t>.</w:t>
      </w:r>
    </w:p>
    <w:p w:rsidR="004D09C5" w:rsidRPr="00C91422" w:rsidRDefault="004D09C5" w:rsidP="00C45764">
      <w:pPr>
        <w:pStyle w:val="Prrafodelista"/>
        <w:spacing w:after="0" w:line="240" w:lineRule="auto"/>
        <w:ind w:left="1985"/>
        <w:jc w:val="both"/>
        <w:rPr>
          <w:rFonts w:ascii="Times New Roman" w:hAnsi="Times New Roman" w:cs="Times New Roman"/>
          <w:i/>
          <w:sz w:val="24"/>
          <w:szCs w:val="24"/>
        </w:rPr>
      </w:pPr>
    </w:p>
    <w:p w:rsidR="00277058" w:rsidRPr="00C91422" w:rsidRDefault="00C45764" w:rsidP="00C45764">
      <w:pPr>
        <w:pStyle w:val="Prrafodelista"/>
        <w:spacing w:after="0" w:line="240" w:lineRule="auto"/>
        <w:ind w:left="1413" w:hanging="705"/>
        <w:jc w:val="both"/>
        <w:rPr>
          <w:rFonts w:ascii="Times New Roman" w:hAnsi="Times New Roman" w:cs="Times New Roman"/>
          <w:b/>
          <w:i/>
          <w:sz w:val="24"/>
          <w:szCs w:val="24"/>
        </w:rPr>
      </w:pPr>
      <w:r w:rsidRPr="00C91422">
        <w:rPr>
          <w:rFonts w:ascii="Times New Roman" w:hAnsi="Times New Roman" w:cs="Times New Roman"/>
          <w:i/>
          <w:sz w:val="24"/>
          <w:szCs w:val="24"/>
        </w:rPr>
        <w:t>20</w:t>
      </w:r>
      <w:r w:rsidR="00277058" w:rsidRPr="00C91422">
        <w:rPr>
          <w:rFonts w:ascii="Times New Roman" w:hAnsi="Times New Roman" w:cs="Times New Roman"/>
          <w:i/>
          <w:sz w:val="24"/>
          <w:szCs w:val="24"/>
        </w:rPr>
        <w:t>.</w:t>
      </w:r>
      <w:r w:rsidR="0066381C" w:rsidRPr="00C91422">
        <w:rPr>
          <w:rFonts w:ascii="Times New Roman" w:hAnsi="Times New Roman" w:cs="Times New Roman"/>
          <w:i/>
          <w:sz w:val="24"/>
          <w:szCs w:val="24"/>
        </w:rPr>
        <w:t>8</w:t>
      </w:r>
      <w:r w:rsidR="00277058" w:rsidRPr="00C91422">
        <w:rPr>
          <w:rFonts w:ascii="Times New Roman" w:hAnsi="Times New Roman" w:cs="Times New Roman"/>
          <w:i/>
          <w:sz w:val="24"/>
          <w:szCs w:val="24"/>
        </w:rPr>
        <w:t>.</w:t>
      </w:r>
      <w:r w:rsidR="0066381C" w:rsidRPr="00C91422">
        <w:rPr>
          <w:rFonts w:ascii="Times New Roman" w:hAnsi="Times New Roman" w:cs="Times New Roman"/>
          <w:i/>
          <w:sz w:val="24"/>
          <w:szCs w:val="24"/>
        </w:rPr>
        <w:tab/>
      </w:r>
      <w:r w:rsidR="00574B06" w:rsidRPr="00C91422">
        <w:rPr>
          <w:rFonts w:ascii="Times New Roman" w:hAnsi="Times New Roman" w:cs="Times New Roman"/>
          <w:b/>
          <w:i/>
          <w:sz w:val="24"/>
          <w:szCs w:val="24"/>
        </w:rPr>
        <w:t xml:space="preserve">De </w:t>
      </w:r>
      <w:r w:rsidR="00277058" w:rsidRPr="00C91422">
        <w:rPr>
          <w:rFonts w:ascii="Times New Roman" w:hAnsi="Times New Roman" w:cs="Times New Roman"/>
          <w:b/>
          <w:i/>
          <w:sz w:val="24"/>
          <w:szCs w:val="24"/>
        </w:rPr>
        <w:t xml:space="preserve">la inscripción al Concurso </w:t>
      </w:r>
      <w:r w:rsidR="00574B06" w:rsidRPr="00C91422">
        <w:rPr>
          <w:rFonts w:ascii="Times New Roman" w:hAnsi="Times New Roman" w:cs="Times New Roman"/>
          <w:b/>
          <w:i/>
          <w:sz w:val="24"/>
          <w:szCs w:val="24"/>
        </w:rPr>
        <w:t>Público</w:t>
      </w:r>
      <w:r w:rsidR="00277058" w:rsidRPr="00C91422">
        <w:rPr>
          <w:rFonts w:ascii="Times New Roman" w:hAnsi="Times New Roman" w:cs="Times New Roman"/>
          <w:b/>
          <w:i/>
          <w:sz w:val="24"/>
          <w:szCs w:val="24"/>
        </w:rPr>
        <w:t xml:space="preserve"> de Admisión </w:t>
      </w:r>
    </w:p>
    <w:p w:rsidR="00C55BF7" w:rsidRPr="00C91422" w:rsidRDefault="00C55BF7" w:rsidP="00C45764">
      <w:pPr>
        <w:pStyle w:val="Prrafodelista"/>
        <w:spacing w:after="0" w:line="240" w:lineRule="auto"/>
        <w:ind w:left="1413" w:hanging="705"/>
        <w:jc w:val="both"/>
        <w:rPr>
          <w:rFonts w:ascii="Times New Roman" w:hAnsi="Times New Roman" w:cs="Times New Roman"/>
          <w:b/>
          <w:i/>
          <w:sz w:val="24"/>
          <w:szCs w:val="24"/>
        </w:rPr>
      </w:pPr>
    </w:p>
    <w:p w:rsidR="00574B06" w:rsidRPr="00C91422" w:rsidRDefault="00C45764" w:rsidP="00C45764">
      <w:pPr>
        <w:spacing w:after="0" w:line="240" w:lineRule="auto"/>
        <w:ind w:left="2127" w:hanging="709"/>
        <w:jc w:val="both"/>
        <w:rPr>
          <w:rFonts w:ascii="Times New Roman" w:hAnsi="Times New Roman" w:cs="Times New Roman"/>
          <w:i/>
          <w:sz w:val="24"/>
          <w:szCs w:val="24"/>
        </w:rPr>
      </w:pPr>
      <w:r w:rsidRPr="00C91422">
        <w:rPr>
          <w:rFonts w:ascii="Times New Roman" w:hAnsi="Times New Roman" w:cs="Times New Roman"/>
          <w:i/>
          <w:sz w:val="24"/>
          <w:szCs w:val="24"/>
        </w:rPr>
        <w:t>20</w:t>
      </w:r>
      <w:r w:rsidR="00223FCE" w:rsidRPr="00C91422">
        <w:rPr>
          <w:rFonts w:ascii="Times New Roman" w:hAnsi="Times New Roman" w:cs="Times New Roman"/>
          <w:i/>
          <w:sz w:val="24"/>
          <w:szCs w:val="24"/>
        </w:rPr>
        <w:t>.</w:t>
      </w:r>
      <w:r w:rsidR="0066381C" w:rsidRPr="00C91422">
        <w:rPr>
          <w:rFonts w:ascii="Times New Roman" w:hAnsi="Times New Roman" w:cs="Times New Roman"/>
          <w:i/>
          <w:sz w:val="24"/>
          <w:szCs w:val="24"/>
        </w:rPr>
        <w:t>8.</w:t>
      </w:r>
      <w:r w:rsidR="00223FCE" w:rsidRPr="00C91422">
        <w:rPr>
          <w:rFonts w:ascii="Times New Roman" w:hAnsi="Times New Roman" w:cs="Times New Roman"/>
          <w:i/>
          <w:sz w:val="24"/>
          <w:szCs w:val="24"/>
        </w:rPr>
        <w:t>1.</w:t>
      </w:r>
      <w:r w:rsidR="00985827" w:rsidRPr="00C91422">
        <w:rPr>
          <w:rFonts w:ascii="Times New Roman" w:hAnsi="Times New Roman" w:cs="Times New Roman"/>
          <w:i/>
          <w:sz w:val="24"/>
          <w:szCs w:val="24"/>
        </w:rPr>
        <w:t xml:space="preserve"> </w:t>
      </w:r>
      <w:r w:rsidR="00574B06" w:rsidRPr="00C91422">
        <w:rPr>
          <w:rFonts w:ascii="Times New Roman" w:hAnsi="Times New Roman" w:cs="Times New Roman"/>
          <w:i/>
          <w:sz w:val="24"/>
          <w:szCs w:val="24"/>
        </w:rPr>
        <w:t>La inscripción de los postulantes al concurso público de admisión es a una sola institución pública o privada, de manera personal y de acuerdo al cronograma establecido.</w:t>
      </w:r>
    </w:p>
    <w:p w:rsidR="00574B06" w:rsidRPr="00C91422" w:rsidRDefault="00C45764" w:rsidP="00C45764">
      <w:pPr>
        <w:spacing w:after="0" w:line="240" w:lineRule="auto"/>
        <w:ind w:left="2127" w:hanging="709"/>
        <w:jc w:val="both"/>
        <w:rPr>
          <w:rFonts w:ascii="Times New Roman" w:hAnsi="Times New Roman" w:cs="Times New Roman"/>
          <w:i/>
          <w:sz w:val="24"/>
          <w:szCs w:val="24"/>
        </w:rPr>
      </w:pPr>
      <w:r w:rsidRPr="00C91422">
        <w:rPr>
          <w:rFonts w:ascii="Times New Roman" w:hAnsi="Times New Roman" w:cs="Times New Roman"/>
          <w:i/>
          <w:sz w:val="24"/>
          <w:szCs w:val="24"/>
        </w:rPr>
        <w:t>20</w:t>
      </w:r>
      <w:r w:rsidR="00574B06" w:rsidRPr="00C91422">
        <w:rPr>
          <w:rFonts w:ascii="Times New Roman" w:hAnsi="Times New Roman" w:cs="Times New Roman"/>
          <w:i/>
          <w:sz w:val="24"/>
          <w:szCs w:val="24"/>
        </w:rPr>
        <w:t>.</w:t>
      </w:r>
      <w:r w:rsidR="0066381C" w:rsidRPr="00C91422">
        <w:rPr>
          <w:rFonts w:ascii="Times New Roman" w:hAnsi="Times New Roman" w:cs="Times New Roman"/>
          <w:i/>
          <w:sz w:val="24"/>
          <w:szCs w:val="24"/>
        </w:rPr>
        <w:t>8</w:t>
      </w:r>
      <w:r w:rsidR="00574B06" w:rsidRPr="00C91422">
        <w:rPr>
          <w:rFonts w:ascii="Times New Roman" w:hAnsi="Times New Roman" w:cs="Times New Roman"/>
          <w:i/>
          <w:sz w:val="24"/>
          <w:szCs w:val="24"/>
        </w:rPr>
        <w:t>.2</w:t>
      </w:r>
      <w:r w:rsidR="00557A59" w:rsidRPr="00C91422">
        <w:rPr>
          <w:rFonts w:ascii="Times New Roman" w:hAnsi="Times New Roman" w:cs="Times New Roman"/>
          <w:i/>
          <w:sz w:val="24"/>
          <w:szCs w:val="24"/>
        </w:rPr>
        <w:t>. El</w:t>
      </w:r>
      <w:r w:rsidR="00574B06" w:rsidRPr="00C91422">
        <w:rPr>
          <w:rFonts w:ascii="Times New Roman" w:hAnsi="Times New Roman" w:cs="Times New Roman"/>
          <w:i/>
          <w:sz w:val="24"/>
          <w:szCs w:val="24"/>
        </w:rPr>
        <w:t xml:space="preserve"> postulante para inscribirse en la modalidad de ingreso ordinario, deberá presentar a la institución, los siguientes documentos:</w:t>
      </w:r>
    </w:p>
    <w:p w:rsidR="009B1C8E" w:rsidRPr="00C91422" w:rsidRDefault="009B1C8E" w:rsidP="00BB3819">
      <w:pPr>
        <w:pStyle w:val="Prrafodelista"/>
        <w:numPr>
          <w:ilvl w:val="0"/>
          <w:numId w:val="18"/>
        </w:numPr>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Certificado de estudios originales, legalizados o autenticado por la UGEL de origen, que demuestre haber terminado satisfactoriamente la Educación Básica Secundaria, en cualquiera de sus modalidades (Regular o Alternativa).</w:t>
      </w:r>
    </w:p>
    <w:p w:rsidR="00574B06" w:rsidRPr="00C91422" w:rsidRDefault="00574B06" w:rsidP="00BB3819">
      <w:pPr>
        <w:pStyle w:val="Prrafodelista"/>
        <w:numPr>
          <w:ilvl w:val="0"/>
          <w:numId w:val="18"/>
        </w:numPr>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Copia simple del DNI</w:t>
      </w:r>
    </w:p>
    <w:p w:rsidR="00574B06" w:rsidRPr="00C91422" w:rsidRDefault="00574B06" w:rsidP="00BB3819">
      <w:pPr>
        <w:pStyle w:val="Prrafodelista"/>
        <w:numPr>
          <w:ilvl w:val="0"/>
          <w:numId w:val="18"/>
        </w:numPr>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Partida de Nacimiento</w:t>
      </w:r>
      <w:r w:rsidR="00656E86" w:rsidRPr="00C91422">
        <w:rPr>
          <w:rFonts w:ascii="Times New Roman" w:hAnsi="Times New Roman" w:cs="Times New Roman"/>
          <w:i/>
          <w:sz w:val="24"/>
          <w:szCs w:val="24"/>
        </w:rPr>
        <w:t xml:space="preserve"> Original o </w:t>
      </w:r>
      <w:r w:rsidR="00E5392E" w:rsidRPr="00C91422">
        <w:rPr>
          <w:rFonts w:ascii="Times New Roman" w:hAnsi="Times New Roman" w:cs="Times New Roman"/>
          <w:i/>
          <w:sz w:val="24"/>
          <w:szCs w:val="24"/>
        </w:rPr>
        <w:t>autenticada</w:t>
      </w:r>
      <w:r w:rsidR="00656E86"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w:t>
      </w:r>
    </w:p>
    <w:p w:rsidR="00574B06" w:rsidRPr="00C91422" w:rsidRDefault="00574B06" w:rsidP="00BB3819">
      <w:pPr>
        <w:pStyle w:val="Prrafodelista"/>
        <w:numPr>
          <w:ilvl w:val="0"/>
          <w:numId w:val="18"/>
        </w:numPr>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Declaración Jurada (suscrita por el postulante y/o tutor) señalando lo siguiente:</w:t>
      </w:r>
    </w:p>
    <w:p w:rsidR="00574B06" w:rsidRPr="00C91422" w:rsidRDefault="00574B06" w:rsidP="00BB3819">
      <w:pPr>
        <w:pStyle w:val="Prrafodelista"/>
        <w:numPr>
          <w:ilvl w:val="0"/>
          <w:numId w:val="19"/>
        </w:numPr>
        <w:spacing w:after="0" w:line="240" w:lineRule="auto"/>
        <w:ind w:left="326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Aceptación </w:t>
      </w:r>
      <w:r w:rsidR="00997BF7" w:rsidRPr="00C91422">
        <w:rPr>
          <w:rFonts w:ascii="Times New Roman" w:hAnsi="Times New Roman" w:cs="Times New Roman"/>
          <w:i/>
          <w:sz w:val="24"/>
          <w:szCs w:val="24"/>
        </w:rPr>
        <w:t>del contenido textual de las normas nacionales del concurso público de admisión</w:t>
      </w:r>
      <w:r w:rsidR="006727D3" w:rsidRPr="00C91422">
        <w:rPr>
          <w:rFonts w:ascii="Times New Roman" w:hAnsi="Times New Roman" w:cs="Times New Roman"/>
          <w:i/>
          <w:sz w:val="24"/>
          <w:szCs w:val="24"/>
        </w:rPr>
        <w:t>.</w:t>
      </w:r>
    </w:p>
    <w:p w:rsidR="00997BF7" w:rsidRPr="00C91422" w:rsidRDefault="00997BF7" w:rsidP="00BB3819">
      <w:pPr>
        <w:pStyle w:val="Prrafodelista"/>
        <w:numPr>
          <w:ilvl w:val="0"/>
          <w:numId w:val="19"/>
        </w:numPr>
        <w:spacing w:after="0" w:line="240" w:lineRule="auto"/>
        <w:ind w:left="3261" w:hanging="633"/>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w:t>
      </w:r>
      <w:r w:rsidR="006727D3" w:rsidRPr="00C91422">
        <w:rPr>
          <w:rFonts w:ascii="Times New Roman" w:hAnsi="Times New Roman" w:cs="Times New Roman"/>
          <w:i/>
          <w:sz w:val="24"/>
          <w:szCs w:val="24"/>
        </w:rPr>
        <w:t>enales, judiciales o policiales.</w:t>
      </w:r>
    </w:p>
    <w:p w:rsidR="00997BF7" w:rsidRPr="00C91422" w:rsidRDefault="00997BF7" w:rsidP="00BB3819">
      <w:pPr>
        <w:pStyle w:val="Prrafodelista"/>
        <w:numPr>
          <w:ilvl w:val="0"/>
          <w:numId w:val="19"/>
        </w:numPr>
        <w:spacing w:after="0" w:line="240" w:lineRule="auto"/>
        <w:ind w:left="3261" w:hanging="633"/>
        <w:jc w:val="both"/>
        <w:rPr>
          <w:rFonts w:ascii="Times New Roman" w:hAnsi="Times New Roman" w:cs="Times New Roman"/>
          <w:i/>
          <w:sz w:val="24"/>
          <w:szCs w:val="24"/>
        </w:rPr>
      </w:pPr>
      <w:r w:rsidRPr="00C91422">
        <w:rPr>
          <w:rFonts w:ascii="Times New Roman" w:hAnsi="Times New Roman" w:cs="Times New Roman"/>
          <w:i/>
          <w:sz w:val="24"/>
          <w:szCs w:val="24"/>
        </w:rPr>
        <w:t>Haber aprobado los estudios de la etapa de Educación Básica en cualquiera de sus modalidades</w:t>
      </w:r>
      <w:r w:rsidR="006727D3" w:rsidRPr="00C91422">
        <w:rPr>
          <w:rFonts w:ascii="Times New Roman" w:hAnsi="Times New Roman" w:cs="Times New Roman"/>
          <w:i/>
          <w:sz w:val="24"/>
          <w:szCs w:val="24"/>
        </w:rPr>
        <w:t>.</w:t>
      </w:r>
    </w:p>
    <w:p w:rsidR="00997BF7" w:rsidRPr="00C91422" w:rsidRDefault="00997BF7" w:rsidP="00BB3819">
      <w:pPr>
        <w:pStyle w:val="Prrafodelista"/>
        <w:numPr>
          <w:ilvl w:val="0"/>
          <w:numId w:val="19"/>
        </w:numPr>
        <w:spacing w:after="0" w:line="240" w:lineRule="auto"/>
        <w:ind w:left="3261" w:hanging="633"/>
        <w:jc w:val="both"/>
        <w:rPr>
          <w:rFonts w:ascii="Times New Roman" w:hAnsi="Times New Roman" w:cs="Times New Roman"/>
          <w:i/>
          <w:sz w:val="24"/>
          <w:szCs w:val="24"/>
        </w:rPr>
      </w:pPr>
      <w:r w:rsidRPr="00C91422">
        <w:rPr>
          <w:rFonts w:ascii="Times New Roman" w:hAnsi="Times New Roman" w:cs="Times New Roman"/>
          <w:i/>
          <w:sz w:val="24"/>
          <w:szCs w:val="24"/>
        </w:rPr>
        <w:t>Veracidad de la información y documentación presentada</w:t>
      </w:r>
      <w:r w:rsidR="002F0D3E" w:rsidRPr="00C91422">
        <w:rPr>
          <w:rFonts w:ascii="Times New Roman" w:hAnsi="Times New Roman" w:cs="Times New Roman"/>
          <w:i/>
          <w:sz w:val="24"/>
          <w:szCs w:val="24"/>
        </w:rPr>
        <w:t>.</w:t>
      </w:r>
    </w:p>
    <w:p w:rsidR="000C4B16" w:rsidRPr="00C91422" w:rsidRDefault="00C45764" w:rsidP="00C55BF7">
      <w:p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20</w:t>
      </w:r>
      <w:r w:rsidR="00997BF7" w:rsidRPr="00C91422">
        <w:rPr>
          <w:rFonts w:ascii="Times New Roman" w:hAnsi="Times New Roman" w:cs="Times New Roman"/>
          <w:i/>
          <w:sz w:val="24"/>
          <w:szCs w:val="24"/>
        </w:rPr>
        <w:t>.</w:t>
      </w:r>
      <w:r w:rsidR="0066381C" w:rsidRPr="00C91422">
        <w:rPr>
          <w:rFonts w:ascii="Times New Roman" w:hAnsi="Times New Roman" w:cs="Times New Roman"/>
          <w:i/>
          <w:sz w:val="24"/>
          <w:szCs w:val="24"/>
        </w:rPr>
        <w:t>8</w:t>
      </w:r>
      <w:r w:rsidR="00997BF7" w:rsidRPr="00C91422">
        <w:rPr>
          <w:rFonts w:ascii="Times New Roman" w:hAnsi="Times New Roman" w:cs="Times New Roman"/>
          <w:i/>
          <w:sz w:val="24"/>
          <w:szCs w:val="24"/>
        </w:rPr>
        <w:t>.3</w:t>
      </w:r>
      <w:r w:rsidR="002F0D3E" w:rsidRPr="00C91422">
        <w:rPr>
          <w:rFonts w:ascii="Times New Roman" w:hAnsi="Times New Roman" w:cs="Times New Roman"/>
          <w:i/>
          <w:sz w:val="24"/>
          <w:szCs w:val="24"/>
        </w:rPr>
        <w:t>. El</w:t>
      </w:r>
      <w:r w:rsidR="00997BF7" w:rsidRPr="00C91422">
        <w:rPr>
          <w:rFonts w:ascii="Times New Roman" w:hAnsi="Times New Roman" w:cs="Times New Roman"/>
          <w:i/>
          <w:sz w:val="24"/>
          <w:szCs w:val="24"/>
        </w:rPr>
        <w:t xml:space="preserve"> postulante para inscribirse en la modalidad de </w:t>
      </w:r>
      <w:r w:rsidR="00CD60EC" w:rsidRPr="00C91422">
        <w:rPr>
          <w:rFonts w:ascii="Times New Roman" w:hAnsi="Times New Roman" w:cs="Times New Roman"/>
          <w:i/>
          <w:sz w:val="24"/>
          <w:szCs w:val="24"/>
        </w:rPr>
        <w:t>ingreso por</w:t>
      </w:r>
      <w:r w:rsidR="00997BF7" w:rsidRPr="00C91422">
        <w:rPr>
          <w:rFonts w:ascii="Times New Roman" w:hAnsi="Times New Roman" w:cs="Times New Roman"/>
          <w:i/>
          <w:sz w:val="24"/>
          <w:szCs w:val="24"/>
        </w:rPr>
        <w:t xml:space="preserve"> exoneración, además de los documentos anteriores presentar</w:t>
      </w:r>
      <w:r w:rsidR="001C131D" w:rsidRPr="00C91422">
        <w:rPr>
          <w:rFonts w:ascii="Times New Roman" w:hAnsi="Times New Roman" w:cs="Times New Roman"/>
          <w:i/>
          <w:sz w:val="24"/>
          <w:szCs w:val="24"/>
        </w:rPr>
        <w:t>á</w:t>
      </w:r>
      <w:r w:rsidR="00997BF7" w:rsidRPr="00C91422">
        <w:rPr>
          <w:rFonts w:ascii="Times New Roman" w:hAnsi="Times New Roman" w:cs="Times New Roman"/>
          <w:i/>
          <w:sz w:val="24"/>
          <w:szCs w:val="24"/>
        </w:rPr>
        <w:t xml:space="preserve">: </w:t>
      </w:r>
    </w:p>
    <w:p w:rsidR="00997BF7" w:rsidRPr="00C91422" w:rsidRDefault="001749F5" w:rsidP="00C87A16">
      <w:pPr>
        <w:pStyle w:val="Prrafodelista"/>
        <w:numPr>
          <w:ilvl w:val="0"/>
          <w:numId w:val="9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CD60EC" w:rsidRPr="00C91422">
        <w:rPr>
          <w:rFonts w:ascii="Times New Roman" w:hAnsi="Times New Roman" w:cs="Times New Roman"/>
          <w:i/>
          <w:sz w:val="24"/>
          <w:szCs w:val="24"/>
        </w:rPr>
        <w:t>constancia o</w:t>
      </w:r>
      <w:r w:rsidR="00997BF7" w:rsidRPr="00C91422">
        <w:rPr>
          <w:rFonts w:ascii="Times New Roman" w:hAnsi="Times New Roman" w:cs="Times New Roman"/>
          <w:i/>
          <w:sz w:val="24"/>
          <w:szCs w:val="24"/>
        </w:rPr>
        <w:t xml:space="preserve"> documento que acredite haber obtenido el primer o segundo puesto, visado por la UGEL correspondiente; en caso de ser deportista calificado que haya </w:t>
      </w:r>
      <w:r w:rsidR="00CD60EC" w:rsidRPr="00C91422">
        <w:rPr>
          <w:rFonts w:ascii="Times New Roman" w:hAnsi="Times New Roman" w:cs="Times New Roman"/>
          <w:i/>
          <w:sz w:val="24"/>
          <w:szCs w:val="24"/>
        </w:rPr>
        <w:t>representado al</w:t>
      </w:r>
      <w:r w:rsidR="00997BF7" w:rsidRPr="00C91422">
        <w:rPr>
          <w:rFonts w:ascii="Times New Roman" w:hAnsi="Times New Roman" w:cs="Times New Roman"/>
          <w:i/>
          <w:sz w:val="24"/>
          <w:szCs w:val="24"/>
        </w:rPr>
        <w:t xml:space="preserve"> país o a la región, el documento debidamente refrendado por la </w:t>
      </w:r>
      <w:r w:rsidR="00E522FF" w:rsidRPr="00C91422">
        <w:rPr>
          <w:rFonts w:ascii="Times New Roman" w:hAnsi="Times New Roman" w:cs="Times New Roman"/>
          <w:i/>
          <w:sz w:val="24"/>
          <w:szCs w:val="24"/>
        </w:rPr>
        <w:t>Institución</w:t>
      </w:r>
      <w:r w:rsidR="00985827" w:rsidRPr="00C91422">
        <w:rPr>
          <w:rFonts w:ascii="Times New Roman" w:hAnsi="Times New Roman" w:cs="Times New Roman"/>
          <w:i/>
          <w:sz w:val="24"/>
          <w:szCs w:val="24"/>
        </w:rPr>
        <w:t xml:space="preserve"> </w:t>
      </w:r>
      <w:r w:rsidR="00997BF7" w:rsidRPr="00C91422">
        <w:rPr>
          <w:rFonts w:ascii="Times New Roman" w:hAnsi="Times New Roman" w:cs="Times New Roman"/>
          <w:i/>
          <w:sz w:val="24"/>
          <w:szCs w:val="24"/>
        </w:rPr>
        <w:t>corresp</w:t>
      </w:r>
      <w:r w:rsidR="006727D3" w:rsidRPr="00C91422">
        <w:rPr>
          <w:rFonts w:ascii="Times New Roman" w:hAnsi="Times New Roman" w:cs="Times New Roman"/>
          <w:i/>
          <w:sz w:val="24"/>
          <w:szCs w:val="24"/>
        </w:rPr>
        <w:t>ondiente.</w:t>
      </w:r>
    </w:p>
    <w:p w:rsidR="000C4B16" w:rsidRPr="00C91422" w:rsidRDefault="000C4B16" w:rsidP="00C87A16">
      <w:pPr>
        <w:pStyle w:val="Prrafodelista"/>
        <w:numPr>
          <w:ilvl w:val="0"/>
          <w:numId w:val="9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Los tres (03) primeros puestos del Centro de Preparación para la E</w:t>
      </w:r>
      <w:r w:rsidR="000F7681" w:rsidRPr="00C91422">
        <w:rPr>
          <w:rFonts w:ascii="Times New Roman" w:hAnsi="Times New Roman" w:cs="Times New Roman"/>
          <w:i/>
          <w:sz w:val="24"/>
          <w:szCs w:val="24"/>
        </w:rPr>
        <w:t xml:space="preserve">ducación Superior (CEPREES) </w:t>
      </w:r>
      <w:r w:rsidRPr="00C91422">
        <w:rPr>
          <w:rFonts w:ascii="Times New Roman" w:hAnsi="Times New Roman" w:cs="Times New Roman"/>
          <w:i/>
          <w:sz w:val="24"/>
          <w:szCs w:val="24"/>
        </w:rPr>
        <w:t xml:space="preserve"> del IESPP “ANTENOR ORREGO” de Cajabamba</w:t>
      </w:r>
      <w:r w:rsidR="00EB2C30" w:rsidRPr="00C91422">
        <w:rPr>
          <w:rFonts w:ascii="Times New Roman" w:hAnsi="Times New Roman" w:cs="Times New Roman"/>
          <w:i/>
          <w:sz w:val="24"/>
          <w:szCs w:val="24"/>
        </w:rPr>
        <w:t xml:space="preserve">, deberán presentar una </w:t>
      </w:r>
      <w:r w:rsidR="00CD60EC" w:rsidRPr="00C91422">
        <w:rPr>
          <w:rFonts w:ascii="Times New Roman" w:hAnsi="Times New Roman" w:cs="Times New Roman"/>
          <w:i/>
          <w:sz w:val="24"/>
          <w:szCs w:val="24"/>
        </w:rPr>
        <w:t>constancia que</w:t>
      </w:r>
      <w:r w:rsidR="00EB2C30" w:rsidRPr="00C91422">
        <w:rPr>
          <w:rFonts w:ascii="Times New Roman" w:hAnsi="Times New Roman" w:cs="Times New Roman"/>
          <w:i/>
          <w:sz w:val="24"/>
          <w:szCs w:val="24"/>
        </w:rPr>
        <w:t xml:space="preserve"> acredite haber obtenido el primer, segundo o tercer puesto</w:t>
      </w:r>
      <w:r w:rsidRPr="00C91422">
        <w:rPr>
          <w:rFonts w:ascii="Times New Roman" w:hAnsi="Times New Roman" w:cs="Times New Roman"/>
          <w:i/>
          <w:sz w:val="24"/>
          <w:szCs w:val="24"/>
        </w:rPr>
        <w:t>.</w:t>
      </w:r>
    </w:p>
    <w:p w:rsidR="000C4B16" w:rsidRPr="00C91422" w:rsidRDefault="001962F1" w:rsidP="00C87A16">
      <w:pPr>
        <w:pStyle w:val="Prrafodelista"/>
        <w:numPr>
          <w:ilvl w:val="0"/>
          <w:numId w:val="9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No pagarán derecho de inscripción, los e</w:t>
      </w:r>
      <w:r w:rsidR="000C4B16" w:rsidRPr="00C91422">
        <w:rPr>
          <w:rFonts w:ascii="Times New Roman" w:hAnsi="Times New Roman" w:cs="Times New Roman"/>
          <w:i/>
          <w:sz w:val="24"/>
          <w:szCs w:val="24"/>
        </w:rPr>
        <w:t xml:space="preserve">studiantes de familias focalizadas </w:t>
      </w:r>
      <w:r w:rsidR="002F0D3E" w:rsidRPr="00C91422">
        <w:rPr>
          <w:rFonts w:ascii="Times New Roman" w:hAnsi="Times New Roman" w:cs="Times New Roman"/>
          <w:i/>
          <w:sz w:val="24"/>
          <w:szCs w:val="24"/>
        </w:rPr>
        <w:t xml:space="preserve">de extrema pobreza egresados de </w:t>
      </w:r>
      <w:r w:rsidR="000C4B16" w:rsidRPr="00C91422">
        <w:rPr>
          <w:rFonts w:ascii="Times New Roman" w:hAnsi="Times New Roman" w:cs="Times New Roman"/>
          <w:i/>
          <w:sz w:val="24"/>
          <w:szCs w:val="24"/>
        </w:rPr>
        <w:t>Educación Básica Secundaria, en cualquiera de sus modalidades (Regular o Alternativa).</w:t>
      </w:r>
      <w:r w:rsidRPr="00C91422">
        <w:rPr>
          <w:rFonts w:ascii="Times New Roman" w:hAnsi="Times New Roman" w:cs="Times New Roman"/>
          <w:i/>
          <w:sz w:val="24"/>
          <w:szCs w:val="24"/>
        </w:rPr>
        <w:t xml:space="preserve"> </w:t>
      </w:r>
    </w:p>
    <w:p w:rsidR="007C0B9F" w:rsidRPr="00C91422" w:rsidRDefault="007C0B9F" w:rsidP="00C87A16">
      <w:pPr>
        <w:pStyle w:val="Prrafodelista"/>
        <w:numPr>
          <w:ilvl w:val="0"/>
          <w:numId w:val="98"/>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Los postulantes que obtuvieran</w:t>
      </w:r>
      <w:r w:rsidR="001962F1" w:rsidRPr="00C91422">
        <w:rPr>
          <w:rFonts w:ascii="Times New Roman" w:hAnsi="Times New Roman" w:cs="Times New Roman"/>
          <w:i/>
          <w:sz w:val="24"/>
          <w:szCs w:val="24"/>
        </w:rPr>
        <w:t xml:space="preserve"> inscripción o</w:t>
      </w:r>
      <w:r w:rsidRPr="00C91422">
        <w:rPr>
          <w:rFonts w:ascii="Times New Roman" w:hAnsi="Times New Roman" w:cs="Times New Roman"/>
          <w:i/>
          <w:sz w:val="24"/>
          <w:szCs w:val="24"/>
        </w:rPr>
        <w:t xml:space="preserve"> vacante </w:t>
      </w:r>
      <w:r w:rsidR="004C4253" w:rsidRPr="00C91422">
        <w:rPr>
          <w:rFonts w:ascii="Times New Roman" w:hAnsi="Times New Roman" w:cs="Times New Roman"/>
          <w:i/>
          <w:sz w:val="24"/>
          <w:szCs w:val="24"/>
        </w:rPr>
        <w:t>deberán realizarlo</w:t>
      </w:r>
      <w:r w:rsidRPr="00C91422">
        <w:rPr>
          <w:rFonts w:ascii="Times New Roman" w:hAnsi="Times New Roman" w:cs="Times New Roman"/>
          <w:i/>
          <w:sz w:val="24"/>
          <w:szCs w:val="24"/>
        </w:rPr>
        <w:t>, en el plazo establecido en el cronograma.</w:t>
      </w:r>
    </w:p>
    <w:p w:rsidR="009A59AB" w:rsidRPr="00C91422" w:rsidRDefault="00C45764" w:rsidP="00C55BF7">
      <w:p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t>20</w:t>
      </w:r>
      <w:r w:rsidR="009A59AB" w:rsidRPr="00C91422">
        <w:rPr>
          <w:rFonts w:ascii="Times New Roman" w:hAnsi="Times New Roman" w:cs="Times New Roman"/>
          <w:i/>
          <w:sz w:val="24"/>
          <w:szCs w:val="24"/>
        </w:rPr>
        <w:t>.8.</w:t>
      </w:r>
      <w:r w:rsidR="006A27FF" w:rsidRPr="00C91422">
        <w:rPr>
          <w:rFonts w:ascii="Times New Roman" w:hAnsi="Times New Roman" w:cs="Times New Roman"/>
          <w:i/>
          <w:sz w:val="24"/>
          <w:szCs w:val="24"/>
        </w:rPr>
        <w:t>4</w:t>
      </w:r>
      <w:r w:rsidR="002F0D3E" w:rsidRPr="00C91422">
        <w:rPr>
          <w:rFonts w:ascii="Times New Roman" w:hAnsi="Times New Roman" w:cs="Times New Roman"/>
          <w:i/>
          <w:sz w:val="24"/>
          <w:szCs w:val="24"/>
        </w:rPr>
        <w:t>. El</w:t>
      </w:r>
      <w:r w:rsidR="009A59AB" w:rsidRPr="00C91422">
        <w:rPr>
          <w:rFonts w:ascii="Times New Roman" w:hAnsi="Times New Roman" w:cs="Times New Roman"/>
          <w:i/>
          <w:sz w:val="24"/>
          <w:szCs w:val="24"/>
        </w:rPr>
        <w:t xml:space="preserve"> Proceso de Admisión, se rige por Reglamento específico.</w:t>
      </w:r>
    </w:p>
    <w:p w:rsidR="009A59AB" w:rsidRPr="00C91422" w:rsidRDefault="009A59AB" w:rsidP="00C55BF7">
      <w:pPr>
        <w:spacing w:after="0" w:line="240" w:lineRule="auto"/>
        <w:ind w:left="2127" w:hanging="711"/>
        <w:jc w:val="both"/>
        <w:rPr>
          <w:rFonts w:ascii="Times New Roman" w:hAnsi="Times New Roman" w:cs="Times New Roman"/>
          <w:i/>
          <w:sz w:val="24"/>
          <w:szCs w:val="24"/>
        </w:rPr>
      </w:pPr>
    </w:p>
    <w:p w:rsidR="00447D7A" w:rsidRPr="00C91422" w:rsidRDefault="00997BF7" w:rsidP="00C55BF7">
      <w:pPr>
        <w:tabs>
          <w:tab w:val="left" w:pos="709"/>
          <w:tab w:val="left" w:pos="851"/>
          <w:tab w:val="left" w:pos="993"/>
        </w:tabs>
        <w:spacing w:after="0" w:line="240" w:lineRule="auto"/>
        <w:ind w:left="567" w:hanging="567"/>
        <w:jc w:val="both"/>
        <w:rPr>
          <w:rFonts w:ascii="Times New Roman" w:hAnsi="Times New Roman" w:cs="Times New Roman"/>
          <w:b/>
          <w:i/>
          <w:sz w:val="24"/>
          <w:szCs w:val="24"/>
        </w:rPr>
      </w:pPr>
      <w:r w:rsidRPr="00C91422">
        <w:rPr>
          <w:rFonts w:ascii="Times New Roman" w:hAnsi="Times New Roman" w:cs="Times New Roman"/>
          <w:b/>
          <w:i/>
          <w:sz w:val="24"/>
          <w:szCs w:val="24"/>
        </w:rPr>
        <w:t>Art.2</w:t>
      </w:r>
      <w:r w:rsidR="00C45764" w:rsidRPr="00C91422">
        <w:rPr>
          <w:rFonts w:ascii="Times New Roman" w:hAnsi="Times New Roman" w:cs="Times New Roman"/>
          <w:b/>
          <w:i/>
          <w:sz w:val="24"/>
          <w:szCs w:val="24"/>
        </w:rPr>
        <w:t>1</w:t>
      </w:r>
      <w:r w:rsidR="00447D7A" w:rsidRPr="00C91422">
        <w:rPr>
          <w:rFonts w:ascii="Times New Roman" w:hAnsi="Times New Roman" w:cs="Times New Roman"/>
          <w:b/>
          <w:i/>
          <w:sz w:val="24"/>
          <w:szCs w:val="24"/>
        </w:rPr>
        <w:t>°</w:t>
      </w:r>
      <w:r w:rsidR="00447D7A" w:rsidRPr="00C91422">
        <w:rPr>
          <w:rFonts w:ascii="Times New Roman" w:hAnsi="Times New Roman" w:cs="Times New Roman"/>
          <w:i/>
          <w:sz w:val="24"/>
          <w:szCs w:val="24"/>
        </w:rPr>
        <w:tab/>
      </w:r>
      <w:r w:rsidRPr="00C91422">
        <w:rPr>
          <w:rFonts w:ascii="Times New Roman" w:hAnsi="Times New Roman" w:cs="Times New Roman"/>
          <w:b/>
          <w:i/>
          <w:sz w:val="24"/>
          <w:szCs w:val="24"/>
        </w:rPr>
        <w:t>Matr</w:t>
      </w:r>
      <w:r w:rsidR="004A6604" w:rsidRPr="00C91422">
        <w:rPr>
          <w:rFonts w:ascii="Times New Roman" w:hAnsi="Times New Roman" w:cs="Times New Roman"/>
          <w:b/>
          <w:i/>
          <w:sz w:val="24"/>
          <w:szCs w:val="24"/>
        </w:rPr>
        <w:t>í</w:t>
      </w:r>
      <w:r w:rsidRPr="00C91422">
        <w:rPr>
          <w:rFonts w:ascii="Times New Roman" w:hAnsi="Times New Roman" w:cs="Times New Roman"/>
          <w:b/>
          <w:i/>
          <w:sz w:val="24"/>
          <w:szCs w:val="24"/>
        </w:rPr>
        <w:t>cula</w:t>
      </w:r>
    </w:p>
    <w:p w:rsidR="00C55BF7" w:rsidRPr="00C91422" w:rsidRDefault="00C55BF7" w:rsidP="00C55BF7">
      <w:pPr>
        <w:tabs>
          <w:tab w:val="left" w:pos="709"/>
          <w:tab w:val="left" w:pos="851"/>
          <w:tab w:val="left" w:pos="993"/>
        </w:tabs>
        <w:spacing w:after="0" w:line="240" w:lineRule="auto"/>
        <w:ind w:left="567" w:hanging="567"/>
        <w:jc w:val="both"/>
        <w:rPr>
          <w:rFonts w:ascii="Times New Roman" w:hAnsi="Times New Roman" w:cs="Times New Roman"/>
          <w:b/>
          <w:i/>
          <w:sz w:val="24"/>
          <w:szCs w:val="24"/>
        </w:rPr>
      </w:pPr>
    </w:p>
    <w:p w:rsidR="00997BF7" w:rsidRPr="00C91422" w:rsidRDefault="00997BF7" w:rsidP="00C55BF7">
      <w:pPr>
        <w:tabs>
          <w:tab w:val="left" w:pos="709"/>
          <w:tab w:val="left" w:pos="851"/>
          <w:tab w:val="left" w:pos="993"/>
        </w:tabs>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C45764" w:rsidRPr="00C91422">
        <w:rPr>
          <w:rFonts w:ascii="Times New Roman" w:hAnsi="Times New Roman" w:cs="Times New Roman"/>
          <w:i/>
          <w:sz w:val="24"/>
          <w:szCs w:val="24"/>
        </w:rPr>
        <w:t>1</w:t>
      </w:r>
      <w:r w:rsidRPr="00C91422">
        <w:rPr>
          <w:rFonts w:ascii="Times New Roman" w:hAnsi="Times New Roman" w:cs="Times New Roman"/>
          <w:i/>
          <w:sz w:val="24"/>
          <w:szCs w:val="24"/>
        </w:rPr>
        <w:t>.1.</w:t>
      </w:r>
      <w:r w:rsidR="00447D7A" w:rsidRPr="00C91422">
        <w:rPr>
          <w:rFonts w:ascii="Times New Roman" w:hAnsi="Times New Roman" w:cs="Times New Roman"/>
          <w:i/>
          <w:sz w:val="24"/>
          <w:szCs w:val="24"/>
        </w:rPr>
        <w:tab/>
        <w:t xml:space="preserve">La </w:t>
      </w:r>
      <w:r w:rsidRPr="00C91422">
        <w:rPr>
          <w:rFonts w:ascii="Times New Roman" w:hAnsi="Times New Roman" w:cs="Times New Roman"/>
          <w:i/>
          <w:sz w:val="24"/>
          <w:szCs w:val="24"/>
        </w:rPr>
        <w:t>matr</w:t>
      </w:r>
      <w:r w:rsidR="004A6604" w:rsidRPr="00C91422">
        <w:rPr>
          <w:rFonts w:ascii="Times New Roman" w:hAnsi="Times New Roman" w:cs="Times New Roman"/>
          <w:i/>
          <w:sz w:val="24"/>
          <w:szCs w:val="24"/>
        </w:rPr>
        <w:t>í</w:t>
      </w:r>
      <w:r w:rsidRPr="00C91422">
        <w:rPr>
          <w:rFonts w:ascii="Times New Roman" w:hAnsi="Times New Roman" w:cs="Times New Roman"/>
          <w:i/>
          <w:sz w:val="24"/>
          <w:szCs w:val="24"/>
        </w:rPr>
        <w:t>cula</w:t>
      </w:r>
      <w:r w:rsidR="0008086D"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constituye el proceso académico –</w:t>
      </w:r>
      <w:r w:rsidR="0008086D"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administrativo </w:t>
      </w:r>
      <w:r w:rsidR="007A4499" w:rsidRPr="00C91422">
        <w:rPr>
          <w:rFonts w:ascii="Times New Roman" w:hAnsi="Times New Roman" w:cs="Times New Roman"/>
          <w:i/>
          <w:sz w:val="24"/>
          <w:szCs w:val="24"/>
        </w:rPr>
        <w:t>de mayor responsabilidad para el estudiante, se sujetar</w:t>
      </w:r>
      <w:r w:rsidR="00311B77" w:rsidRPr="00C91422">
        <w:rPr>
          <w:rFonts w:ascii="Times New Roman" w:hAnsi="Times New Roman" w:cs="Times New Roman"/>
          <w:i/>
          <w:sz w:val="24"/>
          <w:szCs w:val="24"/>
        </w:rPr>
        <w:t>á</w:t>
      </w:r>
      <w:r w:rsidR="007A4499" w:rsidRPr="00C91422">
        <w:rPr>
          <w:rFonts w:ascii="Times New Roman" w:hAnsi="Times New Roman" w:cs="Times New Roman"/>
          <w:i/>
          <w:sz w:val="24"/>
          <w:szCs w:val="24"/>
        </w:rPr>
        <w:t xml:space="preserve"> a los requisitos establecidos por la </w:t>
      </w:r>
      <w:r w:rsidR="00FF0B2A" w:rsidRPr="00C91422">
        <w:rPr>
          <w:rFonts w:ascii="Times New Roman" w:hAnsi="Times New Roman" w:cs="Times New Roman"/>
          <w:i/>
          <w:sz w:val="24"/>
          <w:szCs w:val="24"/>
        </w:rPr>
        <w:t>Dirección General de Formación Docente (DIGEDD) y</w:t>
      </w:r>
      <w:r w:rsidR="00B6448B" w:rsidRPr="00C91422">
        <w:rPr>
          <w:rFonts w:ascii="Times New Roman" w:hAnsi="Times New Roman" w:cs="Times New Roman"/>
          <w:i/>
          <w:sz w:val="24"/>
          <w:szCs w:val="24"/>
        </w:rPr>
        <w:t xml:space="preserve"> </w:t>
      </w:r>
      <w:r w:rsidR="00FF0B2A" w:rsidRPr="00C91422">
        <w:rPr>
          <w:rFonts w:ascii="Times New Roman" w:hAnsi="Times New Roman" w:cs="Times New Roman"/>
          <w:i/>
          <w:sz w:val="24"/>
          <w:szCs w:val="24"/>
        </w:rPr>
        <w:t xml:space="preserve">la Dirección de Formación Inicial Docente (DIFOID) </w:t>
      </w:r>
      <w:r w:rsidR="008B3E1D" w:rsidRPr="00C91422">
        <w:rPr>
          <w:rFonts w:ascii="Times New Roman" w:hAnsi="Times New Roman" w:cs="Times New Roman"/>
          <w:i/>
          <w:sz w:val="24"/>
          <w:szCs w:val="24"/>
        </w:rPr>
        <w:t>e internamente a los</w:t>
      </w:r>
      <w:r w:rsidR="007A4499" w:rsidRPr="00C91422">
        <w:rPr>
          <w:rFonts w:ascii="Times New Roman" w:hAnsi="Times New Roman" w:cs="Times New Roman"/>
          <w:i/>
          <w:sz w:val="24"/>
          <w:szCs w:val="24"/>
        </w:rPr>
        <w:t xml:space="preserve"> procedimientos y plazos que fije la Dirección General del </w:t>
      </w:r>
      <w:r w:rsidR="001C131D" w:rsidRPr="00C91422">
        <w:rPr>
          <w:rFonts w:ascii="Times New Roman" w:hAnsi="Times New Roman" w:cs="Times New Roman"/>
          <w:i/>
          <w:sz w:val="24"/>
          <w:szCs w:val="24"/>
        </w:rPr>
        <w:t>Instituto de Educación Superior Pedagógico Público “ANTENOR ORREGO” de Cajabamba</w:t>
      </w:r>
      <w:r w:rsidR="007A4499" w:rsidRPr="00C91422">
        <w:rPr>
          <w:rFonts w:ascii="Times New Roman" w:hAnsi="Times New Roman" w:cs="Times New Roman"/>
          <w:i/>
          <w:sz w:val="24"/>
          <w:szCs w:val="24"/>
        </w:rPr>
        <w:t xml:space="preserve">. La </w:t>
      </w:r>
      <w:r w:rsidR="00447D7A" w:rsidRPr="00C91422">
        <w:rPr>
          <w:rFonts w:ascii="Times New Roman" w:hAnsi="Times New Roman" w:cs="Times New Roman"/>
          <w:i/>
          <w:sz w:val="24"/>
          <w:szCs w:val="24"/>
        </w:rPr>
        <w:t>Unidad Académica</w:t>
      </w:r>
      <w:r w:rsidR="007A4499" w:rsidRPr="00C91422">
        <w:rPr>
          <w:rFonts w:ascii="Times New Roman" w:hAnsi="Times New Roman" w:cs="Times New Roman"/>
          <w:i/>
          <w:sz w:val="24"/>
          <w:szCs w:val="24"/>
        </w:rPr>
        <w:t xml:space="preserve">, </w:t>
      </w:r>
      <w:r w:rsidR="00FF0B2A" w:rsidRPr="00C91422">
        <w:rPr>
          <w:rFonts w:ascii="Times New Roman" w:hAnsi="Times New Roman" w:cs="Times New Roman"/>
          <w:i/>
          <w:sz w:val="24"/>
          <w:szCs w:val="24"/>
        </w:rPr>
        <w:t>Tesorería</w:t>
      </w:r>
      <w:r w:rsidR="00B6448B" w:rsidRPr="00C91422">
        <w:rPr>
          <w:rFonts w:ascii="Times New Roman" w:hAnsi="Times New Roman" w:cs="Times New Roman"/>
          <w:i/>
          <w:sz w:val="24"/>
          <w:szCs w:val="24"/>
        </w:rPr>
        <w:t xml:space="preserve"> </w:t>
      </w:r>
      <w:r w:rsidR="007A4499" w:rsidRPr="00C91422">
        <w:rPr>
          <w:rFonts w:ascii="Times New Roman" w:hAnsi="Times New Roman" w:cs="Times New Roman"/>
          <w:i/>
          <w:sz w:val="24"/>
          <w:szCs w:val="24"/>
        </w:rPr>
        <w:t xml:space="preserve">y </w:t>
      </w:r>
      <w:r w:rsidR="00447D7A" w:rsidRPr="00C91422">
        <w:rPr>
          <w:rFonts w:ascii="Times New Roman" w:hAnsi="Times New Roman" w:cs="Times New Roman"/>
          <w:i/>
          <w:sz w:val="24"/>
          <w:szCs w:val="24"/>
        </w:rPr>
        <w:t xml:space="preserve">Secretaria Académica </w:t>
      </w:r>
      <w:r w:rsidR="007A4499" w:rsidRPr="00C91422">
        <w:rPr>
          <w:rFonts w:ascii="Times New Roman" w:hAnsi="Times New Roman" w:cs="Times New Roman"/>
          <w:i/>
          <w:sz w:val="24"/>
          <w:szCs w:val="24"/>
        </w:rPr>
        <w:t xml:space="preserve">estarán a cargo de su organización, ejecución y </w:t>
      </w:r>
      <w:r w:rsidR="00447D7A" w:rsidRPr="00C91422">
        <w:rPr>
          <w:rFonts w:ascii="Times New Roman" w:hAnsi="Times New Roman" w:cs="Times New Roman"/>
          <w:i/>
          <w:sz w:val="24"/>
          <w:szCs w:val="24"/>
        </w:rPr>
        <w:t>sistematización correspondiente.</w:t>
      </w:r>
    </w:p>
    <w:p w:rsidR="006D66C9" w:rsidRPr="00C91422" w:rsidRDefault="00C45764" w:rsidP="00C55BF7">
      <w:pPr>
        <w:tabs>
          <w:tab w:val="left" w:pos="709"/>
          <w:tab w:val="left" w:pos="851"/>
          <w:tab w:val="left" w:pos="993"/>
        </w:tabs>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i/>
          <w:sz w:val="24"/>
          <w:szCs w:val="24"/>
        </w:rPr>
        <w:t>21</w:t>
      </w:r>
      <w:r w:rsidR="007A4499" w:rsidRPr="00C91422">
        <w:rPr>
          <w:rFonts w:ascii="Times New Roman" w:hAnsi="Times New Roman" w:cs="Times New Roman"/>
          <w:i/>
          <w:sz w:val="24"/>
          <w:szCs w:val="24"/>
        </w:rPr>
        <w:t>.2. Son requisitos para la matr</w:t>
      </w:r>
      <w:r w:rsidR="004A6604" w:rsidRPr="00C91422">
        <w:rPr>
          <w:rFonts w:ascii="Times New Roman" w:hAnsi="Times New Roman" w:cs="Times New Roman"/>
          <w:i/>
          <w:sz w:val="24"/>
          <w:szCs w:val="24"/>
        </w:rPr>
        <w:t>í</w:t>
      </w:r>
      <w:r w:rsidR="007A4499" w:rsidRPr="00C91422">
        <w:rPr>
          <w:rFonts w:ascii="Times New Roman" w:hAnsi="Times New Roman" w:cs="Times New Roman"/>
          <w:i/>
          <w:sz w:val="24"/>
          <w:szCs w:val="24"/>
        </w:rPr>
        <w:t>cula:</w:t>
      </w:r>
    </w:p>
    <w:p w:rsidR="007A4499" w:rsidRPr="00C91422" w:rsidRDefault="007A4499"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En el I semestre académico, haber concluido la </w:t>
      </w:r>
      <w:r w:rsidR="00E522FF" w:rsidRPr="00C91422">
        <w:rPr>
          <w:rFonts w:ascii="Times New Roman" w:hAnsi="Times New Roman" w:cs="Times New Roman"/>
          <w:i/>
          <w:sz w:val="24"/>
          <w:szCs w:val="24"/>
        </w:rPr>
        <w:t>Educación</w:t>
      </w:r>
      <w:r w:rsidR="00B6448B" w:rsidRPr="00C91422">
        <w:rPr>
          <w:rFonts w:ascii="Times New Roman" w:hAnsi="Times New Roman" w:cs="Times New Roman"/>
          <w:i/>
          <w:sz w:val="24"/>
          <w:szCs w:val="24"/>
        </w:rPr>
        <w:t xml:space="preserve"> </w:t>
      </w:r>
      <w:r w:rsidR="00FB3D0F" w:rsidRPr="00C91422">
        <w:rPr>
          <w:rFonts w:ascii="Times New Roman" w:hAnsi="Times New Roman" w:cs="Times New Roman"/>
          <w:i/>
          <w:sz w:val="24"/>
          <w:szCs w:val="24"/>
        </w:rPr>
        <w:t>Básica y</w:t>
      </w:r>
      <w:r w:rsidRPr="00C91422">
        <w:rPr>
          <w:rFonts w:ascii="Times New Roman" w:hAnsi="Times New Roman" w:cs="Times New Roman"/>
          <w:i/>
          <w:sz w:val="24"/>
          <w:szCs w:val="24"/>
        </w:rPr>
        <w:t xml:space="preserve"> aprobado el </w:t>
      </w:r>
      <w:r w:rsidR="00CE2B50" w:rsidRPr="00C91422">
        <w:rPr>
          <w:rFonts w:ascii="Times New Roman" w:hAnsi="Times New Roman" w:cs="Times New Roman"/>
          <w:i/>
          <w:sz w:val="24"/>
          <w:szCs w:val="24"/>
        </w:rPr>
        <w:t xml:space="preserve">Examen </w:t>
      </w:r>
      <w:r w:rsidRPr="00C91422">
        <w:rPr>
          <w:rFonts w:ascii="Times New Roman" w:hAnsi="Times New Roman" w:cs="Times New Roman"/>
          <w:i/>
          <w:sz w:val="24"/>
          <w:szCs w:val="24"/>
        </w:rPr>
        <w:t xml:space="preserve">de </w:t>
      </w:r>
      <w:r w:rsidR="00CE2B50" w:rsidRPr="00C91422">
        <w:rPr>
          <w:rFonts w:ascii="Times New Roman" w:hAnsi="Times New Roman" w:cs="Times New Roman"/>
          <w:i/>
          <w:sz w:val="24"/>
          <w:szCs w:val="24"/>
        </w:rPr>
        <w:t>Admisión</w:t>
      </w:r>
      <w:r w:rsidR="002F0D3E" w:rsidRPr="00C91422">
        <w:rPr>
          <w:rFonts w:ascii="Times New Roman" w:hAnsi="Times New Roman" w:cs="Times New Roman"/>
          <w:i/>
          <w:sz w:val="24"/>
          <w:szCs w:val="24"/>
        </w:rPr>
        <w:t>, es decir</w:t>
      </w:r>
      <w:r w:rsidRPr="00C91422">
        <w:rPr>
          <w:rFonts w:ascii="Times New Roman" w:hAnsi="Times New Roman" w:cs="Times New Roman"/>
          <w:i/>
          <w:sz w:val="24"/>
          <w:szCs w:val="24"/>
        </w:rPr>
        <w:t>, haber</w:t>
      </w:r>
      <w:r w:rsidR="00447D7A" w:rsidRPr="00C91422">
        <w:rPr>
          <w:rFonts w:ascii="Times New Roman" w:hAnsi="Times New Roman" w:cs="Times New Roman"/>
          <w:i/>
          <w:sz w:val="24"/>
          <w:szCs w:val="24"/>
        </w:rPr>
        <w:t xml:space="preserve"> ganado</w:t>
      </w:r>
      <w:r w:rsidRPr="00C91422">
        <w:rPr>
          <w:rFonts w:ascii="Times New Roman" w:hAnsi="Times New Roman" w:cs="Times New Roman"/>
          <w:i/>
          <w:sz w:val="24"/>
          <w:szCs w:val="24"/>
        </w:rPr>
        <w:t xml:space="preserve"> una vacante en el </w:t>
      </w:r>
      <w:r w:rsidRPr="00C91422">
        <w:rPr>
          <w:rFonts w:ascii="Times New Roman" w:hAnsi="Times New Roman" w:cs="Times New Roman"/>
          <w:i/>
          <w:sz w:val="24"/>
          <w:szCs w:val="24"/>
        </w:rPr>
        <w:lastRenderedPageBreak/>
        <w:t>concurso público de admisión del año en que se presenta</w:t>
      </w:r>
      <w:r w:rsidR="000F7D98" w:rsidRPr="00C91422">
        <w:rPr>
          <w:rFonts w:ascii="Times New Roman" w:hAnsi="Times New Roman" w:cs="Times New Roman"/>
          <w:i/>
          <w:sz w:val="24"/>
          <w:szCs w:val="24"/>
        </w:rPr>
        <w:t xml:space="preserve"> y e</w:t>
      </w:r>
      <w:r w:rsidR="00F308F2" w:rsidRPr="00C91422">
        <w:rPr>
          <w:rFonts w:ascii="Times New Roman" w:hAnsi="Times New Roman" w:cs="Times New Roman"/>
          <w:i/>
          <w:sz w:val="24"/>
          <w:szCs w:val="24"/>
        </w:rPr>
        <w:t>l comprobante de pago</w:t>
      </w:r>
      <w:r w:rsidR="006727D3" w:rsidRPr="00C91422">
        <w:rPr>
          <w:rFonts w:ascii="Times New Roman" w:hAnsi="Times New Roman" w:cs="Times New Roman"/>
          <w:i/>
          <w:sz w:val="24"/>
          <w:szCs w:val="24"/>
        </w:rPr>
        <w:t>.</w:t>
      </w:r>
    </w:p>
    <w:p w:rsidR="00331F40" w:rsidRPr="00C91422" w:rsidRDefault="002F0D3E"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Desde </w:t>
      </w:r>
      <w:r w:rsidR="00CD60EC" w:rsidRPr="00C91422">
        <w:rPr>
          <w:rFonts w:ascii="Times New Roman" w:hAnsi="Times New Roman" w:cs="Times New Roman"/>
          <w:i/>
          <w:sz w:val="24"/>
          <w:szCs w:val="24"/>
        </w:rPr>
        <w:t>el II</w:t>
      </w:r>
      <w:r w:rsidR="007A4499" w:rsidRPr="00C91422">
        <w:rPr>
          <w:rFonts w:ascii="Times New Roman" w:hAnsi="Times New Roman" w:cs="Times New Roman"/>
          <w:i/>
          <w:sz w:val="24"/>
          <w:szCs w:val="24"/>
        </w:rPr>
        <w:t xml:space="preserve"> al VIII semestre académico, haber aprobado el </w:t>
      </w:r>
      <w:r w:rsidR="00907028" w:rsidRPr="00C91422">
        <w:rPr>
          <w:rFonts w:ascii="Times New Roman" w:hAnsi="Times New Roman" w:cs="Times New Roman"/>
          <w:i/>
          <w:sz w:val="24"/>
          <w:szCs w:val="24"/>
        </w:rPr>
        <w:t>75</w:t>
      </w:r>
      <w:r w:rsidR="007A4499" w:rsidRPr="00C91422">
        <w:rPr>
          <w:rFonts w:ascii="Times New Roman" w:hAnsi="Times New Roman" w:cs="Times New Roman"/>
          <w:i/>
          <w:sz w:val="24"/>
          <w:szCs w:val="24"/>
        </w:rPr>
        <w:t xml:space="preserve">% de los créditos del semestre académico inmediato </w:t>
      </w:r>
      <w:r w:rsidR="00331F40" w:rsidRPr="00C91422">
        <w:rPr>
          <w:rFonts w:ascii="Times New Roman" w:hAnsi="Times New Roman" w:cs="Times New Roman"/>
          <w:i/>
          <w:sz w:val="24"/>
          <w:szCs w:val="24"/>
        </w:rPr>
        <w:t xml:space="preserve">anterior, presentando la Boleta de Notas y el comprobante de pago por concepto de </w:t>
      </w:r>
      <w:r w:rsidR="00FF0B2A" w:rsidRPr="00C91422">
        <w:rPr>
          <w:rFonts w:ascii="Times New Roman" w:hAnsi="Times New Roman" w:cs="Times New Roman"/>
          <w:i/>
          <w:sz w:val="24"/>
          <w:szCs w:val="24"/>
        </w:rPr>
        <w:t>matrícula</w:t>
      </w:r>
      <w:r w:rsidR="006727D3" w:rsidRPr="00C91422">
        <w:rPr>
          <w:rFonts w:ascii="Times New Roman" w:hAnsi="Times New Roman" w:cs="Times New Roman"/>
          <w:i/>
          <w:sz w:val="24"/>
          <w:szCs w:val="24"/>
        </w:rPr>
        <w:t>.</w:t>
      </w:r>
    </w:p>
    <w:p w:rsidR="00331F40" w:rsidRPr="00C91422" w:rsidRDefault="00331F40"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En el IX semestre académico, haber aprobado todas las áreas hasta el VIII semestre </w:t>
      </w:r>
      <w:r w:rsidR="001354A9" w:rsidRPr="00C91422">
        <w:rPr>
          <w:rFonts w:ascii="Times New Roman" w:hAnsi="Times New Roman" w:cs="Times New Roman"/>
          <w:i/>
          <w:sz w:val="24"/>
          <w:szCs w:val="24"/>
        </w:rPr>
        <w:t>académico</w:t>
      </w:r>
      <w:r w:rsidR="00CF09A2" w:rsidRPr="00C91422">
        <w:rPr>
          <w:rFonts w:ascii="Times New Roman" w:hAnsi="Times New Roman" w:cs="Times New Roman"/>
          <w:i/>
          <w:sz w:val="24"/>
          <w:szCs w:val="24"/>
        </w:rPr>
        <w:t xml:space="preserve"> y haber presentado por mesa de partes de la Institución su Proyecto de Investigación</w:t>
      </w:r>
      <w:r w:rsidR="001354A9" w:rsidRPr="00C91422">
        <w:rPr>
          <w:rFonts w:ascii="Times New Roman" w:hAnsi="Times New Roman" w:cs="Times New Roman"/>
          <w:i/>
          <w:sz w:val="24"/>
          <w:szCs w:val="24"/>
        </w:rPr>
        <w:t>.</w:t>
      </w:r>
    </w:p>
    <w:p w:rsidR="007A4499" w:rsidRPr="00C91422" w:rsidRDefault="00331F40"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En el X semestre académico, haber aprobado la </w:t>
      </w:r>
      <w:r w:rsidR="00FB3D0F" w:rsidRPr="00C91422">
        <w:rPr>
          <w:rFonts w:ascii="Times New Roman" w:hAnsi="Times New Roman" w:cs="Times New Roman"/>
          <w:i/>
          <w:sz w:val="24"/>
          <w:szCs w:val="24"/>
        </w:rPr>
        <w:t>Práctica Pre</w:t>
      </w:r>
      <w:r w:rsidRPr="00C91422">
        <w:rPr>
          <w:rFonts w:ascii="Times New Roman" w:hAnsi="Times New Roman" w:cs="Times New Roman"/>
          <w:i/>
          <w:sz w:val="24"/>
          <w:szCs w:val="24"/>
        </w:rPr>
        <w:t>-</w:t>
      </w:r>
      <w:r w:rsidR="00FB3D0F" w:rsidRPr="00C91422">
        <w:rPr>
          <w:rFonts w:ascii="Times New Roman" w:hAnsi="Times New Roman" w:cs="Times New Roman"/>
          <w:i/>
          <w:sz w:val="24"/>
          <w:szCs w:val="24"/>
        </w:rPr>
        <w:t>Profesional y</w:t>
      </w:r>
      <w:r w:rsidR="00247DE2" w:rsidRPr="00C91422">
        <w:rPr>
          <w:rFonts w:ascii="Times New Roman" w:hAnsi="Times New Roman" w:cs="Times New Roman"/>
          <w:i/>
          <w:sz w:val="24"/>
          <w:szCs w:val="24"/>
        </w:rPr>
        <w:t xml:space="preserve"> las áreas </w:t>
      </w:r>
      <w:r w:rsidRPr="00C91422">
        <w:rPr>
          <w:rFonts w:ascii="Times New Roman" w:hAnsi="Times New Roman" w:cs="Times New Roman"/>
          <w:i/>
          <w:sz w:val="24"/>
          <w:szCs w:val="24"/>
        </w:rPr>
        <w:t>del IX semestre académico</w:t>
      </w:r>
      <w:r w:rsidR="00004FAB" w:rsidRPr="00C91422">
        <w:rPr>
          <w:rFonts w:ascii="Times New Roman" w:hAnsi="Times New Roman" w:cs="Times New Roman"/>
          <w:i/>
          <w:sz w:val="24"/>
          <w:szCs w:val="24"/>
        </w:rPr>
        <w:t>.</w:t>
      </w:r>
    </w:p>
    <w:p w:rsidR="00331F40" w:rsidRPr="00C91422" w:rsidRDefault="00331F40"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247DE2" w:rsidRPr="00C91422">
        <w:rPr>
          <w:rFonts w:ascii="Times New Roman" w:hAnsi="Times New Roman" w:cs="Times New Roman"/>
          <w:i/>
          <w:sz w:val="24"/>
          <w:szCs w:val="24"/>
        </w:rPr>
        <w:t xml:space="preserve">Director General y Secretaría </w:t>
      </w:r>
      <w:r w:rsidR="004A6604" w:rsidRPr="00C91422">
        <w:rPr>
          <w:rFonts w:ascii="Times New Roman" w:hAnsi="Times New Roman" w:cs="Times New Roman"/>
          <w:i/>
          <w:sz w:val="24"/>
          <w:szCs w:val="24"/>
        </w:rPr>
        <w:t xml:space="preserve">Académica </w:t>
      </w:r>
      <w:r w:rsidRPr="00C91422">
        <w:rPr>
          <w:rFonts w:ascii="Times New Roman" w:hAnsi="Times New Roman" w:cs="Times New Roman"/>
          <w:i/>
          <w:sz w:val="24"/>
          <w:szCs w:val="24"/>
        </w:rPr>
        <w:t xml:space="preserve">podrá autorizar la matricula extemporánea de estudiantes dentro de los cinco días siguientes al vencimiento de la fecha de cierre de </w:t>
      </w:r>
      <w:r w:rsidR="00FF0B2A" w:rsidRPr="00C91422">
        <w:rPr>
          <w:rFonts w:ascii="Times New Roman" w:hAnsi="Times New Roman" w:cs="Times New Roman"/>
          <w:i/>
          <w:sz w:val="24"/>
          <w:szCs w:val="24"/>
        </w:rPr>
        <w:t>matrícula</w:t>
      </w:r>
      <w:r w:rsidRPr="00C91422">
        <w:rPr>
          <w:rFonts w:ascii="Times New Roman" w:hAnsi="Times New Roman" w:cs="Times New Roman"/>
          <w:i/>
          <w:sz w:val="24"/>
          <w:szCs w:val="24"/>
        </w:rPr>
        <w:t xml:space="preserve">, previo pago recargo que no excederá del </w:t>
      </w:r>
      <w:r w:rsidR="00E30435" w:rsidRPr="00C91422">
        <w:rPr>
          <w:rFonts w:ascii="Times New Roman" w:hAnsi="Times New Roman" w:cs="Times New Roman"/>
          <w:i/>
          <w:sz w:val="24"/>
          <w:szCs w:val="24"/>
        </w:rPr>
        <w:t>5</w:t>
      </w:r>
      <w:r w:rsidRPr="00C91422">
        <w:rPr>
          <w:rFonts w:ascii="Times New Roman" w:hAnsi="Times New Roman" w:cs="Times New Roman"/>
          <w:i/>
          <w:sz w:val="24"/>
          <w:szCs w:val="24"/>
        </w:rPr>
        <w:t>0% del costo total</w:t>
      </w:r>
      <w:r w:rsidR="00907028" w:rsidRPr="00C91422">
        <w:rPr>
          <w:rFonts w:ascii="Times New Roman" w:hAnsi="Times New Roman" w:cs="Times New Roman"/>
          <w:i/>
          <w:sz w:val="24"/>
          <w:szCs w:val="24"/>
        </w:rPr>
        <w:t xml:space="preserve"> de la matrí</w:t>
      </w:r>
      <w:r w:rsidR="00766A7C" w:rsidRPr="00C91422">
        <w:rPr>
          <w:rFonts w:ascii="Times New Roman" w:hAnsi="Times New Roman" w:cs="Times New Roman"/>
          <w:i/>
          <w:sz w:val="24"/>
          <w:szCs w:val="24"/>
        </w:rPr>
        <w:t>cula regular.</w:t>
      </w:r>
    </w:p>
    <w:p w:rsidR="00331F40" w:rsidRPr="00C91422" w:rsidRDefault="00331F40"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Los estudiantes que lograron traslado externo, previa convalidación de estudios, siempre que no supera la meta fijada</w:t>
      </w:r>
      <w:r w:rsidR="00137E7D" w:rsidRPr="00C91422">
        <w:rPr>
          <w:rFonts w:ascii="Times New Roman" w:hAnsi="Times New Roman" w:cs="Times New Roman"/>
          <w:i/>
          <w:sz w:val="24"/>
          <w:szCs w:val="24"/>
        </w:rPr>
        <w:t>.</w:t>
      </w:r>
    </w:p>
    <w:p w:rsidR="00883DFB" w:rsidRPr="00C91422" w:rsidRDefault="00004FAB"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E</w:t>
      </w:r>
      <w:r w:rsidR="00883DFB" w:rsidRPr="00C91422">
        <w:rPr>
          <w:rFonts w:ascii="Times New Roman" w:hAnsi="Times New Roman" w:cs="Times New Roman"/>
          <w:i/>
          <w:sz w:val="24"/>
          <w:szCs w:val="24"/>
        </w:rPr>
        <w:t xml:space="preserve">l pago de </w:t>
      </w:r>
      <w:r w:rsidR="00FF0B2A" w:rsidRPr="00C91422">
        <w:rPr>
          <w:rFonts w:ascii="Times New Roman" w:hAnsi="Times New Roman" w:cs="Times New Roman"/>
          <w:i/>
          <w:sz w:val="24"/>
          <w:szCs w:val="24"/>
        </w:rPr>
        <w:t>matrícula</w:t>
      </w:r>
      <w:r w:rsidR="00B6448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de</w:t>
      </w:r>
      <w:r w:rsidR="00883DFB" w:rsidRPr="00C91422">
        <w:rPr>
          <w:rFonts w:ascii="Times New Roman" w:hAnsi="Times New Roman" w:cs="Times New Roman"/>
          <w:i/>
          <w:sz w:val="24"/>
          <w:szCs w:val="24"/>
        </w:rPr>
        <w:t xml:space="preserve"> los estudiantes que </w:t>
      </w:r>
      <w:r w:rsidR="00A04899" w:rsidRPr="00C91422">
        <w:rPr>
          <w:rFonts w:ascii="Times New Roman" w:hAnsi="Times New Roman" w:cs="Times New Roman"/>
          <w:i/>
          <w:sz w:val="24"/>
          <w:szCs w:val="24"/>
        </w:rPr>
        <w:t xml:space="preserve">ocupen los primeros </w:t>
      </w:r>
      <w:r w:rsidR="00556FBD" w:rsidRPr="00C91422">
        <w:rPr>
          <w:rFonts w:ascii="Times New Roman" w:hAnsi="Times New Roman" w:cs="Times New Roman"/>
          <w:i/>
          <w:sz w:val="24"/>
          <w:szCs w:val="24"/>
        </w:rPr>
        <w:t xml:space="preserve">puestos serán </w:t>
      </w:r>
      <w:r w:rsidRPr="00C91422">
        <w:rPr>
          <w:rFonts w:ascii="Times New Roman" w:hAnsi="Times New Roman" w:cs="Times New Roman"/>
          <w:i/>
          <w:sz w:val="24"/>
          <w:szCs w:val="24"/>
        </w:rPr>
        <w:t xml:space="preserve">del </w:t>
      </w:r>
      <w:r w:rsidR="00DB192D" w:rsidRPr="00C91422">
        <w:rPr>
          <w:rFonts w:ascii="Times New Roman" w:hAnsi="Times New Roman" w:cs="Times New Roman"/>
          <w:i/>
          <w:sz w:val="24"/>
          <w:szCs w:val="24"/>
        </w:rPr>
        <w:t>5</w:t>
      </w:r>
      <w:r w:rsidR="00B6448B" w:rsidRPr="00C91422">
        <w:rPr>
          <w:rFonts w:ascii="Times New Roman" w:hAnsi="Times New Roman" w:cs="Times New Roman"/>
          <w:i/>
          <w:sz w:val="24"/>
          <w:szCs w:val="24"/>
        </w:rPr>
        <w:t>0</w:t>
      </w:r>
      <w:r w:rsidRPr="00C91422">
        <w:rPr>
          <w:rFonts w:ascii="Times New Roman" w:hAnsi="Times New Roman" w:cs="Times New Roman"/>
          <w:i/>
          <w:sz w:val="24"/>
          <w:szCs w:val="24"/>
        </w:rPr>
        <w:t xml:space="preserve">% </w:t>
      </w:r>
      <w:r w:rsidR="00556FBD" w:rsidRPr="00C91422">
        <w:rPr>
          <w:rFonts w:ascii="Times New Roman" w:hAnsi="Times New Roman" w:cs="Times New Roman"/>
          <w:i/>
          <w:sz w:val="24"/>
          <w:szCs w:val="24"/>
        </w:rPr>
        <w:t xml:space="preserve">y de los segundos puestos </w:t>
      </w:r>
      <w:r w:rsidR="00226C5E" w:rsidRPr="00C91422">
        <w:rPr>
          <w:rFonts w:ascii="Times New Roman" w:hAnsi="Times New Roman" w:cs="Times New Roman"/>
          <w:i/>
          <w:sz w:val="24"/>
          <w:szCs w:val="24"/>
        </w:rPr>
        <w:t xml:space="preserve">será del </w:t>
      </w:r>
      <w:r w:rsidR="00B6448B" w:rsidRPr="00C91422">
        <w:rPr>
          <w:rFonts w:ascii="Times New Roman" w:hAnsi="Times New Roman" w:cs="Times New Roman"/>
          <w:i/>
          <w:sz w:val="24"/>
          <w:szCs w:val="24"/>
        </w:rPr>
        <w:t>75</w:t>
      </w:r>
      <w:r w:rsidR="00556FBD"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en el I y II Semestre Académico</w:t>
      </w:r>
      <w:r w:rsidR="00A04899" w:rsidRPr="00C91422">
        <w:rPr>
          <w:rFonts w:ascii="Times New Roman" w:hAnsi="Times New Roman" w:cs="Times New Roman"/>
          <w:i/>
          <w:sz w:val="24"/>
          <w:szCs w:val="24"/>
        </w:rPr>
        <w:t xml:space="preserve">. </w:t>
      </w:r>
    </w:p>
    <w:p w:rsidR="00E06F2C" w:rsidRPr="00C91422" w:rsidRDefault="004779E3"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El pago de </w:t>
      </w:r>
      <w:r w:rsidR="00FF0B2A" w:rsidRPr="00C91422">
        <w:rPr>
          <w:rFonts w:ascii="Times New Roman" w:hAnsi="Times New Roman" w:cs="Times New Roman"/>
          <w:i/>
          <w:sz w:val="24"/>
          <w:szCs w:val="24"/>
        </w:rPr>
        <w:t>matrícula</w:t>
      </w:r>
      <w:r w:rsidR="00B6448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de</w:t>
      </w:r>
      <w:r w:rsidR="00B6448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dos </w:t>
      </w:r>
      <w:r w:rsidR="00DB192D" w:rsidRPr="00C91422">
        <w:rPr>
          <w:rFonts w:ascii="Times New Roman" w:hAnsi="Times New Roman" w:cs="Times New Roman"/>
          <w:i/>
          <w:sz w:val="24"/>
          <w:szCs w:val="24"/>
        </w:rPr>
        <w:t xml:space="preserve">(02) </w:t>
      </w:r>
      <w:r w:rsidRPr="00C91422">
        <w:rPr>
          <w:rFonts w:ascii="Times New Roman" w:hAnsi="Times New Roman" w:cs="Times New Roman"/>
          <w:i/>
          <w:sz w:val="24"/>
          <w:szCs w:val="24"/>
        </w:rPr>
        <w:t>hermanos será</w:t>
      </w:r>
      <w:r w:rsidR="00DB192D" w:rsidRPr="00C91422">
        <w:rPr>
          <w:rFonts w:ascii="Times New Roman" w:hAnsi="Times New Roman" w:cs="Times New Roman"/>
          <w:i/>
          <w:sz w:val="24"/>
          <w:szCs w:val="24"/>
        </w:rPr>
        <w:t xml:space="preserve"> d</w:t>
      </w:r>
      <w:r w:rsidR="00D7404F" w:rsidRPr="00C91422">
        <w:rPr>
          <w:rFonts w:ascii="Times New Roman" w:hAnsi="Times New Roman" w:cs="Times New Roman"/>
          <w:i/>
          <w:sz w:val="24"/>
          <w:szCs w:val="24"/>
        </w:rPr>
        <w:t xml:space="preserve">el </w:t>
      </w:r>
      <w:r w:rsidR="00E06F2C" w:rsidRPr="00C91422">
        <w:rPr>
          <w:rFonts w:ascii="Times New Roman" w:hAnsi="Times New Roman" w:cs="Times New Roman"/>
          <w:i/>
          <w:sz w:val="24"/>
          <w:szCs w:val="24"/>
        </w:rPr>
        <w:t>5</w:t>
      </w:r>
      <w:r w:rsidR="00D7404F" w:rsidRPr="00C91422">
        <w:rPr>
          <w:rFonts w:ascii="Times New Roman" w:hAnsi="Times New Roman" w:cs="Times New Roman"/>
          <w:i/>
          <w:sz w:val="24"/>
          <w:szCs w:val="24"/>
        </w:rPr>
        <w:t>0%</w:t>
      </w:r>
      <w:r w:rsidR="00B6448B" w:rsidRPr="00C91422">
        <w:rPr>
          <w:rFonts w:ascii="Times New Roman" w:hAnsi="Times New Roman" w:cs="Times New Roman"/>
          <w:i/>
          <w:sz w:val="24"/>
          <w:szCs w:val="24"/>
        </w:rPr>
        <w:t xml:space="preserve"> </w:t>
      </w:r>
      <w:r w:rsidR="00E06F2C" w:rsidRPr="00C91422">
        <w:rPr>
          <w:rFonts w:ascii="Times New Roman" w:hAnsi="Times New Roman" w:cs="Times New Roman"/>
          <w:i/>
          <w:sz w:val="24"/>
          <w:szCs w:val="24"/>
        </w:rPr>
        <w:t xml:space="preserve">de cada estudiante, debiéndose emitir </w:t>
      </w:r>
      <w:r w:rsidR="00CD60EC" w:rsidRPr="00C91422">
        <w:rPr>
          <w:rFonts w:ascii="Times New Roman" w:hAnsi="Times New Roman" w:cs="Times New Roman"/>
          <w:i/>
          <w:sz w:val="24"/>
          <w:szCs w:val="24"/>
        </w:rPr>
        <w:t>un recibo</w:t>
      </w:r>
      <w:r w:rsidR="00E06F2C" w:rsidRPr="00C91422">
        <w:rPr>
          <w:rFonts w:ascii="Times New Roman" w:hAnsi="Times New Roman" w:cs="Times New Roman"/>
          <w:i/>
          <w:sz w:val="24"/>
          <w:szCs w:val="24"/>
        </w:rPr>
        <w:t xml:space="preserve"> para cada hermano.</w:t>
      </w:r>
    </w:p>
    <w:p w:rsidR="004779E3" w:rsidRPr="00C91422" w:rsidRDefault="00D7404F" w:rsidP="00BB3819">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El pago de </w:t>
      </w:r>
      <w:r w:rsidR="00FF0B2A" w:rsidRPr="00C91422">
        <w:rPr>
          <w:rFonts w:ascii="Times New Roman" w:hAnsi="Times New Roman" w:cs="Times New Roman"/>
          <w:i/>
          <w:sz w:val="24"/>
          <w:szCs w:val="24"/>
        </w:rPr>
        <w:t>matrícula</w:t>
      </w:r>
      <w:r w:rsidR="00B6448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de</w:t>
      </w:r>
      <w:r w:rsidR="00B6448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tres her</w:t>
      </w:r>
      <w:r w:rsidR="00766A7C" w:rsidRPr="00C91422">
        <w:rPr>
          <w:rFonts w:ascii="Times New Roman" w:hAnsi="Times New Roman" w:cs="Times New Roman"/>
          <w:i/>
          <w:sz w:val="24"/>
          <w:szCs w:val="24"/>
        </w:rPr>
        <w:t xml:space="preserve">manos será </w:t>
      </w:r>
      <w:r w:rsidR="00E06F2C" w:rsidRPr="00C91422">
        <w:rPr>
          <w:rFonts w:ascii="Times New Roman" w:hAnsi="Times New Roman" w:cs="Times New Roman"/>
          <w:i/>
          <w:sz w:val="24"/>
          <w:szCs w:val="24"/>
        </w:rPr>
        <w:t>del 35% de cada estudiante, debiéndose emitir un recibo para cada hermano.</w:t>
      </w:r>
    </w:p>
    <w:p w:rsidR="00BD7EC0" w:rsidRPr="00C91422" w:rsidRDefault="00BD7EC0" w:rsidP="00BD7EC0">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Los estudiantes integrantes del equipo de futbol del IESPP AO serán acreedores al pago del 50% del monto total de la </w:t>
      </w:r>
      <w:r w:rsidR="00D214BF" w:rsidRPr="00C91422">
        <w:rPr>
          <w:rFonts w:ascii="Times New Roman" w:hAnsi="Times New Roman" w:cs="Times New Roman"/>
          <w:i/>
          <w:sz w:val="24"/>
          <w:szCs w:val="24"/>
        </w:rPr>
        <w:t>matrícula</w:t>
      </w:r>
      <w:r w:rsidR="00B95FDB" w:rsidRPr="00C91422">
        <w:rPr>
          <w:rFonts w:ascii="Times New Roman" w:hAnsi="Times New Roman" w:cs="Times New Roman"/>
          <w:i/>
          <w:sz w:val="24"/>
          <w:szCs w:val="24"/>
        </w:rPr>
        <w:t>.</w:t>
      </w:r>
    </w:p>
    <w:p w:rsidR="00B95FDB" w:rsidRPr="00C91422" w:rsidRDefault="00B95FDB" w:rsidP="00BD7EC0">
      <w:pPr>
        <w:pStyle w:val="Prrafodelista"/>
        <w:numPr>
          <w:ilvl w:val="0"/>
          <w:numId w:val="20"/>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El estudiante pagará un monto adicional de S/. 10.00 a la matricula, por concepto de </w:t>
      </w:r>
      <w:r w:rsidR="00D214BF" w:rsidRPr="00C91422">
        <w:rPr>
          <w:rFonts w:ascii="Times New Roman" w:hAnsi="Times New Roman" w:cs="Times New Roman"/>
          <w:i/>
          <w:sz w:val="24"/>
          <w:szCs w:val="24"/>
        </w:rPr>
        <w:t>apoyo al equipo de fú</w:t>
      </w:r>
      <w:r w:rsidR="00204E96" w:rsidRPr="00C91422">
        <w:rPr>
          <w:rFonts w:ascii="Times New Roman" w:hAnsi="Times New Roman" w:cs="Times New Roman"/>
          <w:i/>
          <w:sz w:val="24"/>
          <w:szCs w:val="24"/>
        </w:rPr>
        <w:t>tbol de nuestra institución.</w:t>
      </w:r>
    </w:p>
    <w:p w:rsidR="00E06F2C" w:rsidRPr="00C91422" w:rsidRDefault="00E06F2C" w:rsidP="00E06F2C">
      <w:pPr>
        <w:pStyle w:val="Prrafodelista"/>
        <w:spacing w:after="0" w:line="240" w:lineRule="auto"/>
        <w:ind w:left="2136"/>
        <w:jc w:val="both"/>
        <w:rPr>
          <w:rFonts w:ascii="Times New Roman" w:hAnsi="Times New Roman" w:cs="Times New Roman"/>
          <w:i/>
          <w:sz w:val="24"/>
          <w:szCs w:val="24"/>
        </w:rPr>
      </w:pPr>
    </w:p>
    <w:p w:rsidR="00990C0B" w:rsidRPr="00C91422" w:rsidRDefault="00331F40" w:rsidP="00C55BF7">
      <w:pPr>
        <w:tabs>
          <w:tab w:val="left" w:pos="709"/>
          <w:tab w:val="left" w:pos="851"/>
          <w:tab w:val="left" w:pos="993"/>
        </w:tabs>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C45764" w:rsidRPr="00C91422">
        <w:rPr>
          <w:rFonts w:ascii="Times New Roman" w:hAnsi="Times New Roman" w:cs="Times New Roman"/>
          <w:i/>
          <w:sz w:val="24"/>
          <w:szCs w:val="24"/>
        </w:rPr>
        <w:t>1</w:t>
      </w:r>
      <w:r w:rsidRPr="00C91422">
        <w:rPr>
          <w:rFonts w:ascii="Times New Roman" w:hAnsi="Times New Roman" w:cs="Times New Roman"/>
          <w:i/>
          <w:sz w:val="24"/>
          <w:szCs w:val="24"/>
        </w:rPr>
        <w:t>.3.</w:t>
      </w:r>
      <w:r w:rsidR="006960FA" w:rsidRPr="00C91422">
        <w:rPr>
          <w:rFonts w:ascii="Times New Roman" w:hAnsi="Times New Roman" w:cs="Times New Roman"/>
          <w:i/>
          <w:sz w:val="24"/>
          <w:szCs w:val="24"/>
        </w:rPr>
        <w:t xml:space="preserve"> </w:t>
      </w:r>
      <w:r w:rsidR="00990C0B" w:rsidRPr="00C91422">
        <w:rPr>
          <w:rFonts w:ascii="Times New Roman" w:hAnsi="Times New Roman" w:cs="Times New Roman"/>
          <w:i/>
          <w:sz w:val="24"/>
          <w:szCs w:val="24"/>
        </w:rPr>
        <w:t>Los</w:t>
      </w:r>
      <w:r w:rsidR="00B6448B" w:rsidRPr="00C91422">
        <w:rPr>
          <w:rFonts w:ascii="Times New Roman" w:hAnsi="Times New Roman" w:cs="Times New Roman"/>
          <w:i/>
          <w:sz w:val="24"/>
          <w:szCs w:val="24"/>
        </w:rPr>
        <w:t xml:space="preserve"> </w:t>
      </w:r>
      <w:r w:rsidR="00990C0B" w:rsidRPr="00C91422">
        <w:rPr>
          <w:rFonts w:ascii="Times New Roman" w:hAnsi="Times New Roman" w:cs="Times New Roman"/>
          <w:i/>
          <w:sz w:val="24"/>
          <w:szCs w:val="24"/>
        </w:rPr>
        <w:t xml:space="preserve">estudiantes del </w:t>
      </w:r>
      <w:r w:rsidR="006A54DA" w:rsidRPr="00C91422">
        <w:rPr>
          <w:rFonts w:ascii="Times New Roman" w:hAnsi="Times New Roman" w:cs="Times New Roman"/>
          <w:i/>
          <w:sz w:val="24"/>
          <w:szCs w:val="24"/>
        </w:rPr>
        <w:t>Instituto de Educación Superior Pedagógico Público “ANTENOR ORREGO” de Cajabamba,</w:t>
      </w:r>
      <w:r w:rsidR="00990C0B" w:rsidRPr="00C91422">
        <w:rPr>
          <w:rFonts w:ascii="Times New Roman" w:hAnsi="Times New Roman" w:cs="Times New Roman"/>
          <w:i/>
          <w:sz w:val="24"/>
          <w:szCs w:val="24"/>
        </w:rPr>
        <w:t xml:space="preserve"> podrán solicitar reserva de su matr</w:t>
      </w:r>
      <w:r w:rsidR="004A6604" w:rsidRPr="00C91422">
        <w:rPr>
          <w:rFonts w:ascii="Times New Roman" w:hAnsi="Times New Roman" w:cs="Times New Roman"/>
          <w:i/>
          <w:sz w:val="24"/>
          <w:szCs w:val="24"/>
        </w:rPr>
        <w:t>í</w:t>
      </w:r>
      <w:r w:rsidR="00990C0B" w:rsidRPr="00C91422">
        <w:rPr>
          <w:rFonts w:ascii="Times New Roman" w:hAnsi="Times New Roman" w:cs="Times New Roman"/>
          <w:i/>
          <w:sz w:val="24"/>
          <w:szCs w:val="24"/>
        </w:rPr>
        <w:t xml:space="preserve">cula hasta por un máximo de </w:t>
      </w:r>
      <w:r w:rsidR="00FF0B2A" w:rsidRPr="00C91422">
        <w:rPr>
          <w:rFonts w:ascii="Times New Roman" w:hAnsi="Times New Roman" w:cs="Times New Roman"/>
          <w:b/>
          <w:i/>
          <w:sz w:val="24"/>
          <w:szCs w:val="24"/>
        </w:rPr>
        <w:t>cuatro s</w:t>
      </w:r>
      <w:r w:rsidR="00990C0B" w:rsidRPr="00C91422">
        <w:rPr>
          <w:rFonts w:ascii="Times New Roman" w:hAnsi="Times New Roman" w:cs="Times New Roman"/>
          <w:b/>
          <w:i/>
          <w:sz w:val="24"/>
          <w:szCs w:val="24"/>
        </w:rPr>
        <w:t>emestres académicos</w:t>
      </w:r>
      <w:r w:rsidR="00FF0B2A" w:rsidRPr="00C91422">
        <w:rPr>
          <w:rFonts w:ascii="Times New Roman" w:hAnsi="Times New Roman" w:cs="Times New Roman"/>
          <w:b/>
          <w:i/>
          <w:sz w:val="24"/>
          <w:szCs w:val="24"/>
        </w:rPr>
        <w:t xml:space="preserve"> (02 años)</w:t>
      </w:r>
      <w:r w:rsidR="00990C0B" w:rsidRPr="00C91422">
        <w:rPr>
          <w:rFonts w:ascii="Times New Roman" w:hAnsi="Times New Roman" w:cs="Times New Roman"/>
          <w:i/>
          <w:sz w:val="24"/>
          <w:szCs w:val="24"/>
        </w:rPr>
        <w:t>. Si al reingresar a la institución hay variación de planes de Estudio, se aplicar</w:t>
      </w:r>
      <w:r w:rsidR="00CE2B50" w:rsidRPr="00C91422">
        <w:rPr>
          <w:rFonts w:ascii="Times New Roman" w:hAnsi="Times New Roman" w:cs="Times New Roman"/>
          <w:i/>
          <w:sz w:val="24"/>
          <w:szCs w:val="24"/>
        </w:rPr>
        <w:t>á</w:t>
      </w:r>
      <w:r w:rsidR="00990C0B" w:rsidRPr="00C91422">
        <w:rPr>
          <w:rFonts w:ascii="Times New Roman" w:hAnsi="Times New Roman" w:cs="Times New Roman"/>
          <w:i/>
          <w:sz w:val="24"/>
          <w:szCs w:val="24"/>
        </w:rPr>
        <w:t>n los procesos de convalidación o subsanación que correspondan</w:t>
      </w:r>
      <w:r w:rsidR="00CE2B50" w:rsidRPr="00C91422">
        <w:rPr>
          <w:rFonts w:ascii="Times New Roman" w:hAnsi="Times New Roman" w:cs="Times New Roman"/>
          <w:i/>
          <w:sz w:val="24"/>
          <w:szCs w:val="24"/>
        </w:rPr>
        <w:t>.</w:t>
      </w:r>
    </w:p>
    <w:p w:rsidR="00EA1416" w:rsidRPr="00C91422" w:rsidRDefault="00EA1416" w:rsidP="00C55BF7">
      <w:pPr>
        <w:spacing w:after="0" w:line="240" w:lineRule="auto"/>
        <w:ind w:left="756" w:hanging="756"/>
        <w:jc w:val="both"/>
        <w:rPr>
          <w:rFonts w:ascii="Times New Roman" w:hAnsi="Times New Roman" w:cs="Times New Roman"/>
          <w:b/>
          <w:i/>
          <w:sz w:val="24"/>
          <w:szCs w:val="24"/>
        </w:rPr>
      </w:pPr>
    </w:p>
    <w:p w:rsidR="009C1839" w:rsidRPr="00C91422" w:rsidRDefault="009C1839" w:rsidP="00C55BF7">
      <w:pPr>
        <w:spacing w:after="0" w:line="240" w:lineRule="auto"/>
        <w:ind w:left="756" w:hanging="756"/>
        <w:jc w:val="both"/>
        <w:rPr>
          <w:rFonts w:ascii="Times New Roman" w:hAnsi="Times New Roman" w:cs="Times New Roman"/>
          <w:b/>
          <w:i/>
          <w:sz w:val="24"/>
          <w:szCs w:val="24"/>
        </w:rPr>
      </w:pPr>
      <w:r w:rsidRPr="00C91422">
        <w:rPr>
          <w:rFonts w:ascii="Times New Roman" w:hAnsi="Times New Roman" w:cs="Times New Roman"/>
          <w:b/>
          <w:i/>
          <w:sz w:val="24"/>
          <w:szCs w:val="24"/>
        </w:rPr>
        <w:t>Art.2</w:t>
      </w:r>
      <w:r w:rsidR="00C45764" w:rsidRPr="00C91422">
        <w:rPr>
          <w:rFonts w:ascii="Times New Roman" w:hAnsi="Times New Roman" w:cs="Times New Roman"/>
          <w:b/>
          <w:i/>
          <w:sz w:val="24"/>
          <w:szCs w:val="24"/>
        </w:rPr>
        <w:t>2</w:t>
      </w:r>
      <w:r w:rsidR="00447D7A" w:rsidRPr="00C91422">
        <w:rPr>
          <w:rFonts w:ascii="Times New Roman" w:hAnsi="Times New Roman" w:cs="Times New Roman"/>
          <w:b/>
          <w:i/>
          <w:sz w:val="24"/>
          <w:szCs w:val="24"/>
        </w:rPr>
        <w:t>°</w:t>
      </w:r>
      <w:r w:rsidR="00766A7C"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Sistema de ev</w:t>
      </w:r>
      <w:r w:rsidR="006A54DA" w:rsidRPr="00C91422">
        <w:rPr>
          <w:rFonts w:ascii="Times New Roman" w:hAnsi="Times New Roman" w:cs="Times New Roman"/>
          <w:b/>
          <w:i/>
          <w:sz w:val="24"/>
          <w:szCs w:val="24"/>
        </w:rPr>
        <w:t>a</w:t>
      </w:r>
      <w:r w:rsidRPr="00C91422">
        <w:rPr>
          <w:rFonts w:ascii="Times New Roman" w:hAnsi="Times New Roman" w:cs="Times New Roman"/>
          <w:b/>
          <w:i/>
          <w:sz w:val="24"/>
          <w:szCs w:val="24"/>
        </w:rPr>
        <w:t>lu</w:t>
      </w:r>
      <w:r w:rsidR="006A54DA" w:rsidRPr="00C91422">
        <w:rPr>
          <w:rFonts w:ascii="Times New Roman" w:hAnsi="Times New Roman" w:cs="Times New Roman"/>
          <w:b/>
          <w:i/>
          <w:sz w:val="24"/>
          <w:szCs w:val="24"/>
        </w:rPr>
        <w:t>ación en el Instituto de Educación Superior Pedagógico Público “ANTENOR ORREGO” de Cajabamba.</w:t>
      </w:r>
    </w:p>
    <w:p w:rsidR="00C55BF7" w:rsidRPr="00C91422" w:rsidRDefault="00C55BF7" w:rsidP="00C55BF7">
      <w:pPr>
        <w:spacing w:after="0" w:line="240" w:lineRule="auto"/>
        <w:ind w:left="756" w:hanging="756"/>
        <w:jc w:val="both"/>
        <w:rPr>
          <w:rFonts w:ascii="Times New Roman" w:hAnsi="Times New Roman" w:cs="Times New Roman"/>
          <w:b/>
          <w:i/>
          <w:sz w:val="24"/>
          <w:szCs w:val="24"/>
        </w:rPr>
      </w:pPr>
    </w:p>
    <w:p w:rsidR="00BB66BB" w:rsidRPr="00C91422" w:rsidRDefault="00223FCE" w:rsidP="00C55BF7">
      <w:pPr>
        <w:spacing w:after="0" w:line="240" w:lineRule="auto"/>
        <w:ind w:left="1276"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C45764" w:rsidRPr="00C91422">
        <w:rPr>
          <w:rFonts w:ascii="Times New Roman" w:hAnsi="Times New Roman" w:cs="Times New Roman"/>
          <w:i/>
          <w:sz w:val="24"/>
          <w:szCs w:val="24"/>
        </w:rPr>
        <w:t>2</w:t>
      </w:r>
      <w:r w:rsidRPr="00C91422">
        <w:rPr>
          <w:rFonts w:ascii="Times New Roman" w:hAnsi="Times New Roman" w:cs="Times New Roman"/>
          <w:i/>
          <w:sz w:val="24"/>
          <w:szCs w:val="24"/>
        </w:rPr>
        <w:t>.1.</w:t>
      </w:r>
      <w:r w:rsidR="00447D7A" w:rsidRPr="00C91422">
        <w:rPr>
          <w:rFonts w:ascii="Times New Roman" w:hAnsi="Times New Roman" w:cs="Times New Roman"/>
          <w:i/>
          <w:sz w:val="24"/>
          <w:szCs w:val="24"/>
        </w:rPr>
        <w:tab/>
      </w:r>
      <w:r w:rsidR="00BB66BB" w:rsidRPr="00C91422">
        <w:rPr>
          <w:rFonts w:ascii="Times New Roman" w:hAnsi="Times New Roman" w:cs="Times New Roman"/>
          <w:i/>
          <w:sz w:val="24"/>
          <w:szCs w:val="24"/>
        </w:rPr>
        <w:t xml:space="preserve">La evaluación es un proceso educativo integral, permanente y flexible, cuyo propósito fundamental (para qué) es verificar y realimentar oportunamente el aprendizaje por competencias planteadas en el perfil y especificadas en el área correspondiente. </w:t>
      </w:r>
      <w:r w:rsidR="00CE2B50" w:rsidRPr="00C91422">
        <w:rPr>
          <w:rFonts w:ascii="Times New Roman" w:hAnsi="Times New Roman" w:cs="Times New Roman"/>
          <w:i/>
          <w:sz w:val="24"/>
          <w:szCs w:val="24"/>
        </w:rPr>
        <w:t>El Jefe de U</w:t>
      </w:r>
      <w:r w:rsidR="00BB66BB" w:rsidRPr="00C91422">
        <w:rPr>
          <w:rFonts w:ascii="Times New Roman" w:hAnsi="Times New Roman" w:cs="Times New Roman"/>
          <w:i/>
          <w:sz w:val="24"/>
          <w:szCs w:val="24"/>
        </w:rPr>
        <w:t>n</w:t>
      </w:r>
      <w:r w:rsidR="00FF0B2A" w:rsidRPr="00C91422">
        <w:rPr>
          <w:rFonts w:ascii="Times New Roman" w:hAnsi="Times New Roman" w:cs="Times New Roman"/>
          <w:i/>
          <w:sz w:val="24"/>
          <w:szCs w:val="24"/>
        </w:rPr>
        <w:t>idad Académica juntamente con lo</w:t>
      </w:r>
      <w:r w:rsidR="00BB66BB" w:rsidRPr="00C91422">
        <w:rPr>
          <w:rFonts w:ascii="Times New Roman" w:hAnsi="Times New Roman" w:cs="Times New Roman"/>
          <w:i/>
          <w:sz w:val="24"/>
          <w:szCs w:val="24"/>
        </w:rPr>
        <w:t xml:space="preserve">s </w:t>
      </w:r>
      <w:r w:rsidR="00FF0B2A" w:rsidRPr="00C91422">
        <w:rPr>
          <w:rFonts w:ascii="Times New Roman" w:hAnsi="Times New Roman" w:cs="Times New Roman"/>
          <w:i/>
          <w:sz w:val="24"/>
          <w:szCs w:val="24"/>
        </w:rPr>
        <w:t xml:space="preserve">Jefes de </w:t>
      </w:r>
      <w:r w:rsidR="00CE2B50" w:rsidRPr="00C91422">
        <w:rPr>
          <w:rFonts w:ascii="Times New Roman" w:hAnsi="Times New Roman" w:cs="Times New Roman"/>
          <w:i/>
          <w:sz w:val="24"/>
          <w:szCs w:val="24"/>
        </w:rPr>
        <w:t xml:space="preserve">Áreas Académicas </w:t>
      </w:r>
      <w:r w:rsidR="00BB66BB" w:rsidRPr="00C91422">
        <w:rPr>
          <w:rFonts w:ascii="Times New Roman" w:hAnsi="Times New Roman" w:cs="Times New Roman"/>
          <w:i/>
          <w:sz w:val="24"/>
          <w:szCs w:val="24"/>
        </w:rPr>
        <w:t>son los responsables de organizar, acompañar y monit</w:t>
      </w:r>
      <w:r w:rsidR="00766A7C" w:rsidRPr="00C91422">
        <w:rPr>
          <w:rFonts w:ascii="Times New Roman" w:hAnsi="Times New Roman" w:cs="Times New Roman"/>
          <w:i/>
          <w:sz w:val="24"/>
          <w:szCs w:val="24"/>
        </w:rPr>
        <w:t>orear las acciones de evaluación.</w:t>
      </w:r>
      <w:r w:rsidR="00BB66BB" w:rsidRPr="00C91422">
        <w:rPr>
          <w:rFonts w:ascii="Times New Roman" w:hAnsi="Times New Roman" w:cs="Times New Roman"/>
          <w:i/>
          <w:sz w:val="24"/>
          <w:szCs w:val="24"/>
        </w:rPr>
        <w:t xml:space="preserve"> </w:t>
      </w:r>
    </w:p>
    <w:p w:rsidR="00BB66BB" w:rsidRPr="00C91422" w:rsidRDefault="00BB66BB" w:rsidP="00C55BF7">
      <w:pPr>
        <w:spacing w:after="0" w:line="240" w:lineRule="auto"/>
        <w:ind w:left="1276"/>
        <w:jc w:val="both"/>
        <w:rPr>
          <w:rFonts w:ascii="Times New Roman" w:hAnsi="Times New Roman" w:cs="Times New Roman"/>
          <w:i/>
          <w:sz w:val="24"/>
          <w:szCs w:val="24"/>
        </w:rPr>
      </w:pPr>
      <w:r w:rsidRPr="00C91422">
        <w:rPr>
          <w:rFonts w:ascii="Times New Roman" w:hAnsi="Times New Roman" w:cs="Times New Roman"/>
          <w:i/>
          <w:sz w:val="24"/>
          <w:szCs w:val="24"/>
        </w:rPr>
        <w:t>El siste</w:t>
      </w:r>
      <w:r w:rsidR="00FF0B2A" w:rsidRPr="00C91422">
        <w:rPr>
          <w:rFonts w:ascii="Times New Roman" w:hAnsi="Times New Roman" w:cs="Times New Roman"/>
          <w:i/>
          <w:sz w:val="24"/>
          <w:szCs w:val="24"/>
        </w:rPr>
        <w:t xml:space="preserve">ma de evaluación académica del estudiante </w:t>
      </w:r>
      <w:r w:rsidRPr="00C91422">
        <w:rPr>
          <w:rFonts w:ascii="Times New Roman" w:hAnsi="Times New Roman" w:cs="Times New Roman"/>
          <w:i/>
          <w:sz w:val="24"/>
          <w:szCs w:val="24"/>
        </w:rPr>
        <w:t xml:space="preserve">del </w:t>
      </w:r>
      <w:r w:rsidR="00123510" w:rsidRPr="00C91422">
        <w:rPr>
          <w:rFonts w:ascii="Times New Roman" w:hAnsi="Times New Roman" w:cs="Times New Roman"/>
          <w:i/>
          <w:sz w:val="24"/>
          <w:szCs w:val="24"/>
        </w:rPr>
        <w:t>Instituto de Educación Superior Pedagógico Público “ANTENOR ORREGO” de Cajabamba</w:t>
      </w:r>
      <w:r w:rsidRPr="00C91422">
        <w:rPr>
          <w:rFonts w:ascii="Times New Roman" w:hAnsi="Times New Roman" w:cs="Times New Roman"/>
          <w:i/>
          <w:sz w:val="24"/>
          <w:szCs w:val="24"/>
        </w:rPr>
        <w:t xml:space="preserve">, </w:t>
      </w:r>
      <w:r w:rsidR="00F62F37" w:rsidRPr="00C91422">
        <w:rPr>
          <w:rFonts w:ascii="Times New Roman" w:hAnsi="Times New Roman" w:cs="Times New Roman"/>
          <w:i/>
          <w:sz w:val="24"/>
          <w:szCs w:val="24"/>
        </w:rPr>
        <w:t>en concordancia</w:t>
      </w:r>
      <w:r w:rsidRPr="00C91422">
        <w:rPr>
          <w:rFonts w:ascii="Times New Roman" w:hAnsi="Times New Roman" w:cs="Times New Roman"/>
          <w:i/>
          <w:sz w:val="24"/>
          <w:szCs w:val="24"/>
        </w:rPr>
        <w:t xml:space="preserve"> con el Art. 19 de la Ley 29394</w:t>
      </w:r>
      <w:r w:rsidR="006973AF" w:rsidRPr="00C91422">
        <w:rPr>
          <w:rFonts w:ascii="Times New Roman" w:hAnsi="Times New Roman" w:cs="Times New Roman"/>
          <w:i/>
          <w:sz w:val="24"/>
          <w:szCs w:val="24"/>
        </w:rPr>
        <w:t xml:space="preserve"> tiene las siguientes características</w:t>
      </w:r>
      <w:r w:rsidRPr="00C91422">
        <w:rPr>
          <w:rFonts w:ascii="Times New Roman" w:hAnsi="Times New Roman" w:cs="Times New Roman"/>
          <w:i/>
          <w:sz w:val="24"/>
          <w:szCs w:val="24"/>
        </w:rPr>
        <w:t>:</w:t>
      </w:r>
    </w:p>
    <w:p w:rsidR="00BB66BB" w:rsidRPr="00C91422" w:rsidRDefault="00BB66BB" w:rsidP="00BB3819">
      <w:pPr>
        <w:pStyle w:val="Prrafodelista"/>
        <w:numPr>
          <w:ilvl w:val="0"/>
          <w:numId w:val="21"/>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Integral: </w:t>
      </w:r>
      <w:r w:rsidR="008F4E8B" w:rsidRPr="00C91422">
        <w:rPr>
          <w:rFonts w:ascii="Times New Roman" w:hAnsi="Times New Roman" w:cs="Times New Roman"/>
          <w:i/>
          <w:sz w:val="24"/>
          <w:szCs w:val="24"/>
        </w:rPr>
        <w:t xml:space="preserve">Valora </w:t>
      </w:r>
      <w:r w:rsidR="00F62F37" w:rsidRPr="00C91422">
        <w:rPr>
          <w:rFonts w:ascii="Times New Roman" w:hAnsi="Times New Roman" w:cs="Times New Roman"/>
          <w:i/>
          <w:sz w:val="24"/>
          <w:szCs w:val="24"/>
        </w:rPr>
        <w:t>cuantitativa y</w:t>
      </w:r>
      <w:r w:rsidRPr="00C91422">
        <w:rPr>
          <w:rFonts w:ascii="Times New Roman" w:hAnsi="Times New Roman" w:cs="Times New Roman"/>
          <w:i/>
          <w:sz w:val="24"/>
          <w:szCs w:val="24"/>
        </w:rPr>
        <w:t xml:space="preserve"> cualitativamente el rendimiento académico y el </w:t>
      </w:r>
      <w:r w:rsidR="006960FA" w:rsidRPr="00C91422">
        <w:rPr>
          <w:rFonts w:ascii="Times New Roman" w:hAnsi="Times New Roman" w:cs="Times New Roman"/>
          <w:i/>
          <w:sz w:val="24"/>
          <w:szCs w:val="24"/>
        </w:rPr>
        <w:t>práctico</w:t>
      </w:r>
      <w:r w:rsidRPr="00C91422">
        <w:rPr>
          <w:rFonts w:ascii="Times New Roman" w:hAnsi="Times New Roman" w:cs="Times New Roman"/>
          <w:i/>
          <w:sz w:val="24"/>
          <w:szCs w:val="24"/>
        </w:rPr>
        <w:t xml:space="preserve"> – profesional</w:t>
      </w:r>
      <w:r w:rsidR="008F4E8B" w:rsidRPr="00C91422">
        <w:rPr>
          <w:rFonts w:ascii="Times New Roman" w:hAnsi="Times New Roman" w:cs="Times New Roman"/>
          <w:i/>
          <w:sz w:val="24"/>
          <w:szCs w:val="24"/>
        </w:rPr>
        <w:t>.</w:t>
      </w:r>
    </w:p>
    <w:p w:rsidR="00BB66BB" w:rsidRPr="00C91422" w:rsidRDefault="00BB66BB" w:rsidP="00BB3819">
      <w:pPr>
        <w:pStyle w:val="Prrafodelista"/>
        <w:numPr>
          <w:ilvl w:val="0"/>
          <w:numId w:val="21"/>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Flexible: </w:t>
      </w:r>
      <w:r w:rsidR="00F62F37" w:rsidRPr="00C91422">
        <w:rPr>
          <w:rFonts w:ascii="Times New Roman" w:hAnsi="Times New Roman" w:cs="Times New Roman"/>
          <w:i/>
          <w:sz w:val="24"/>
          <w:szCs w:val="24"/>
        </w:rPr>
        <w:t>Adecuada a</w:t>
      </w:r>
      <w:r w:rsidRPr="00C91422">
        <w:rPr>
          <w:rFonts w:ascii="Times New Roman" w:hAnsi="Times New Roman" w:cs="Times New Roman"/>
          <w:i/>
          <w:sz w:val="24"/>
          <w:szCs w:val="24"/>
        </w:rPr>
        <w:t xml:space="preserve"> las características del estudiante, de las carreras y del á</w:t>
      </w:r>
      <w:r w:rsidR="008F4E8B" w:rsidRPr="00C91422">
        <w:rPr>
          <w:rFonts w:ascii="Times New Roman" w:hAnsi="Times New Roman" w:cs="Times New Roman"/>
          <w:i/>
          <w:sz w:val="24"/>
          <w:szCs w:val="24"/>
        </w:rPr>
        <w:t>mbito socioeconómico y cultural.</w:t>
      </w:r>
    </w:p>
    <w:p w:rsidR="00BB66BB" w:rsidRPr="00C91422" w:rsidRDefault="00BB66BB" w:rsidP="00BB3819">
      <w:pPr>
        <w:pStyle w:val="Prrafodelista"/>
        <w:numPr>
          <w:ilvl w:val="0"/>
          <w:numId w:val="21"/>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Permanente: </w:t>
      </w:r>
      <w:r w:rsidR="008F4E8B" w:rsidRPr="00C91422">
        <w:rPr>
          <w:rFonts w:ascii="Times New Roman" w:hAnsi="Times New Roman" w:cs="Times New Roman"/>
          <w:i/>
          <w:sz w:val="24"/>
          <w:szCs w:val="24"/>
        </w:rPr>
        <w:t>Desarrolla</w:t>
      </w:r>
      <w:r w:rsidRPr="00C91422">
        <w:rPr>
          <w:rFonts w:ascii="Times New Roman" w:hAnsi="Times New Roman" w:cs="Times New Roman"/>
          <w:i/>
          <w:sz w:val="24"/>
          <w:szCs w:val="24"/>
        </w:rPr>
        <w:t xml:space="preserve">, en forma continua, las acciones educativas que permitan reajustes inmediatos. </w:t>
      </w:r>
    </w:p>
    <w:p w:rsidR="00BB66BB" w:rsidRPr="00C91422" w:rsidRDefault="006F6225" w:rsidP="00BB3819">
      <w:pPr>
        <w:pStyle w:val="Prrafodelista"/>
        <w:numPr>
          <w:ilvl w:val="0"/>
          <w:numId w:val="21"/>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Pertinente</w:t>
      </w:r>
      <w:r w:rsidR="00BB66BB" w:rsidRPr="00C91422">
        <w:rPr>
          <w:rFonts w:ascii="Times New Roman" w:hAnsi="Times New Roman" w:cs="Times New Roman"/>
          <w:i/>
          <w:sz w:val="24"/>
          <w:szCs w:val="24"/>
        </w:rPr>
        <w:t xml:space="preserve">: </w:t>
      </w:r>
      <w:r w:rsidR="008F4E8B" w:rsidRPr="00C91422">
        <w:rPr>
          <w:rFonts w:ascii="Times New Roman" w:hAnsi="Times New Roman" w:cs="Times New Roman"/>
          <w:i/>
          <w:sz w:val="24"/>
          <w:szCs w:val="24"/>
        </w:rPr>
        <w:t xml:space="preserve">Selecciona </w:t>
      </w:r>
      <w:r w:rsidR="00BB66BB" w:rsidRPr="00C91422">
        <w:rPr>
          <w:rFonts w:ascii="Times New Roman" w:hAnsi="Times New Roman" w:cs="Times New Roman"/>
          <w:i/>
          <w:sz w:val="24"/>
          <w:szCs w:val="24"/>
        </w:rPr>
        <w:t xml:space="preserve">los criterios, procedimientos e instrumentos de </w:t>
      </w:r>
      <w:r w:rsidR="003A295C" w:rsidRPr="00C91422">
        <w:rPr>
          <w:rFonts w:ascii="Times New Roman" w:hAnsi="Times New Roman" w:cs="Times New Roman"/>
          <w:i/>
          <w:sz w:val="24"/>
          <w:szCs w:val="24"/>
        </w:rPr>
        <w:t>evaluación de acuerdo con cada áre</w:t>
      </w:r>
      <w:r w:rsidR="00BB66BB" w:rsidRPr="00C91422">
        <w:rPr>
          <w:rFonts w:ascii="Times New Roman" w:hAnsi="Times New Roman" w:cs="Times New Roman"/>
          <w:i/>
          <w:sz w:val="24"/>
          <w:szCs w:val="24"/>
        </w:rPr>
        <w:t>a</w:t>
      </w:r>
      <w:r w:rsidR="006727D3" w:rsidRPr="00C91422">
        <w:rPr>
          <w:rFonts w:ascii="Times New Roman" w:hAnsi="Times New Roman" w:cs="Times New Roman"/>
          <w:i/>
          <w:sz w:val="24"/>
          <w:szCs w:val="24"/>
        </w:rPr>
        <w:t>.</w:t>
      </w:r>
    </w:p>
    <w:p w:rsidR="00C536A0" w:rsidRPr="00C91422" w:rsidRDefault="00C536A0" w:rsidP="00C55BF7">
      <w:pPr>
        <w:pStyle w:val="Prrafodelista"/>
        <w:spacing w:after="0" w:line="240" w:lineRule="auto"/>
        <w:ind w:left="1701"/>
        <w:jc w:val="both"/>
        <w:rPr>
          <w:rFonts w:ascii="Times New Roman" w:hAnsi="Times New Roman" w:cs="Times New Roman"/>
          <w:i/>
          <w:sz w:val="24"/>
          <w:szCs w:val="24"/>
        </w:rPr>
      </w:pPr>
    </w:p>
    <w:p w:rsidR="00553DB9" w:rsidRPr="00C91422" w:rsidRDefault="003709BE" w:rsidP="00C55BF7">
      <w:pPr>
        <w:spacing w:after="0" w:line="240" w:lineRule="auto"/>
        <w:ind w:left="1276" w:hanging="567"/>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C45764" w:rsidRPr="00C91422">
        <w:rPr>
          <w:rFonts w:ascii="Times New Roman" w:hAnsi="Times New Roman" w:cs="Times New Roman"/>
          <w:b/>
          <w:i/>
          <w:sz w:val="24"/>
          <w:szCs w:val="24"/>
        </w:rPr>
        <w:t>2</w:t>
      </w:r>
      <w:r w:rsidRPr="00C91422">
        <w:rPr>
          <w:rFonts w:ascii="Times New Roman" w:hAnsi="Times New Roman" w:cs="Times New Roman"/>
          <w:b/>
          <w:i/>
          <w:sz w:val="24"/>
          <w:szCs w:val="24"/>
        </w:rPr>
        <w:t>.2</w:t>
      </w:r>
      <w:r w:rsidR="00F62F37" w:rsidRPr="00C91422">
        <w:rPr>
          <w:rFonts w:ascii="Times New Roman" w:hAnsi="Times New Roman" w:cs="Times New Roman"/>
          <w:b/>
          <w:i/>
          <w:sz w:val="24"/>
          <w:szCs w:val="24"/>
        </w:rPr>
        <w:t>. Evaluación</w:t>
      </w:r>
      <w:r w:rsidRPr="00C91422">
        <w:rPr>
          <w:rFonts w:ascii="Times New Roman" w:hAnsi="Times New Roman" w:cs="Times New Roman"/>
          <w:b/>
          <w:i/>
          <w:sz w:val="24"/>
          <w:szCs w:val="24"/>
        </w:rPr>
        <w:t xml:space="preserve"> de los apren</w:t>
      </w:r>
      <w:r w:rsidR="00123510" w:rsidRPr="00C91422">
        <w:rPr>
          <w:rFonts w:ascii="Times New Roman" w:hAnsi="Times New Roman" w:cs="Times New Roman"/>
          <w:b/>
          <w:i/>
          <w:sz w:val="24"/>
          <w:szCs w:val="24"/>
        </w:rPr>
        <w:t xml:space="preserve">dizajes de los estudiantes del </w:t>
      </w:r>
      <w:r w:rsidR="00907028" w:rsidRPr="00C91422">
        <w:rPr>
          <w:rFonts w:ascii="Times New Roman" w:hAnsi="Times New Roman" w:cs="Times New Roman"/>
          <w:b/>
          <w:i/>
          <w:sz w:val="24"/>
          <w:szCs w:val="24"/>
        </w:rPr>
        <w:t>IESPP “</w:t>
      </w:r>
      <w:proofErr w:type="spellStart"/>
      <w:r w:rsidR="00907028" w:rsidRPr="00C91422">
        <w:rPr>
          <w:rFonts w:ascii="Times New Roman" w:hAnsi="Times New Roman" w:cs="Times New Roman"/>
          <w:b/>
          <w:i/>
          <w:sz w:val="24"/>
          <w:szCs w:val="24"/>
        </w:rPr>
        <w:t>Antenor</w:t>
      </w:r>
      <w:proofErr w:type="spellEnd"/>
      <w:r w:rsidR="00907028" w:rsidRPr="00C91422">
        <w:rPr>
          <w:rFonts w:ascii="Times New Roman" w:hAnsi="Times New Roman" w:cs="Times New Roman"/>
          <w:b/>
          <w:i/>
          <w:sz w:val="24"/>
          <w:szCs w:val="24"/>
        </w:rPr>
        <w:t xml:space="preserve"> Orrego”</w:t>
      </w:r>
    </w:p>
    <w:p w:rsidR="00C55BF7" w:rsidRPr="00C91422" w:rsidRDefault="00C55BF7" w:rsidP="00C55BF7">
      <w:pPr>
        <w:spacing w:after="0" w:line="240" w:lineRule="auto"/>
        <w:ind w:left="1276" w:hanging="567"/>
        <w:jc w:val="both"/>
        <w:rPr>
          <w:rFonts w:ascii="Times New Roman" w:hAnsi="Times New Roman" w:cs="Times New Roman"/>
          <w:b/>
          <w:i/>
          <w:sz w:val="24"/>
          <w:szCs w:val="24"/>
        </w:rPr>
      </w:pPr>
    </w:p>
    <w:p w:rsidR="006973AF" w:rsidRPr="00C91422" w:rsidRDefault="006973AF" w:rsidP="00C55BF7">
      <w:pPr>
        <w:spacing w:after="0" w:line="240" w:lineRule="auto"/>
        <w:ind w:left="1276"/>
        <w:jc w:val="both"/>
        <w:rPr>
          <w:rFonts w:ascii="Times New Roman" w:hAnsi="Times New Roman" w:cs="Times New Roman"/>
          <w:i/>
          <w:sz w:val="24"/>
          <w:szCs w:val="24"/>
        </w:rPr>
      </w:pPr>
      <w:r w:rsidRPr="00C91422">
        <w:rPr>
          <w:rFonts w:ascii="Times New Roman" w:hAnsi="Times New Roman" w:cs="Times New Roman"/>
          <w:i/>
          <w:sz w:val="24"/>
          <w:szCs w:val="24"/>
        </w:rPr>
        <w:t xml:space="preserve">El sistema de evaluación académica del estudiante es integrado al SIGES (www.siges-pedagogico.pe) propuesto por el MINEDU: </w:t>
      </w:r>
    </w:p>
    <w:p w:rsidR="003709BE" w:rsidRPr="00C91422" w:rsidRDefault="003709BE" w:rsidP="00C55BF7">
      <w:pPr>
        <w:spacing w:after="0" w:line="240" w:lineRule="auto"/>
        <w:ind w:left="1276"/>
        <w:jc w:val="both"/>
        <w:rPr>
          <w:rFonts w:ascii="Times New Roman" w:hAnsi="Times New Roman" w:cs="Times New Roman"/>
          <w:i/>
          <w:sz w:val="24"/>
          <w:szCs w:val="24"/>
        </w:rPr>
      </w:pPr>
      <w:r w:rsidRPr="00C91422">
        <w:rPr>
          <w:rFonts w:ascii="Times New Roman" w:hAnsi="Times New Roman" w:cs="Times New Roman"/>
          <w:i/>
          <w:sz w:val="24"/>
          <w:szCs w:val="24"/>
        </w:rPr>
        <w:t xml:space="preserve">La escala de calificación es vigesimal, siendo ONCE (11) la nota </w:t>
      </w:r>
      <w:r w:rsidR="00F62F37" w:rsidRPr="00C91422">
        <w:rPr>
          <w:rFonts w:ascii="Times New Roman" w:hAnsi="Times New Roman" w:cs="Times New Roman"/>
          <w:i/>
          <w:sz w:val="24"/>
          <w:szCs w:val="24"/>
        </w:rPr>
        <w:t>mínima aprobatoria</w:t>
      </w:r>
      <w:r w:rsidRPr="00C91422">
        <w:rPr>
          <w:rFonts w:ascii="Times New Roman" w:hAnsi="Times New Roman" w:cs="Times New Roman"/>
          <w:i/>
          <w:sz w:val="24"/>
          <w:szCs w:val="24"/>
        </w:rPr>
        <w:t xml:space="preserve"> en cada </w:t>
      </w:r>
      <w:r w:rsidR="0055525C" w:rsidRPr="00C91422">
        <w:rPr>
          <w:rFonts w:ascii="Times New Roman" w:hAnsi="Times New Roman" w:cs="Times New Roman"/>
          <w:i/>
          <w:sz w:val="24"/>
          <w:szCs w:val="24"/>
        </w:rPr>
        <w:t>área</w:t>
      </w:r>
      <w:r w:rsidRPr="00C91422">
        <w:rPr>
          <w:rFonts w:ascii="Times New Roman" w:hAnsi="Times New Roman" w:cs="Times New Roman"/>
          <w:i/>
          <w:sz w:val="24"/>
          <w:szCs w:val="24"/>
        </w:rPr>
        <w:t>. T</w:t>
      </w:r>
      <w:r w:rsidR="00137E7D" w:rsidRPr="00C91422">
        <w:rPr>
          <w:rFonts w:ascii="Times New Roman" w:hAnsi="Times New Roman" w:cs="Times New Roman"/>
          <w:i/>
          <w:sz w:val="24"/>
          <w:szCs w:val="24"/>
        </w:rPr>
        <w:t>eniendo en cuenta lo siguiente:</w:t>
      </w:r>
    </w:p>
    <w:p w:rsidR="00137E7D" w:rsidRPr="00C91422" w:rsidRDefault="00137E7D" w:rsidP="00C55BF7">
      <w:pPr>
        <w:spacing w:after="0" w:line="240" w:lineRule="auto"/>
        <w:ind w:left="1276"/>
        <w:jc w:val="both"/>
        <w:rPr>
          <w:rFonts w:ascii="Times New Roman" w:hAnsi="Times New Roman" w:cs="Times New Roman"/>
          <w:i/>
          <w:sz w:val="24"/>
          <w:szCs w:val="24"/>
        </w:rPr>
      </w:pPr>
    </w:p>
    <w:p w:rsidR="003709BE" w:rsidRPr="00C91422" w:rsidRDefault="003709BE"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Las notas obtenidas en l</w:t>
      </w:r>
      <w:r w:rsidR="00850A97" w:rsidRPr="00C91422">
        <w:rPr>
          <w:rFonts w:ascii="Times New Roman" w:hAnsi="Times New Roman" w:cs="Times New Roman"/>
          <w:i/>
          <w:sz w:val="24"/>
          <w:szCs w:val="24"/>
        </w:rPr>
        <w:t>o</w:t>
      </w:r>
      <w:r w:rsidR="00F62F37" w:rsidRPr="00C91422">
        <w:rPr>
          <w:rFonts w:ascii="Times New Roman" w:hAnsi="Times New Roman" w:cs="Times New Roman"/>
          <w:i/>
          <w:sz w:val="24"/>
          <w:szCs w:val="24"/>
        </w:rPr>
        <w:t xml:space="preserve">s criterios de evaluación </w:t>
      </w:r>
      <w:r w:rsidR="00F31A97" w:rsidRPr="00C91422">
        <w:rPr>
          <w:rFonts w:ascii="Times New Roman" w:hAnsi="Times New Roman" w:cs="Times New Roman"/>
          <w:i/>
          <w:sz w:val="24"/>
          <w:szCs w:val="24"/>
        </w:rPr>
        <w:t xml:space="preserve">(productos de proceso 25%, auto y </w:t>
      </w:r>
      <w:proofErr w:type="spellStart"/>
      <w:r w:rsidR="00F31A97" w:rsidRPr="00C91422">
        <w:rPr>
          <w:rFonts w:ascii="Times New Roman" w:hAnsi="Times New Roman" w:cs="Times New Roman"/>
          <w:i/>
          <w:sz w:val="24"/>
          <w:szCs w:val="24"/>
        </w:rPr>
        <w:t>coevaluación</w:t>
      </w:r>
      <w:proofErr w:type="spellEnd"/>
      <w:r w:rsidR="00F31A97" w:rsidRPr="00C91422">
        <w:rPr>
          <w:rFonts w:ascii="Times New Roman" w:hAnsi="Times New Roman" w:cs="Times New Roman"/>
          <w:i/>
          <w:sz w:val="24"/>
          <w:szCs w:val="24"/>
        </w:rPr>
        <w:t xml:space="preserve"> 15%, producto final 35% y portafolio 25%) </w:t>
      </w:r>
      <w:r w:rsidRPr="00C91422">
        <w:rPr>
          <w:rFonts w:ascii="Times New Roman" w:hAnsi="Times New Roman" w:cs="Times New Roman"/>
          <w:i/>
          <w:sz w:val="24"/>
          <w:szCs w:val="24"/>
        </w:rPr>
        <w:t>deben sumarse y promediarse por la cant</w:t>
      </w:r>
      <w:r w:rsidR="00DA2B52" w:rsidRPr="00C91422">
        <w:rPr>
          <w:rFonts w:ascii="Times New Roman" w:hAnsi="Times New Roman" w:cs="Times New Roman"/>
          <w:i/>
          <w:sz w:val="24"/>
          <w:szCs w:val="24"/>
        </w:rPr>
        <w:t>idad de evaluaciones realizadas</w:t>
      </w:r>
      <w:r w:rsidR="00F31A97" w:rsidRPr="00C91422">
        <w:rPr>
          <w:rFonts w:ascii="Times New Roman" w:hAnsi="Times New Roman" w:cs="Times New Roman"/>
          <w:i/>
          <w:sz w:val="24"/>
          <w:szCs w:val="24"/>
        </w:rPr>
        <w:t>, deben promediarse</w:t>
      </w:r>
      <w:r w:rsidR="00766A7C" w:rsidRPr="00C91422">
        <w:rPr>
          <w:rFonts w:ascii="Times New Roman" w:hAnsi="Times New Roman" w:cs="Times New Roman"/>
          <w:i/>
          <w:sz w:val="24"/>
          <w:szCs w:val="24"/>
        </w:rPr>
        <w:t xml:space="preserve"> de</w:t>
      </w:r>
      <w:r w:rsidR="00F31A97" w:rsidRPr="00C91422">
        <w:rPr>
          <w:rFonts w:ascii="Times New Roman" w:hAnsi="Times New Roman" w:cs="Times New Roman"/>
          <w:i/>
          <w:sz w:val="24"/>
          <w:szCs w:val="24"/>
        </w:rPr>
        <w:t xml:space="preserve"> acuerdo a los porcentajes para obtener el promedio final de cada área</w:t>
      </w:r>
      <w:r w:rsidR="00DA2B52" w:rsidRPr="00C91422">
        <w:rPr>
          <w:rFonts w:ascii="Times New Roman" w:hAnsi="Times New Roman" w:cs="Times New Roman"/>
          <w:i/>
          <w:sz w:val="24"/>
          <w:szCs w:val="24"/>
        </w:rPr>
        <w:t>.</w:t>
      </w:r>
    </w:p>
    <w:p w:rsidR="003709BE" w:rsidRPr="00C91422" w:rsidRDefault="003709BE"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El medio punto (0,5) a favor del estudiante solo es v</w:t>
      </w:r>
      <w:r w:rsidR="00DA2B52" w:rsidRPr="00C91422">
        <w:rPr>
          <w:rFonts w:ascii="Times New Roman" w:hAnsi="Times New Roman" w:cs="Times New Roman"/>
          <w:i/>
          <w:sz w:val="24"/>
          <w:szCs w:val="24"/>
        </w:rPr>
        <w:t>á</w:t>
      </w:r>
      <w:r w:rsidR="00D63C0B" w:rsidRPr="00C91422">
        <w:rPr>
          <w:rFonts w:ascii="Times New Roman" w:hAnsi="Times New Roman" w:cs="Times New Roman"/>
          <w:i/>
          <w:sz w:val="24"/>
          <w:szCs w:val="24"/>
        </w:rPr>
        <w:t>lido en el promedio final.</w:t>
      </w:r>
    </w:p>
    <w:p w:rsidR="003709BE" w:rsidRPr="00C91422" w:rsidRDefault="003709BE"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El puntaje obtenido se log</w:t>
      </w:r>
      <w:r w:rsidR="00175FE3" w:rsidRPr="00C91422">
        <w:rPr>
          <w:rFonts w:ascii="Times New Roman" w:hAnsi="Times New Roman" w:cs="Times New Roman"/>
          <w:i/>
          <w:sz w:val="24"/>
          <w:szCs w:val="24"/>
        </w:rPr>
        <w:t>ra multiplicando el promedio del</w:t>
      </w:r>
      <w:r w:rsidRPr="00C91422">
        <w:rPr>
          <w:rFonts w:ascii="Times New Roman" w:hAnsi="Times New Roman" w:cs="Times New Roman"/>
          <w:i/>
          <w:sz w:val="24"/>
          <w:szCs w:val="24"/>
        </w:rPr>
        <w:t xml:space="preserve"> área por el número de créditos. El puntaje total es l</w:t>
      </w:r>
      <w:r w:rsidR="00DA2B52" w:rsidRPr="00C91422">
        <w:rPr>
          <w:rFonts w:ascii="Times New Roman" w:hAnsi="Times New Roman" w:cs="Times New Roman"/>
          <w:i/>
          <w:sz w:val="24"/>
          <w:szCs w:val="24"/>
        </w:rPr>
        <w:t xml:space="preserve">a suma del promedio de </w:t>
      </w:r>
      <w:r w:rsidR="004D5875" w:rsidRPr="00C91422">
        <w:rPr>
          <w:rFonts w:ascii="Times New Roman" w:hAnsi="Times New Roman" w:cs="Times New Roman"/>
          <w:i/>
          <w:sz w:val="24"/>
          <w:szCs w:val="24"/>
        </w:rPr>
        <w:t>área</w:t>
      </w:r>
      <w:r w:rsidR="00DA2B52" w:rsidRPr="00C91422">
        <w:rPr>
          <w:rFonts w:ascii="Times New Roman" w:hAnsi="Times New Roman" w:cs="Times New Roman"/>
          <w:i/>
          <w:sz w:val="24"/>
          <w:szCs w:val="24"/>
        </w:rPr>
        <w:t>.</w:t>
      </w:r>
    </w:p>
    <w:p w:rsidR="003709BE" w:rsidRPr="00C91422" w:rsidRDefault="003709BE"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El promedio ponderado semestral (PPS) se obtiene dividiendo e</w:t>
      </w:r>
      <w:r w:rsidR="00755260" w:rsidRPr="00C91422">
        <w:rPr>
          <w:rFonts w:ascii="Times New Roman" w:hAnsi="Times New Roman" w:cs="Times New Roman"/>
          <w:i/>
          <w:sz w:val="24"/>
          <w:szCs w:val="24"/>
        </w:rPr>
        <w:t xml:space="preserve">l </w:t>
      </w:r>
      <w:r w:rsidR="00907028" w:rsidRPr="00C91422">
        <w:rPr>
          <w:rFonts w:ascii="Times New Roman" w:hAnsi="Times New Roman" w:cs="Times New Roman"/>
          <w:i/>
          <w:sz w:val="24"/>
          <w:szCs w:val="24"/>
        </w:rPr>
        <w:t>puntaje total (</w:t>
      </w:r>
      <w:r w:rsidR="00755260" w:rsidRPr="00C91422">
        <w:rPr>
          <w:rFonts w:ascii="Times New Roman" w:hAnsi="Times New Roman" w:cs="Times New Roman"/>
          <w:i/>
          <w:sz w:val="24"/>
          <w:szCs w:val="24"/>
        </w:rPr>
        <w:t>PT</w:t>
      </w:r>
      <w:r w:rsidR="00907028" w:rsidRPr="00C91422">
        <w:rPr>
          <w:rFonts w:ascii="Times New Roman" w:hAnsi="Times New Roman" w:cs="Times New Roman"/>
          <w:i/>
          <w:sz w:val="24"/>
          <w:szCs w:val="24"/>
        </w:rPr>
        <w:t>)</w:t>
      </w:r>
      <w:r w:rsidR="00755260" w:rsidRPr="00C91422">
        <w:rPr>
          <w:rFonts w:ascii="Times New Roman" w:hAnsi="Times New Roman" w:cs="Times New Roman"/>
          <w:i/>
          <w:sz w:val="24"/>
          <w:szCs w:val="24"/>
        </w:rPr>
        <w:t xml:space="preserve"> entre el total de créditos.</w:t>
      </w:r>
    </w:p>
    <w:p w:rsidR="00BC45A7" w:rsidRPr="00C91422" w:rsidRDefault="003709BE"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Si el estudiante excede </w:t>
      </w:r>
      <w:r w:rsidR="00175FE3" w:rsidRPr="00C91422">
        <w:rPr>
          <w:rFonts w:ascii="Times New Roman" w:hAnsi="Times New Roman" w:cs="Times New Roman"/>
          <w:i/>
          <w:sz w:val="24"/>
          <w:szCs w:val="24"/>
        </w:rPr>
        <w:t>d</w:t>
      </w:r>
      <w:r w:rsidRPr="00C91422">
        <w:rPr>
          <w:rFonts w:ascii="Times New Roman" w:hAnsi="Times New Roman" w:cs="Times New Roman"/>
          <w:i/>
          <w:sz w:val="24"/>
          <w:szCs w:val="24"/>
        </w:rPr>
        <w:t xml:space="preserve">el 30 % de inasistencias de las clases efectivas, </w:t>
      </w:r>
      <w:r w:rsidR="00BC45A7" w:rsidRPr="00C91422">
        <w:rPr>
          <w:rFonts w:ascii="Times New Roman" w:hAnsi="Times New Roman" w:cs="Times New Roman"/>
          <w:i/>
          <w:sz w:val="24"/>
          <w:szCs w:val="24"/>
        </w:rPr>
        <w:t xml:space="preserve">obtendrá el calificativo de </w:t>
      </w:r>
      <w:r w:rsidR="00175FE3" w:rsidRPr="00C91422">
        <w:rPr>
          <w:rFonts w:ascii="Times New Roman" w:hAnsi="Times New Roman" w:cs="Times New Roman"/>
          <w:i/>
          <w:sz w:val="24"/>
          <w:szCs w:val="24"/>
        </w:rPr>
        <w:t>cero (0</w:t>
      </w:r>
      <w:r w:rsidR="00BC45A7" w:rsidRPr="00C91422">
        <w:rPr>
          <w:rFonts w:ascii="Times New Roman" w:hAnsi="Times New Roman" w:cs="Times New Roman"/>
          <w:i/>
          <w:sz w:val="24"/>
          <w:szCs w:val="24"/>
        </w:rPr>
        <w:t>0</w:t>
      </w:r>
      <w:r w:rsidR="00D800A8" w:rsidRPr="00C91422">
        <w:rPr>
          <w:rFonts w:ascii="Times New Roman" w:hAnsi="Times New Roman" w:cs="Times New Roman"/>
          <w:i/>
          <w:sz w:val="24"/>
          <w:szCs w:val="24"/>
        </w:rPr>
        <w:t xml:space="preserve">), así </w:t>
      </w:r>
      <w:r w:rsidR="00175FE3" w:rsidRPr="00C91422">
        <w:rPr>
          <w:rFonts w:ascii="Times New Roman" w:hAnsi="Times New Roman" w:cs="Times New Roman"/>
          <w:i/>
          <w:sz w:val="24"/>
          <w:szCs w:val="24"/>
        </w:rPr>
        <w:t>este aprobado.</w:t>
      </w:r>
    </w:p>
    <w:p w:rsidR="009B0357" w:rsidRPr="00C91422" w:rsidRDefault="009B0357"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El estudiante tiene derecho a recibir asesoramiento permanente para evaluar su </w:t>
      </w:r>
      <w:r w:rsidR="00907028" w:rsidRPr="00C91422">
        <w:rPr>
          <w:rFonts w:ascii="Times New Roman" w:hAnsi="Times New Roman" w:cs="Times New Roman"/>
          <w:i/>
          <w:sz w:val="24"/>
          <w:szCs w:val="24"/>
        </w:rPr>
        <w:t>promedio ponderado semestral (</w:t>
      </w:r>
      <w:r w:rsidRPr="00C91422">
        <w:rPr>
          <w:rFonts w:ascii="Times New Roman" w:hAnsi="Times New Roman" w:cs="Times New Roman"/>
          <w:i/>
          <w:sz w:val="24"/>
          <w:szCs w:val="24"/>
        </w:rPr>
        <w:t>PPS</w:t>
      </w:r>
      <w:r w:rsidR="00907028" w:rsidRPr="00C91422">
        <w:rPr>
          <w:rFonts w:ascii="Times New Roman" w:hAnsi="Times New Roman" w:cs="Times New Roman"/>
          <w:i/>
          <w:sz w:val="24"/>
          <w:szCs w:val="24"/>
        </w:rPr>
        <w:t>)</w:t>
      </w:r>
      <w:r w:rsidR="001354A9" w:rsidRPr="00C91422">
        <w:rPr>
          <w:rFonts w:ascii="Times New Roman" w:hAnsi="Times New Roman" w:cs="Times New Roman"/>
          <w:i/>
          <w:sz w:val="24"/>
          <w:szCs w:val="24"/>
        </w:rPr>
        <w:t>.</w:t>
      </w:r>
    </w:p>
    <w:p w:rsidR="00BC45A7" w:rsidRPr="00C91422" w:rsidRDefault="009B0357"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El promedio ponderado semestral mínimo aprobatorio es de doce (12) puntos. La aprobación de </w:t>
      </w:r>
      <w:r w:rsidR="00175FE3" w:rsidRPr="00C91422">
        <w:rPr>
          <w:rFonts w:ascii="Times New Roman" w:hAnsi="Times New Roman" w:cs="Times New Roman"/>
          <w:i/>
          <w:sz w:val="24"/>
          <w:szCs w:val="24"/>
        </w:rPr>
        <w:t xml:space="preserve">áreas </w:t>
      </w:r>
      <w:r w:rsidRPr="00C91422">
        <w:rPr>
          <w:rFonts w:ascii="Times New Roman" w:hAnsi="Times New Roman" w:cs="Times New Roman"/>
          <w:i/>
          <w:sz w:val="24"/>
          <w:szCs w:val="24"/>
        </w:rPr>
        <w:t xml:space="preserve">por subsanación </w:t>
      </w:r>
      <w:r w:rsidR="00D800A8" w:rsidRPr="00C91422">
        <w:rPr>
          <w:rFonts w:ascii="Times New Roman" w:hAnsi="Times New Roman" w:cs="Times New Roman"/>
          <w:i/>
          <w:sz w:val="24"/>
          <w:szCs w:val="24"/>
        </w:rPr>
        <w:t xml:space="preserve">no </w:t>
      </w:r>
      <w:r w:rsidRPr="00C91422">
        <w:rPr>
          <w:rFonts w:ascii="Times New Roman" w:hAnsi="Times New Roman" w:cs="Times New Roman"/>
          <w:i/>
          <w:sz w:val="24"/>
          <w:szCs w:val="24"/>
        </w:rPr>
        <w:t>modifica, el</w:t>
      </w:r>
      <w:r w:rsidR="006771D9" w:rsidRPr="00C91422">
        <w:rPr>
          <w:rFonts w:ascii="Times New Roman" w:hAnsi="Times New Roman" w:cs="Times New Roman"/>
          <w:i/>
          <w:sz w:val="24"/>
          <w:szCs w:val="24"/>
        </w:rPr>
        <w:t xml:space="preserve"> promedio ponderado </w:t>
      </w:r>
      <w:r w:rsidR="00175FE3" w:rsidRPr="00C91422">
        <w:rPr>
          <w:rFonts w:ascii="Times New Roman" w:hAnsi="Times New Roman" w:cs="Times New Roman"/>
          <w:i/>
          <w:sz w:val="24"/>
          <w:szCs w:val="24"/>
        </w:rPr>
        <w:t>semestral</w:t>
      </w:r>
      <w:r w:rsidR="006771D9" w:rsidRPr="00C91422">
        <w:rPr>
          <w:rFonts w:ascii="Times New Roman" w:hAnsi="Times New Roman" w:cs="Times New Roman"/>
          <w:i/>
          <w:sz w:val="24"/>
          <w:szCs w:val="24"/>
        </w:rPr>
        <w:t>.</w:t>
      </w:r>
    </w:p>
    <w:p w:rsidR="0084056C" w:rsidRPr="00C91422" w:rsidRDefault="00553DB9" w:rsidP="00BB3819">
      <w:pPr>
        <w:pStyle w:val="Prrafodelista"/>
        <w:numPr>
          <w:ilvl w:val="0"/>
          <w:numId w:val="22"/>
        </w:numPr>
        <w:spacing w:after="0" w:line="240" w:lineRule="auto"/>
        <w:ind w:left="1701" w:hanging="425"/>
        <w:jc w:val="both"/>
        <w:rPr>
          <w:rFonts w:ascii="Times New Roman" w:hAnsi="Times New Roman" w:cs="Times New Roman"/>
          <w:i/>
          <w:sz w:val="24"/>
          <w:szCs w:val="24"/>
        </w:rPr>
      </w:pPr>
      <w:r w:rsidRPr="00C91422">
        <w:rPr>
          <w:rFonts w:ascii="Times New Roman" w:hAnsi="Times New Roman" w:cs="Times New Roman"/>
          <w:i/>
          <w:sz w:val="24"/>
          <w:szCs w:val="24"/>
        </w:rPr>
        <w:t>Todo el proceso de evaluación, s</w:t>
      </w:r>
      <w:r w:rsidR="00AD13D8" w:rsidRPr="00C91422">
        <w:rPr>
          <w:rFonts w:ascii="Times New Roman" w:hAnsi="Times New Roman" w:cs="Times New Roman"/>
          <w:i/>
          <w:sz w:val="24"/>
          <w:szCs w:val="24"/>
        </w:rPr>
        <w:t>e rige por Reglament</w:t>
      </w:r>
      <w:r w:rsidR="00E55437" w:rsidRPr="00C91422">
        <w:rPr>
          <w:rFonts w:ascii="Times New Roman" w:hAnsi="Times New Roman" w:cs="Times New Roman"/>
          <w:i/>
          <w:sz w:val="24"/>
          <w:szCs w:val="24"/>
        </w:rPr>
        <w:t xml:space="preserve">o de Evaluación del </w:t>
      </w:r>
      <w:r w:rsidR="00AD13D8" w:rsidRPr="00C91422">
        <w:rPr>
          <w:rFonts w:ascii="Times New Roman" w:hAnsi="Times New Roman" w:cs="Times New Roman"/>
          <w:i/>
          <w:sz w:val="24"/>
          <w:szCs w:val="24"/>
        </w:rPr>
        <w:t>IES</w:t>
      </w:r>
      <w:r w:rsidR="00E55437" w:rsidRPr="00C91422">
        <w:rPr>
          <w:rFonts w:ascii="Times New Roman" w:hAnsi="Times New Roman" w:cs="Times New Roman"/>
          <w:i/>
          <w:sz w:val="24"/>
          <w:szCs w:val="24"/>
        </w:rPr>
        <w:t>P</w:t>
      </w:r>
      <w:r w:rsidR="006960FA" w:rsidRPr="00C91422">
        <w:rPr>
          <w:rFonts w:ascii="Times New Roman" w:hAnsi="Times New Roman" w:cs="Times New Roman"/>
          <w:i/>
          <w:sz w:val="24"/>
          <w:szCs w:val="24"/>
        </w:rPr>
        <w:t xml:space="preserve"> </w:t>
      </w:r>
      <w:r w:rsidR="00A420FB" w:rsidRPr="00C91422">
        <w:rPr>
          <w:rFonts w:ascii="Times New Roman" w:hAnsi="Times New Roman" w:cs="Times New Roman"/>
          <w:i/>
          <w:sz w:val="24"/>
          <w:szCs w:val="24"/>
        </w:rPr>
        <w:t>Público</w:t>
      </w:r>
      <w:r w:rsidR="00AD13D8" w:rsidRPr="00C91422">
        <w:rPr>
          <w:rFonts w:ascii="Times New Roman" w:hAnsi="Times New Roman" w:cs="Times New Roman"/>
          <w:i/>
          <w:sz w:val="24"/>
          <w:szCs w:val="24"/>
        </w:rPr>
        <w:t xml:space="preserve"> “</w:t>
      </w:r>
      <w:r w:rsidR="00E55437" w:rsidRPr="00C91422">
        <w:rPr>
          <w:rFonts w:ascii="Times New Roman" w:hAnsi="Times New Roman" w:cs="Times New Roman"/>
          <w:i/>
          <w:sz w:val="24"/>
          <w:szCs w:val="24"/>
        </w:rPr>
        <w:t>ANTENOR ORREGO</w:t>
      </w:r>
      <w:r w:rsidR="008132E0" w:rsidRPr="00C91422">
        <w:rPr>
          <w:rFonts w:ascii="Times New Roman" w:hAnsi="Times New Roman" w:cs="Times New Roman"/>
          <w:i/>
          <w:sz w:val="24"/>
          <w:szCs w:val="24"/>
        </w:rPr>
        <w:t>”, t</w:t>
      </w:r>
      <w:r w:rsidR="00FB1A64" w:rsidRPr="00C91422">
        <w:rPr>
          <w:rFonts w:ascii="Times New Roman" w:hAnsi="Times New Roman" w:cs="Times New Roman"/>
          <w:i/>
          <w:sz w:val="24"/>
          <w:szCs w:val="24"/>
        </w:rPr>
        <w:t>en</w:t>
      </w:r>
      <w:r w:rsidR="008132E0" w:rsidRPr="00C91422">
        <w:rPr>
          <w:rFonts w:ascii="Times New Roman" w:hAnsi="Times New Roman" w:cs="Times New Roman"/>
          <w:i/>
          <w:sz w:val="24"/>
          <w:szCs w:val="24"/>
        </w:rPr>
        <w:t>i</w:t>
      </w:r>
      <w:r w:rsidR="00FB1A64" w:rsidRPr="00C91422">
        <w:rPr>
          <w:rFonts w:ascii="Times New Roman" w:hAnsi="Times New Roman" w:cs="Times New Roman"/>
          <w:i/>
          <w:sz w:val="24"/>
          <w:szCs w:val="24"/>
        </w:rPr>
        <w:t>e</w:t>
      </w:r>
      <w:r w:rsidR="008132E0" w:rsidRPr="00C91422">
        <w:rPr>
          <w:rFonts w:ascii="Times New Roman" w:hAnsi="Times New Roman" w:cs="Times New Roman"/>
          <w:i/>
          <w:sz w:val="24"/>
          <w:szCs w:val="24"/>
        </w:rPr>
        <w:t>ndo</w:t>
      </w:r>
      <w:r w:rsidR="00FB1A64" w:rsidRPr="00C91422">
        <w:rPr>
          <w:rFonts w:ascii="Times New Roman" w:hAnsi="Times New Roman" w:cs="Times New Roman"/>
          <w:i/>
          <w:sz w:val="24"/>
          <w:szCs w:val="24"/>
        </w:rPr>
        <w:t xml:space="preserve"> en cuenta </w:t>
      </w:r>
      <w:r w:rsidR="008132E0" w:rsidRPr="00C91422">
        <w:rPr>
          <w:rFonts w:ascii="Times New Roman" w:hAnsi="Times New Roman" w:cs="Times New Roman"/>
          <w:i/>
          <w:sz w:val="24"/>
          <w:szCs w:val="24"/>
        </w:rPr>
        <w:t xml:space="preserve">las </w:t>
      </w:r>
      <w:r w:rsidR="00FB1A64" w:rsidRPr="00C91422">
        <w:rPr>
          <w:rFonts w:ascii="Times New Roman" w:hAnsi="Times New Roman" w:cs="Times New Roman"/>
          <w:i/>
          <w:sz w:val="24"/>
          <w:szCs w:val="24"/>
        </w:rPr>
        <w:t xml:space="preserve">normas específicas emanadas por la </w:t>
      </w:r>
      <w:r w:rsidR="0084056C" w:rsidRPr="00C91422">
        <w:rPr>
          <w:rFonts w:ascii="Times New Roman" w:hAnsi="Times New Roman" w:cs="Times New Roman"/>
          <w:i/>
          <w:sz w:val="24"/>
          <w:szCs w:val="24"/>
        </w:rPr>
        <w:t xml:space="preserve">Dirección General de Desarrollo Docente (DIGEDD) y de la </w:t>
      </w:r>
      <w:r w:rsidR="00CD60EC" w:rsidRPr="00C91422">
        <w:rPr>
          <w:rFonts w:ascii="Times New Roman" w:hAnsi="Times New Roman" w:cs="Times New Roman"/>
          <w:i/>
          <w:sz w:val="24"/>
          <w:szCs w:val="24"/>
        </w:rPr>
        <w:t>Dirección de</w:t>
      </w:r>
      <w:r w:rsidR="0084056C" w:rsidRPr="00C91422">
        <w:rPr>
          <w:rFonts w:ascii="Times New Roman" w:hAnsi="Times New Roman" w:cs="Times New Roman"/>
          <w:i/>
          <w:sz w:val="24"/>
          <w:szCs w:val="24"/>
        </w:rPr>
        <w:t xml:space="preserve"> Formación Inicial Docente (DIFOID).</w:t>
      </w:r>
    </w:p>
    <w:p w:rsidR="00FB1A64" w:rsidRPr="00C91422" w:rsidRDefault="00FB1A64" w:rsidP="006960FA">
      <w:pPr>
        <w:pStyle w:val="Prrafodelista"/>
        <w:spacing w:after="0" w:line="240" w:lineRule="auto"/>
        <w:ind w:left="1701"/>
        <w:jc w:val="both"/>
        <w:rPr>
          <w:rFonts w:ascii="Times New Roman" w:hAnsi="Times New Roman" w:cs="Times New Roman"/>
          <w:i/>
          <w:sz w:val="24"/>
          <w:szCs w:val="24"/>
        </w:rPr>
      </w:pPr>
    </w:p>
    <w:p w:rsidR="00FB1A64" w:rsidRPr="00C91422" w:rsidRDefault="00FB1A64" w:rsidP="00C55BF7">
      <w:pPr>
        <w:tabs>
          <w:tab w:val="left" w:pos="3744"/>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C45764" w:rsidRPr="00C91422">
        <w:rPr>
          <w:rFonts w:ascii="Times New Roman" w:hAnsi="Times New Roman" w:cs="Times New Roman"/>
          <w:b/>
          <w:i/>
          <w:sz w:val="24"/>
          <w:szCs w:val="24"/>
        </w:rPr>
        <w:t>3</w:t>
      </w:r>
      <w:r w:rsidR="00326BF3" w:rsidRPr="00C91422">
        <w:rPr>
          <w:rFonts w:ascii="Times New Roman" w:hAnsi="Times New Roman" w:cs="Times New Roman"/>
          <w:b/>
          <w:i/>
          <w:sz w:val="24"/>
          <w:szCs w:val="24"/>
        </w:rPr>
        <w:t>°</w:t>
      </w:r>
      <w:r w:rsidR="00766A7C"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De la </w:t>
      </w:r>
      <w:r w:rsidR="00804449" w:rsidRPr="00C91422">
        <w:rPr>
          <w:rFonts w:ascii="Times New Roman" w:hAnsi="Times New Roman" w:cs="Times New Roman"/>
          <w:b/>
          <w:i/>
          <w:sz w:val="24"/>
          <w:szCs w:val="24"/>
        </w:rPr>
        <w:t>Promoción</w:t>
      </w:r>
      <w:r w:rsidRPr="00C91422">
        <w:rPr>
          <w:rFonts w:ascii="Times New Roman" w:hAnsi="Times New Roman" w:cs="Times New Roman"/>
          <w:b/>
          <w:i/>
          <w:sz w:val="24"/>
          <w:szCs w:val="24"/>
        </w:rPr>
        <w:t>: Ley Art. 20</w:t>
      </w:r>
    </w:p>
    <w:p w:rsidR="00334BF3" w:rsidRPr="00C91422" w:rsidRDefault="00334BF3" w:rsidP="00C55BF7">
      <w:pPr>
        <w:tabs>
          <w:tab w:val="left" w:pos="3744"/>
        </w:tabs>
        <w:spacing w:after="0" w:line="240" w:lineRule="auto"/>
        <w:jc w:val="both"/>
        <w:rPr>
          <w:rFonts w:ascii="Times New Roman" w:hAnsi="Times New Roman" w:cs="Times New Roman"/>
          <w:b/>
          <w:i/>
          <w:sz w:val="24"/>
          <w:szCs w:val="24"/>
        </w:rPr>
      </w:pPr>
    </w:p>
    <w:p w:rsidR="00FB1A64" w:rsidRPr="00C91422" w:rsidRDefault="00FB1A64" w:rsidP="00C55BF7">
      <w:pPr>
        <w:tabs>
          <w:tab w:val="left" w:pos="1560"/>
        </w:tabs>
        <w:spacing w:after="0" w:line="240" w:lineRule="auto"/>
        <w:ind w:left="708" w:firstLine="1"/>
        <w:jc w:val="both"/>
        <w:rPr>
          <w:rFonts w:ascii="Times New Roman" w:hAnsi="Times New Roman" w:cs="Times New Roman"/>
          <w:b/>
          <w:i/>
          <w:sz w:val="24"/>
          <w:szCs w:val="24"/>
        </w:rPr>
      </w:pPr>
      <w:r w:rsidRPr="00C91422">
        <w:rPr>
          <w:rFonts w:ascii="Times New Roman" w:hAnsi="Times New Roman" w:cs="Times New Roman"/>
          <w:i/>
          <w:sz w:val="24"/>
          <w:szCs w:val="24"/>
        </w:rPr>
        <w:t>2</w:t>
      </w:r>
      <w:r w:rsidR="00C45764" w:rsidRPr="00C91422">
        <w:rPr>
          <w:rFonts w:ascii="Times New Roman" w:hAnsi="Times New Roman" w:cs="Times New Roman"/>
          <w:i/>
          <w:sz w:val="24"/>
          <w:szCs w:val="24"/>
        </w:rPr>
        <w:t>3</w:t>
      </w:r>
      <w:r w:rsidRPr="00C91422">
        <w:rPr>
          <w:rFonts w:ascii="Times New Roman" w:hAnsi="Times New Roman" w:cs="Times New Roman"/>
          <w:i/>
          <w:sz w:val="24"/>
          <w:szCs w:val="24"/>
        </w:rPr>
        <w:t>.1.</w:t>
      </w:r>
      <w:r w:rsidR="00326BF3" w:rsidRPr="00C91422">
        <w:rPr>
          <w:rFonts w:ascii="Times New Roman" w:hAnsi="Times New Roman" w:cs="Times New Roman"/>
          <w:i/>
          <w:sz w:val="24"/>
          <w:szCs w:val="24"/>
        </w:rPr>
        <w:tab/>
      </w:r>
      <w:r w:rsidR="00804449" w:rsidRPr="00C91422">
        <w:rPr>
          <w:rFonts w:ascii="Times New Roman" w:hAnsi="Times New Roman" w:cs="Times New Roman"/>
          <w:b/>
          <w:i/>
          <w:sz w:val="24"/>
          <w:szCs w:val="24"/>
        </w:rPr>
        <w:t>Promoción</w:t>
      </w:r>
      <w:r w:rsidRPr="00C91422">
        <w:rPr>
          <w:rFonts w:ascii="Times New Roman" w:hAnsi="Times New Roman" w:cs="Times New Roman"/>
          <w:b/>
          <w:i/>
          <w:sz w:val="24"/>
          <w:szCs w:val="24"/>
        </w:rPr>
        <w:t xml:space="preserve"> de estudiantes de las IFD</w:t>
      </w:r>
    </w:p>
    <w:p w:rsidR="00985827" w:rsidRPr="00C91422" w:rsidRDefault="00985827" w:rsidP="00C55BF7">
      <w:pPr>
        <w:tabs>
          <w:tab w:val="left" w:pos="1560"/>
        </w:tabs>
        <w:spacing w:after="0" w:line="240" w:lineRule="auto"/>
        <w:ind w:left="708" w:firstLine="1"/>
        <w:jc w:val="both"/>
        <w:rPr>
          <w:rFonts w:ascii="Times New Roman" w:hAnsi="Times New Roman" w:cs="Times New Roman"/>
          <w:b/>
          <w:i/>
          <w:sz w:val="24"/>
          <w:szCs w:val="24"/>
        </w:rPr>
      </w:pPr>
    </w:p>
    <w:p w:rsidR="00A446AD" w:rsidRPr="00C91422" w:rsidRDefault="00FB1A64" w:rsidP="00BB3819">
      <w:pPr>
        <w:pStyle w:val="Prrafodelista"/>
        <w:numPr>
          <w:ilvl w:val="0"/>
          <w:numId w:val="23"/>
        </w:numPr>
        <w:tabs>
          <w:tab w:val="left" w:pos="3744"/>
        </w:tabs>
        <w:spacing w:after="0" w:line="240" w:lineRule="auto"/>
        <w:ind w:left="2061" w:hanging="501"/>
        <w:jc w:val="both"/>
        <w:rPr>
          <w:rFonts w:ascii="Times New Roman" w:hAnsi="Times New Roman" w:cs="Times New Roman"/>
          <w:i/>
          <w:sz w:val="24"/>
          <w:szCs w:val="24"/>
        </w:rPr>
      </w:pPr>
      <w:r w:rsidRPr="00C91422">
        <w:rPr>
          <w:rFonts w:ascii="Times New Roman" w:hAnsi="Times New Roman" w:cs="Times New Roman"/>
          <w:i/>
          <w:sz w:val="24"/>
          <w:szCs w:val="24"/>
        </w:rPr>
        <w:t xml:space="preserve">Un estudiante del Instituto es promovido o promocionado de un </w:t>
      </w:r>
      <w:r w:rsidR="00217C92" w:rsidRPr="00C91422">
        <w:rPr>
          <w:rFonts w:ascii="Times New Roman" w:hAnsi="Times New Roman" w:cs="Times New Roman"/>
          <w:i/>
          <w:sz w:val="24"/>
          <w:szCs w:val="24"/>
        </w:rPr>
        <w:t>semestre académico</w:t>
      </w:r>
      <w:r w:rsidRPr="00C91422">
        <w:rPr>
          <w:rFonts w:ascii="Times New Roman" w:hAnsi="Times New Roman" w:cs="Times New Roman"/>
          <w:i/>
          <w:sz w:val="24"/>
          <w:szCs w:val="24"/>
        </w:rPr>
        <w:t xml:space="preserve"> a otro superior, en base a créditos. </w:t>
      </w:r>
      <w:r w:rsidR="00A446AD" w:rsidRPr="00C91422">
        <w:rPr>
          <w:rFonts w:ascii="Times New Roman" w:hAnsi="Times New Roman" w:cs="Times New Roman"/>
          <w:i/>
          <w:sz w:val="24"/>
          <w:szCs w:val="24"/>
        </w:rPr>
        <w:t xml:space="preserve">Al culminar los diez </w:t>
      </w:r>
      <w:r w:rsidR="007F2C0B" w:rsidRPr="00C91422">
        <w:rPr>
          <w:rFonts w:ascii="Times New Roman" w:hAnsi="Times New Roman" w:cs="Times New Roman"/>
          <w:i/>
          <w:sz w:val="24"/>
          <w:szCs w:val="24"/>
        </w:rPr>
        <w:t>semestres</w:t>
      </w:r>
      <w:r w:rsidR="00A446AD" w:rsidRPr="00C91422">
        <w:rPr>
          <w:rFonts w:ascii="Times New Roman" w:hAnsi="Times New Roman" w:cs="Times New Roman"/>
          <w:i/>
          <w:sz w:val="24"/>
          <w:szCs w:val="24"/>
        </w:rPr>
        <w:t xml:space="preserve"> académicos debe aprobar 220 créditos com</w:t>
      </w:r>
      <w:r w:rsidR="0058676D" w:rsidRPr="00C91422">
        <w:rPr>
          <w:rFonts w:ascii="Times New Roman" w:hAnsi="Times New Roman" w:cs="Times New Roman"/>
          <w:i/>
          <w:sz w:val="24"/>
          <w:szCs w:val="24"/>
        </w:rPr>
        <w:t>o mínimo, variando de acuerdo a</w:t>
      </w:r>
      <w:r w:rsidR="00A446AD" w:rsidRPr="00C91422">
        <w:rPr>
          <w:rFonts w:ascii="Times New Roman" w:hAnsi="Times New Roman" w:cs="Times New Roman"/>
          <w:i/>
          <w:sz w:val="24"/>
          <w:szCs w:val="24"/>
        </w:rPr>
        <w:t>l</w:t>
      </w:r>
      <w:r w:rsidR="0058676D" w:rsidRPr="00C91422">
        <w:rPr>
          <w:rFonts w:ascii="Times New Roman" w:hAnsi="Times New Roman" w:cs="Times New Roman"/>
          <w:i/>
          <w:sz w:val="24"/>
          <w:szCs w:val="24"/>
        </w:rPr>
        <w:t xml:space="preserve"> programa de estudios</w:t>
      </w:r>
      <w:r w:rsidR="00350353" w:rsidRPr="00C91422">
        <w:rPr>
          <w:rFonts w:ascii="Times New Roman" w:hAnsi="Times New Roman" w:cs="Times New Roman"/>
          <w:i/>
          <w:sz w:val="24"/>
          <w:szCs w:val="24"/>
        </w:rPr>
        <w:t xml:space="preserve"> y</w:t>
      </w:r>
      <w:r w:rsidR="00D655DF" w:rsidRPr="00C91422">
        <w:rPr>
          <w:rFonts w:ascii="Times New Roman" w:hAnsi="Times New Roman" w:cs="Times New Roman"/>
          <w:i/>
          <w:sz w:val="24"/>
          <w:szCs w:val="24"/>
        </w:rPr>
        <w:t xml:space="preserve"> </w:t>
      </w:r>
      <w:r w:rsidR="00055751" w:rsidRPr="00C91422">
        <w:rPr>
          <w:rFonts w:ascii="Times New Roman" w:hAnsi="Times New Roman" w:cs="Times New Roman"/>
          <w:i/>
          <w:sz w:val="24"/>
          <w:szCs w:val="24"/>
        </w:rPr>
        <w:t>semestre académico</w:t>
      </w:r>
      <w:r w:rsidR="00E55437" w:rsidRPr="00C91422">
        <w:rPr>
          <w:rFonts w:ascii="Times New Roman" w:hAnsi="Times New Roman" w:cs="Times New Roman"/>
          <w:i/>
          <w:sz w:val="24"/>
          <w:szCs w:val="24"/>
        </w:rPr>
        <w:t>.</w:t>
      </w:r>
    </w:p>
    <w:p w:rsidR="00A446AD" w:rsidRPr="00C91422" w:rsidRDefault="00A446AD" w:rsidP="00BB3819">
      <w:pPr>
        <w:pStyle w:val="Prrafodelista"/>
        <w:numPr>
          <w:ilvl w:val="0"/>
          <w:numId w:val="23"/>
        </w:numPr>
        <w:tabs>
          <w:tab w:val="left" w:pos="3744"/>
        </w:tabs>
        <w:spacing w:after="0" w:line="240" w:lineRule="auto"/>
        <w:ind w:left="2061" w:hanging="501"/>
        <w:jc w:val="both"/>
        <w:rPr>
          <w:rFonts w:ascii="Times New Roman" w:hAnsi="Times New Roman" w:cs="Times New Roman"/>
          <w:i/>
          <w:sz w:val="24"/>
          <w:szCs w:val="24"/>
        </w:rPr>
      </w:pPr>
      <w:r w:rsidRPr="00C91422">
        <w:rPr>
          <w:rFonts w:ascii="Times New Roman" w:hAnsi="Times New Roman" w:cs="Times New Roman"/>
          <w:i/>
          <w:sz w:val="24"/>
          <w:szCs w:val="24"/>
        </w:rPr>
        <w:t xml:space="preserve">Para ser promovido al noveno </w:t>
      </w:r>
      <w:r w:rsidR="00AC70BA" w:rsidRPr="00C91422">
        <w:rPr>
          <w:rFonts w:ascii="Times New Roman" w:hAnsi="Times New Roman" w:cs="Times New Roman"/>
          <w:i/>
          <w:sz w:val="24"/>
          <w:szCs w:val="24"/>
        </w:rPr>
        <w:t>semestre académico</w:t>
      </w:r>
      <w:r w:rsidRPr="00C91422">
        <w:rPr>
          <w:rFonts w:ascii="Times New Roman" w:hAnsi="Times New Roman" w:cs="Times New Roman"/>
          <w:i/>
          <w:sz w:val="24"/>
          <w:szCs w:val="24"/>
        </w:rPr>
        <w:t xml:space="preserve"> no debe adeu</w:t>
      </w:r>
      <w:r w:rsidR="00224196" w:rsidRPr="00C91422">
        <w:rPr>
          <w:rFonts w:ascii="Times New Roman" w:hAnsi="Times New Roman" w:cs="Times New Roman"/>
          <w:i/>
          <w:sz w:val="24"/>
          <w:szCs w:val="24"/>
        </w:rPr>
        <w:t>d</w:t>
      </w:r>
      <w:r w:rsidRPr="00C91422">
        <w:rPr>
          <w:rFonts w:ascii="Times New Roman" w:hAnsi="Times New Roman" w:cs="Times New Roman"/>
          <w:i/>
          <w:sz w:val="24"/>
          <w:szCs w:val="24"/>
        </w:rPr>
        <w:t>ar ning</w:t>
      </w:r>
      <w:r w:rsidR="00101CDB" w:rsidRPr="00C91422">
        <w:rPr>
          <w:rFonts w:ascii="Times New Roman" w:hAnsi="Times New Roman" w:cs="Times New Roman"/>
          <w:i/>
          <w:sz w:val="24"/>
          <w:szCs w:val="24"/>
        </w:rPr>
        <w:t xml:space="preserve">una área </w:t>
      </w:r>
      <w:r w:rsidRPr="00C91422">
        <w:rPr>
          <w:rFonts w:ascii="Times New Roman" w:hAnsi="Times New Roman" w:cs="Times New Roman"/>
          <w:i/>
          <w:sz w:val="24"/>
          <w:szCs w:val="24"/>
        </w:rPr>
        <w:t xml:space="preserve">del Plan </w:t>
      </w:r>
      <w:r w:rsidR="00CF09A2" w:rsidRPr="00C91422">
        <w:rPr>
          <w:rFonts w:ascii="Times New Roman" w:hAnsi="Times New Roman" w:cs="Times New Roman"/>
          <w:i/>
          <w:sz w:val="24"/>
          <w:szCs w:val="24"/>
        </w:rPr>
        <w:t xml:space="preserve">de </w:t>
      </w:r>
      <w:r w:rsidRPr="00C91422">
        <w:rPr>
          <w:rFonts w:ascii="Times New Roman" w:hAnsi="Times New Roman" w:cs="Times New Roman"/>
          <w:i/>
          <w:sz w:val="24"/>
          <w:szCs w:val="24"/>
        </w:rPr>
        <w:t>Estudio</w:t>
      </w:r>
      <w:r w:rsidR="00CF09A2" w:rsidRPr="00C91422">
        <w:rPr>
          <w:rFonts w:ascii="Times New Roman" w:hAnsi="Times New Roman" w:cs="Times New Roman"/>
          <w:i/>
          <w:sz w:val="24"/>
          <w:szCs w:val="24"/>
        </w:rPr>
        <w:t>s</w:t>
      </w:r>
      <w:r w:rsidRPr="00C91422">
        <w:rPr>
          <w:rFonts w:ascii="Times New Roman" w:hAnsi="Times New Roman" w:cs="Times New Roman"/>
          <w:i/>
          <w:sz w:val="24"/>
          <w:szCs w:val="24"/>
        </w:rPr>
        <w:t xml:space="preserve"> correspondientes a </w:t>
      </w:r>
      <w:r w:rsidR="00677DD7" w:rsidRPr="00C91422">
        <w:rPr>
          <w:rFonts w:ascii="Times New Roman" w:hAnsi="Times New Roman" w:cs="Times New Roman"/>
          <w:i/>
          <w:sz w:val="24"/>
          <w:szCs w:val="24"/>
        </w:rPr>
        <w:t>semestres académicos</w:t>
      </w:r>
      <w:r w:rsidRPr="00C91422">
        <w:rPr>
          <w:rFonts w:ascii="Times New Roman" w:hAnsi="Times New Roman" w:cs="Times New Roman"/>
          <w:i/>
          <w:sz w:val="24"/>
          <w:szCs w:val="24"/>
        </w:rPr>
        <w:t xml:space="preserve"> anteri</w:t>
      </w:r>
      <w:r w:rsidR="00E55437" w:rsidRPr="00C91422">
        <w:rPr>
          <w:rFonts w:ascii="Times New Roman" w:hAnsi="Times New Roman" w:cs="Times New Roman"/>
          <w:i/>
          <w:sz w:val="24"/>
          <w:szCs w:val="24"/>
        </w:rPr>
        <w:t>ores.</w:t>
      </w:r>
    </w:p>
    <w:p w:rsidR="00A446AD" w:rsidRPr="00C91422" w:rsidRDefault="00E55437" w:rsidP="00BB3819">
      <w:pPr>
        <w:pStyle w:val="Prrafodelista"/>
        <w:numPr>
          <w:ilvl w:val="0"/>
          <w:numId w:val="23"/>
        </w:numPr>
        <w:tabs>
          <w:tab w:val="left" w:pos="3744"/>
        </w:tabs>
        <w:spacing w:after="0" w:line="240" w:lineRule="auto"/>
        <w:ind w:left="2061" w:hanging="501"/>
        <w:jc w:val="both"/>
        <w:rPr>
          <w:rFonts w:ascii="Times New Roman" w:hAnsi="Times New Roman" w:cs="Times New Roman"/>
          <w:i/>
          <w:sz w:val="24"/>
          <w:szCs w:val="24"/>
        </w:rPr>
      </w:pPr>
      <w:r w:rsidRPr="00C91422">
        <w:rPr>
          <w:rFonts w:ascii="Times New Roman" w:hAnsi="Times New Roman" w:cs="Times New Roman"/>
          <w:i/>
          <w:sz w:val="24"/>
          <w:szCs w:val="24"/>
        </w:rPr>
        <w:t>U</w:t>
      </w:r>
      <w:r w:rsidR="00A446AD" w:rsidRPr="00C91422">
        <w:rPr>
          <w:rFonts w:ascii="Times New Roman" w:hAnsi="Times New Roman" w:cs="Times New Roman"/>
          <w:i/>
          <w:sz w:val="24"/>
          <w:szCs w:val="24"/>
        </w:rPr>
        <w:t xml:space="preserve">n estudiante para egresar como un </w:t>
      </w:r>
      <w:r w:rsidR="00CD60EC" w:rsidRPr="00C91422">
        <w:rPr>
          <w:rFonts w:ascii="Times New Roman" w:hAnsi="Times New Roman" w:cs="Times New Roman"/>
          <w:i/>
          <w:sz w:val="24"/>
          <w:szCs w:val="24"/>
        </w:rPr>
        <w:t>profesional de</w:t>
      </w:r>
      <w:r w:rsidR="00A446AD" w:rsidRPr="00C91422">
        <w:rPr>
          <w:rFonts w:ascii="Times New Roman" w:hAnsi="Times New Roman" w:cs="Times New Roman"/>
          <w:i/>
          <w:sz w:val="24"/>
          <w:szCs w:val="24"/>
        </w:rPr>
        <w:t xml:space="preserve"> la </w:t>
      </w:r>
      <w:r w:rsidRPr="00C91422">
        <w:rPr>
          <w:rFonts w:ascii="Times New Roman" w:hAnsi="Times New Roman" w:cs="Times New Roman"/>
          <w:i/>
          <w:sz w:val="24"/>
          <w:szCs w:val="24"/>
        </w:rPr>
        <w:t>Educación</w:t>
      </w:r>
      <w:r w:rsidR="00A446AD" w:rsidRPr="00C91422">
        <w:rPr>
          <w:rFonts w:ascii="Times New Roman" w:hAnsi="Times New Roman" w:cs="Times New Roman"/>
          <w:i/>
          <w:sz w:val="24"/>
          <w:szCs w:val="24"/>
        </w:rPr>
        <w:t xml:space="preserve"> debe:</w:t>
      </w:r>
    </w:p>
    <w:p w:rsidR="007E73F6" w:rsidRPr="00C91422" w:rsidRDefault="007E73F6" w:rsidP="00BB3819">
      <w:pPr>
        <w:pStyle w:val="Prrafodelista"/>
        <w:numPr>
          <w:ilvl w:val="0"/>
          <w:numId w:val="24"/>
        </w:numPr>
        <w:tabs>
          <w:tab w:val="left" w:pos="3744"/>
        </w:tabs>
        <w:spacing w:after="0" w:line="240" w:lineRule="auto"/>
        <w:ind w:left="2421"/>
        <w:jc w:val="both"/>
        <w:rPr>
          <w:rFonts w:ascii="Times New Roman" w:hAnsi="Times New Roman" w:cs="Times New Roman"/>
          <w:i/>
          <w:sz w:val="24"/>
          <w:szCs w:val="24"/>
        </w:rPr>
      </w:pPr>
      <w:r w:rsidRPr="00C91422">
        <w:rPr>
          <w:rFonts w:ascii="Times New Roman" w:hAnsi="Times New Roman" w:cs="Times New Roman"/>
          <w:i/>
          <w:sz w:val="24"/>
          <w:szCs w:val="24"/>
        </w:rPr>
        <w:t>Aprobar los 220 créditos</w:t>
      </w:r>
      <w:r w:rsidR="004B0E09" w:rsidRPr="00C91422">
        <w:rPr>
          <w:rFonts w:ascii="Times New Roman" w:hAnsi="Times New Roman" w:cs="Times New Roman"/>
          <w:i/>
          <w:sz w:val="24"/>
          <w:szCs w:val="24"/>
        </w:rPr>
        <w:t>.</w:t>
      </w:r>
    </w:p>
    <w:p w:rsidR="00A446AD" w:rsidRPr="00C91422" w:rsidRDefault="00E55437" w:rsidP="00BB3819">
      <w:pPr>
        <w:pStyle w:val="Prrafodelista"/>
        <w:numPr>
          <w:ilvl w:val="0"/>
          <w:numId w:val="24"/>
        </w:numPr>
        <w:tabs>
          <w:tab w:val="left" w:pos="3744"/>
        </w:tabs>
        <w:spacing w:after="0" w:line="240" w:lineRule="auto"/>
        <w:ind w:left="2421"/>
        <w:jc w:val="both"/>
        <w:rPr>
          <w:rFonts w:ascii="Times New Roman" w:hAnsi="Times New Roman" w:cs="Times New Roman"/>
          <w:i/>
          <w:sz w:val="24"/>
          <w:szCs w:val="24"/>
        </w:rPr>
      </w:pPr>
      <w:r w:rsidRPr="00C91422">
        <w:rPr>
          <w:rFonts w:ascii="Times New Roman" w:hAnsi="Times New Roman" w:cs="Times New Roman"/>
          <w:i/>
          <w:sz w:val="24"/>
          <w:szCs w:val="24"/>
        </w:rPr>
        <w:t xml:space="preserve">Sustentar </w:t>
      </w:r>
      <w:r w:rsidR="004B0E09" w:rsidRPr="00C91422">
        <w:rPr>
          <w:rFonts w:ascii="Times New Roman" w:hAnsi="Times New Roman" w:cs="Times New Roman"/>
          <w:i/>
          <w:sz w:val="24"/>
          <w:szCs w:val="24"/>
        </w:rPr>
        <w:t>una Tesis de investigación.</w:t>
      </w:r>
    </w:p>
    <w:p w:rsidR="00985827" w:rsidRPr="00C91422" w:rsidRDefault="00985827" w:rsidP="00985827">
      <w:pPr>
        <w:pStyle w:val="Prrafodelista"/>
        <w:tabs>
          <w:tab w:val="left" w:pos="3744"/>
        </w:tabs>
        <w:spacing w:after="0" w:line="240" w:lineRule="auto"/>
        <w:ind w:left="2421"/>
        <w:jc w:val="both"/>
        <w:rPr>
          <w:rFonts w:ascii="Times New Roman" w:hAnsi="Times New Roman" w:cs="Times New Roman"/>
          <w:i/>
          <w:sz w:val="24"/>
          <w:szCs w:val="24"/>
        </w:rPr>
      </w:pPr>
    </w:p>
    <w:p w:rsidR="00334BF3" w:rsidRPr="00C91422" w:rsidRDefault="00985827" w:rsidP="00C55BF7">
      <w:pPr>
        <w:pStyle w:val="Ttulo1"/>
        <w:jc w:val="center"/>
        <w:rPr>
          <w:i/>
        </w:rPr>
      </w:pPr>
      <w:r w:rsidRPr="00C91422">
        <w:rPr>
          <w:i/>
        </w:rPr>
        <w:t>TITULACIÓN</w:t>
      </w:r>
    </w:p>
    <w:p w:rsidR="00D655DF" w:rsidRPr="00C91422" w:rsidRDefault="00D655DF" w:rsidP="00C55BF7">
      <w:pPr>
        <w:spacing w:after="0" w:line="240" w:lineRule="auto"/>
        <w:ind w:left="851" w:hanging="851"/>
        <w:rPr>
          <w:rFonts w:ascii="Times New Roman" w:hAnsi="Times New Roman" w:cs="Times New Roman"/>
          <w:b/>
          <w:i/>
          <w:sz w:val="24"/>
          <w:szCs w:val="24"/>
        </w:rPr>
      </w:pPr>
    </w:p>
    <w:p w:rsidR="00E47D07" w:rsidRPr="00C91422" w:rsidRDefault="00383E34" w:rsidP="00C55BF7">
      <w:pPr>
        <w:spacing w:after="0" w:line="240" w:lineRule="auto"/>
        <w:ind w:left="851" w:hanging="851"/>
        <w:rPr>
          <w:rFonts w:ascii="Times New Roman" w:hAnsi="Times New Roman" w:cs="Times New Roman"/>
          <w:i/>
          <w:sz w:val="24"/>
          <w:szCs w:val="24"/>
        </w:rPr>
      </w:pPr>
      <w:r w:rsidRPr="00C91422">
        <w:rPr>
          <w:rFonts w:ascii="Times New Roman" w:hAnsi="Times New Roman" w:cs="Times New Roman"/>
          <w:b/>
          <w:i/>
          <w:sz w:val="24"/>
          <w:szCs w:val="24"/>
        </w:rPr>
        <w:t>Art. 2</w:t>
      </w:r>
      <w:r w:rsidR="00C45764" w:rsidRPr="00C91422">
        <w:rPr>
          <w:rFonts w:ascii="Times New Roman" w:hAnsi="Times New Roman" w:cs="Times New Roman"/>
          <w:b/>
          <w:i/>
          <w:sz w:val="24"/>
          <w:szCs w:val="24"/>
        </w:rPr>
        <w:t>4</w:t>
      </w:r>
      <w:r w:rsidRPr="00C91422">
        <w:rPr>
          <w:rFonts w:ascii="Times New Roman" w:hAnsi="Times New Roman" w:cs="Times New Roman"/>
          <w:b/>
          <w:i/>
          <w:sz w:val="24"/>
          <w:szCs w:val="24"/>
        </w:rPr>
        <w:t>° De la Titulación:</w:t>
      </w:r>
    </w:p>
    <w:p w:rsidR="00985827" w:rsidRPr="00C91422" w:rsidRDefault="00985827" w:rsidP="00C55BF7">
      <w:pPr>
        <w:spacing w:after="0" w:line="240" w:lineRule="auto"/>
        <w:ind w:left="851" w:firstLine="565"/>
        <w:jc w:val="both"/>
        <w:rPr>
          <w:rFonts w:ascii="Times New Roman" w:hAnsi="Times New Roman" w:cs="Times New Roman"/>
          <w:i/>
          <w:sz w:val="24"/>
          <w:szCs w:val="24"/>
        </w:rPr>
      </w:pPr>
    </w:p>
    <w:p w:rsidR="00E47D07" w:rsidRPr="00C91422" w:rsidRDefault="00E47D07" w:rsidP="00E03538">
      <w:pPr>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El I</w:t>
      </w:r>
      <w:r w:rsidR="00382BEA" w:rsidRPr="00C91422">
        <w:rPr>
          <w:rFonts w:ascii="Times New Roman" w:hAnsi="Times New Roman" w:cs="Times New Roman"/>
          <w:i/>
          <w:sz w:val="24"/>
          <w:szCs w:val="24"/>
        </w:rPr>
        <w:t xml:space="preserve">nstituto de </w:t>
      </w:r>
      <w:r w:rsidRPr="00C91422">
        <w:rPr>
          <w:rFonts w:ascii="Times New Roman" w:hAnsi="Times New Roman" w:cs="Times New Roman"/>
          <w:i/>
          <w:sz w:val="24"/>
          <w:szCs w:val="24"/>
        </w:rPr>
        <w:t>E</w:t>
      </w:r>
      <w:r w:rsidR="00382BEA" w:rsidRPr="00C91422">
        <w:rPr>
          <w:rFonts w:ascii="Times New Roman" w:hAnsi="Times New Roman" w:cs="Times New Roman"/>
          <w:i/>
          <w:sz w:val="24"/>
          <w:szCs w:val="24"/>
        </w:rPr>
        <w:t xml:space="preserve">ducación </w:t>
      </w:r>
      <w:r w:rsidRPr="00C91422">
        <w:rPr>
          <w:rFonts w:ascii="Times New Roman" w:hAnsi="Times New Roman" w:cs="Times New Roman"/>
          <w:i/>
          <w:sz w:val="24"/>
          <w:szCs w:val="24"/>
        </w:rPr>
        <w:t>S</w:t>
      </w:r>
      <w:r w:rsidR="00382BEA" w:rsidRPr="00C91422">
        <w:rPr>
          <w:rFonts w:ascii="Times New Roman" w:hAnsi="Times New Roman" w:cs="Times New Roman"/>
          <w:i/>
          <w:sz w:val="24"/>
          <w:szCs w:val="24"/>
        </w:rPr>
        <w:t xml:space="preserve">uperior </w:t>
      </w:r>
      <w:r w:rsidRPr="00C91422">
        <w:rPr>
          <w:rFonts w:ascii="Times New Roman" w:hAnsi="Times New Roman" w:cs="Times New Roman"/>
          <w:i/>
          <w:sz w:val="24"/>
          <w:szCs w:val="24"/>
        </w:rPr>
        <w:t>P</w:t>
      </w:r>
      <w:r w:rsidR="00382BEA" w:rsidRPr="00C91422">
        <w:rPr>
          <w:rFonts w:ascii="Times New Roman" w:hAnsi="Times New Roman" w:cs="Times New Roman"/>
          <w:i/>
          <w:sz w:val="24"/>
          <w:szCs w:val="24"/>
        </w:rPr>
        <w:t xml:space="preserve">edagógico </w:t>
      </w:r>
      <w:r w:rsidRPr="00C91422">
        <w:rPr>
          <w:rFonts w:ascii="Times New Roman" w:hAnsi="Times New Roman" w:cs="Times New Roman"/>
          <w:i/>
          <w:sz w:val="24"/>
          <w:szCs w:val="24"/>
        </w:rPr>
        <w:t>P</w:t>
      </w:r>
      <w:r w:rsidR="00382BEA" w:rsidRPr="00C91422">
        <w:rPr>
          <w:rFonts w:ascii="Times New Roman" w:hAnsi="Times New Roman" w:cs="Times New Roman"/>
          <w:i/>
          <w:sz w:val="24"/>
          <w:szCs w:val="24"/>
        </w:rPr>
        <w:t>úblico</w:t>
      </w:r>
      <w:r w:rsidRPr="00C91422">
        <w:rPr>
          <w:rFonts w:ascii="Times New Roman" w:hAnsi="Times New Roman" w:cs="Times New Roman"/>
          <w:i/>
          <w:sz w:val="24"/>
          <w:szCs w:val="24"/>
        </w:rPr>
        <w:t xml:space="preserve"> “ANTENOR ORREGO”</w:t>
      </w:r>
      <w:r w:rsidR="00E03538" w:rsidRPr="00C91422">
        <w:rPr>
          <w:rFonts w:ascii="Times New Roman" w:hAnsi="Times New Roman" w:cs="Times New Roman"/>
          <w:i/>
          <w:sz w:val="24"/>
          <w:szCs w:val="24"/>
        </w:rPr>
        <w:t xml:space="preserve"> de </w:t>
      </w:r>
      <w:r w:rsidR="00CD60EC" w:rsidRPr="00C91422">
        <w:rPr>
          <w:rFonts w:ascii="Times New Roman" w:hAnsi="Times New Roman" w:cs="Times New Roman"/>
          <w:i/>
          <w:sz w:val="24"/>
          <w:szCs w:val="24"/>
        </w:rPr>
        <w:t>Cajabamba otorga</w:t>
      </w:r>
      <w:r w:rsidRPr="00C91422">
        <w:rPr>
          <w:rFonts w:ascii="Times New Roman" w:hAnsi="Times New Roman" w:cs="Times New Roman"/>
          <w:i/>
          <w:sz w:val="24"/>
          <w:szCs w:val="24"/>
        </w:rPr>
        <w:t xml:space="preserve"> los siguientes títulos: </w:t>
      </w:r>
      <w:r w:rsidRPr="00C91422">
        <w:rPr>
          <w:rFonts w:ascii="Times New Roman" w:hAnsi="Times New Roman" w:cs="Times New Roman"/>
          <w:i/>
          <w:sz w:val="24"/>
          <w:szCs w:val="24"/>
        </w:rPr>
        <w:tab/>
      </w:r>
    </w:p>
    <w:p w:rsidR="00E47D07" w:rsidRPr="00C91422" w:rsidRDefault="00E47D07" w:rsidP="00C55BF7">
      <w:pPr>
        <w:spacing w:after="0" w:line="240" w:lineRule="auto"/>
        <w:ind w:firstLine="708"/>
        <w:jc w:val="both"/>
        <w:rPr>
          <w:rFonts w:ascii="Times New Roman" w:hAnsi="Times New Roman" w:cs="Times New Roman"/>
          <w:i/>
          <w:sz w:val="24"/>
          <w:szCs w:val="24"/>
        </w:rPr>
      </w:pPr>
    </w:p>
    <w:p w:rsidR="00E47D07" w:rsidRPr="00C91422" w:rsidRDefault="00E47D07" w:rsidP="00C55BF7">
      <w:pPr>
        <w:spacing w:after="0" w:line="240" w:lineRule="auto"/>
        <w:ind w:left="1418" w:hanging="567"/>
        <w:jc w:val="both"/>
        <w:rPr>
          <w:rFonts w:ascii="Times New Roman" w:hAnsi="Times New Roman" w:cs="Times New Roman"/>
          <w:i/>
          <w:sz w:val="24"/>
          <w:szCs w:val="24"/>
        </w:rPr>
      </w:pPr>
      <w:r w:rsidRPr="00C91422">
        <w:rPr>
          <w:rFonts w:ascii="Times New Roman" w:hAnsi="Times New Roman" w:cs="Times New Roman"/>
          <w:b/>
          <w:i/>
          <w:sz w:val="24"/>
          <w:szCs w:val="24"/>
        </w:rPr>
        <w:t>2</w:t>
      </w:r>
      <w:r w:rsidR="00C45764" w:rsidRPr="00C91422">
        <w:rPr>
          <w:rFonts w:ascii="Times New Roman" w:hAnsi="Times New Roman" w:cs="Times New Roman"/>
          <w:b/>
          <w:i/>
          <w:sz w:val="24"/>
          <w:szCs w:val="24"/>
        </w:rPr>
        <w:t>4</w:t>
      </w:r>
      <w:r w:rsidRPr="00C91422">
        <w:rPr>
          <w:rFonts w:ascii="Times New Roman" w:hAnsi="Times New Roman" w:cs="Times New Roman"/>
          <w:b/>
          <w:i/>
          <w:sz w:val="24"/>
          <w:szCs w:val="24"/>
        </w:rPr>
        <w:t>.</w:t>
      </w:r>
      <w:r w:rsidR="00383E34" w:rsidRPr="00C91422">
        <w:rPr>
          <w:rFonts w:ascii="Times New Roman" w:hAnsi="Times New Roman" w:cs="Times New Roman"/>
          <w:b/>
          <w:i/>
          <w:sz w:val="24"/>
          <w:szCs w:val="24"/>
        </w:rPr>
        <w:t>1</w:t>
      </w:r>
      <w:r w:rsidRPr="00C91422">
        <w:rPr>
          <w:rFonts w:ascii="Times New Roman" w:hAnsi="Times New Roman" w:cs="Times New Roman"/>
          <w:i/>
          <w:sz w:val="24"/>
          <w:szCs w:val="24"/>
        </w:rPr>
        <w:tab/>
      </w:r>
      <w:r w:rsidRPr="00C91422">
        <w:rPr>
          <w:rFonts w:ascii="Times New Roman" w:hAnsi="Times New Roman" w:cs="Times New Roman"/>
          <w:b/>
          <w:i/>
          <w:sz w:val="24"/>
          <w:szCs w:val="24"/>
        </w:rPr>
        <w:t>Profesor</w:t>
      </w:r>
      <w:r w:rsidRPr="00C91422">
        <w:rPr>
          <w:rFonts w:ascii="Times New Roman" w:hAnsi="Times New Roman" w:cs="Times New Roman"/>
          <w:i/>
          <w:sz w:val="24"/>
          <w:szCs w:val="24"/>
        </w:rPr>
        <w:t>, seguido del nombre de</w:t>
      </w:r>
      <w:r w:rsidR="004A3D2F" w:rsidRPr="00C91422">
        <w:rPr>
          <w:rFonts w:ascii="Times New Roman" w:hAnsi="Times New Roman" w:cs="Times New Roman"/>
          <w:i/>
          <w:sz w:val="24"/>
          <w:szCs w:val="24"/>
        </w:rPr>
        <w:t>l programa de estudios</w:t>
      </w:r>
      <w:r w:rsidRPr="00C91422">
        <w:rPr>
          <w:rFonts w:ascii="Times New Roman" w:hAnsi="Times New Roman" w:cs="Times New Roman"/>
          <w:i/>
          <w:sz w:val="24"/>
          <w:szCs w:val="24"/>
        </w:rPr>
        <w:t xml:space="preserve"> y en educación secundaria, del nombre de la especialidad, a nombre de la Nación, para los estudios profesionales de Educación que tiene una duración de diez (10) semestres académicos.</w:t>
      </w:r>
      <w:r w:rsidR="00383E34" w:rsidRPr="00C91422">
        <w:rPr>
          <w:rFonts w:ascii="Times New Roman" w:hAnsi="Times New Roman" w:cs="Times New Roman"/>
          <w:i/>
          <w:sz w:val="24"/>
          <w:szCs w:val="24"/>
        </w:rPr>
        <w:t xml:space="preserve"> Ejemplo:</w:t>
      </w:r>
    </w:p>
    <w:p w:rsidR="00224196" w:rsidRPr="00C91422" w:rsidRDefault="00224196" w:rsidP="00C87A16">
      <w:pPr>
        <w:pStyle w:val="Prrafodelista"/>
        <w:numPr>
          <w:ilvl w:val="0"/>
          <w:numId w:val="86"/>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Profesor de Educación Inicial.</w:t>
      </w:r>
    </w:p>
    <w:p w:rsidR="00383E34" w:rsidRPr="00C91422" w:rsidRDefault="00B400DC" w:rsidP="00C87A16">
      <w:pPr>
        <w:pStyle w:val="Prrafodelista"/>
        <w:numPr>
          <w:ilvl w:val="0"/>
          <w:numId w:val="86"/>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Profesor de Idiomas Especialidad:</w:t>
      </w:r>
      <w:r w:rsidR="00985827" w:rsidRPr="00C91422">
        <w:rPr>
          <w:rFonts w:ascii="Times New Roman" w:hAnsi="Times New Roman" w:cs="Times New Roman"/>
          <w:i/>
          <w:sz w:val="24"/>
          <w:szCs w:val="24"/>
        </w:rPr>
        <w:t xml:space="preserve"> </w:t>
      </w:r>
      <w:r w:rsidR="00E03538" w:rsidRPr="00C91422">
        <w:rPr>
          <w:rFonts w:ascii="Times New Roman" w:hAnsi="Times New Roman" w:cs="Times New Roman"/>
          <w:i/>
          <w:sz w:val="24"/>
          <w:szCs w:val="24"/>
        </w:rPr>
        <w:t>inglés</w:t>
      </w:r>
      <w:r w:rsidR="00383E34" w:rsidRPr="00C91422">
        <w:rPr>
          <w:rFonts w:ascii="Times New Roman" w:hAnsi="Times New Roman" w:cs="Times New Roman"/>
          <w:i/>
          <w:sz w:val="24"/>
          <w:szCs w:val="24"/>
        </w:rPr>
        <w:t>.</w:t>
      </w:r>
    </w:p>
    <w:p w:rsidR="00E03538" w:rsidRPr="00C91422" w:rsidRDefault="00E03538" w:rsidP="00C87A16">
      <w:pPr>
        <w:pStyle w:val="Prrafodelista"/>
        <w:numPr>
          <w:ilvl w:val="0"/>
          <w:numId w:val="86"/>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 xml:space="preserve">Profesor de </w:t>
      </w:r>
      <w:r w:rsidR="00B20151" w:rsidRPr="00C91422">
        <w:rPr>
          <w:rFonts w:ascii="Times New Roman" w:hAnsi="Times New Roman" w:cs="Times New Roman"/>
          <w:i/>
          <w:sz w:val="24"/>
          <w:szCs w:val="24"/>
        </w:rPr>
        <w:t>E</w:t>
      </w:r>
      <w:r w:rsidRPr="00C91422">
        <w:rPr>
          <w:rFonts w:ascii="Times New Roman" w:hAnsi="Times New Roman" w:cs="Times New Roman"/>
          <w:i/>
          <w:sz w:val="24"/>
          <w:szCs w:val="24"/>
        </w:rPr>
        <w:t>ducación Secundaria especialidad: Matemática</w:t>
      </w:r>
    </w:p>
    <w:p w:rsidR="00383E34" w:rsidRPr="00C91422" w:rsidRDefault="00383E34" w:rsidP="00C87A16">
      <w:pPr>
        <w:pStyle w:val="Prrafodelista"/>
        <w:numPr>
          <w:ilvl w:val="0"/>
          <w:numId w:val="86"/>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Profesor de Computación e Informática.</w:t>
      </w:r>
    </w:p>
    <w:p w:rsidR="00E03538" w:rsidRPr="00C91422" w:rsidRDefault="00E03538" w:rsidP="00C87A16">
      <w:pPr>
        <w:pStyle w:val="Prrafodelista"/>
        <w:numPr>
          <w:ilvl w:val="0"/>
          <w:numId w:val="86"/>
        </w:numPr>
        <w:spacing w:after="0" w:line="240" w:lineRule="auto"/>
        <w:ind w:hanging="718"/>
        <w:jc w:val="both"/>
        <w:rPr>
          <w:rFonts w:ascii="Times New Roman" w:hAnsi="Times New Roman" w:cs="Times New Roman"/>
          <w:i/>
          <w:sz w:val="24"/>
          <w:szCs w:val="24"/>
        </w:rPr>
      </w:pPr>
      <w:r w:rsidRPr="00C91422">
        <w:rPr>
          <w:rFonts w:ascii="Times New Roman" w:hAnsi="Times New Roman" w:cs="Times New Roman"/>
          <w:i/>
          <w:sz w:val="24"/>
          <w:szCs w:val="24"/>
        </w:rPr>
        <w:t>Profesor de Educación Física</w:t>
      </w:r>
    </w:p>
    <w:p w:rsidR="00334BF3" w:rsidRPr="00C91422" w:rsidRDefault="00334BF3" w:rsidP="00C55BF7">
      <w:pPr>
        <w:spacing w:after="0" w:line="240" w:lineRule="auto"/>
        <w:ind w:left="708"/>
        <w:jc w:val="both"/>
        <w:rPr>
          <w:rFonts w:ascii="Times New Roman" w:hAnsi="Times New Roman" w:cs="Times New Roman"/>
          <w:b/>
          <w:i/>
          <w:sz w:val="24"/>
          <w:szCs w:val="24"/>
        </w:rPr>
      </w:pPr>
    </w:p>
    <w:p w:rsidR="00E47D07" w:rsidRPr="00C91422" w:rsidRDefault="00146038" w:rsidP="00C55BF7">
      <w:pPr>
        <w:spacing w:after="0" w:line="240" w:lineRule="auto"/>
        <w:ind w:left="708"/>
        <w:jc w:val="both"/>
        <w:rPr>
          <w:rFonts w:ascii="Times New Roman" w:hAnsi="Times New Roman" w:cs="Times New Roman"/>
          <w:b/>
          <w:i/>
          <w:sz w:val="24"/>
          <w:szCs w:val="24"/>
        </w:rPr>
      </w:pPr>
      <w:r w:rsidRPr="00C91422">
        <w:rPr>
          <w:rFonts w:ascii="Times New Roman" w:hAnsi="Times New Roman" w:cs="Times New Roman"/>
          <w:b/>
          <w:i/>
          <w:sz w:val="24"/>
          <w:szCs w:val="24"/>
        </w:rPr>
        <w:t>24</w:t>
      </w:r>
      <w:r w:rsidR="00E47D07" w:rsidRPr="00C91422">
        <w:rPr>
          <w:rFonts w:ascii="Times New Roman" w:hAnsi="Times New Roman" w:cs="Times New Roman"/>
          <w:b/>
          <w:i/>
          <w:sz w:val="24"/>
          <w:szCs w:val="24"/>
        </w:rPr>
        <w:t>.</w:t>
      </w:r>
      <w:r w:rsidR="00382BEA" w:rsidRPr="00C91422">
        <w:rPr>
          <w:rFonts w:ascii="Times New Roman" w:hAnsi="Times New Roman" w:cs="Times New Roman"/>
          <w:b/>
          <w:i/>
          <w:sz w:val="24"/>
          <w:szCs w:val="24"/>
        </w:rPr>
        <w:t>2</w:t>
      </w:r>
      <w:r w:rsidR="00E47D07" w:rsidRPr="00C91422">
        <w:rPr>
          <w:rFonts w:ascii="Times New Roman" w:hAnsi="Times New Roman" w:cs="Times New Roman"/>
          <w:b/>
          <w:i/>
          <w:sz w:val="24"/>
          <w:szCs w:val="24"/>
        </w:rPr>
        <w:t>. Criterios para la Titulación</w:t>
      </w:r>
    </w:p>
    <w:p w:rsidR="00C55BF7" w:rsidRPr="00C91422" w:rsidRDefault="00C55BF7" w:rsidP="00C55BF7">
      <w:pPr>
        <w:spacing w:after="0" w:line="240" w:lineRule="auto"/>
        <w:ind w:left="708"/>
        <w:jc w:val="both"/>
        <w:rPr>
          <w:rFonts w:ascii="Times New Roman" w:hAnsi="Times New Roman" w:cs="Times New Roman"/>
          <w:b/>
          <w:i/>
          <w:sz w:val="24"/>
          <w:szCs w:val="24"/>
        </w:rPr>
      </w:pPr>
    </w:p>
    <w:p w:rsidR="00E47D07" w:rsidRPr="00C91422" w:rsidRDefault="00E47D07" w:rsidP="00C55BF7">
      <w:pPr>
        <w:spacing w:after="0" w:line="240" w:lineRule="auto"/>
        <w:ind w:left="1416" w:firstLine="565"/>
        <w:jc w:val="both"/>
        <w:rPr>
          <w:rFonts w:ascii="Times New Roman" w:hAnsi="Times New Roman" w:cs="Times New Roman"/>
          <w:i/>
          <w:sz w:val="24"/>
          <w:szCs w:val="24"/>
        </w:rPr>
      </w:pPr>
      <w:r w:rsidRPr="00C91422">
        <w:rPr>
          <w:rFonts w:ascii="Times New Roman" w:hAnsi="Times New Roman" w:cs="Times New Roman"/>
          <w:i/>
          <w:sz w:val="24"/>
          <w:szCs w:val="24"/>
        </w:rPr>
        <w:t>Los estudiantes de la carrera docente, son considerados egresados al culminar sus estudios con la aprobación de los créditos correspondientes del Plan de Estudios de</w:t>
      </w:r>
      <w:r w:rsidR="0047130F" w:rsidRPr="00C91422">
        <w:rPr>
          <w:rFonts w:ascii="Times New Roman" w:hAnsi="Times New Roman" w:cs="Times New Roman"/>
          <w:i/>
          <w:sz w:val="24"/>
          <w:szCs w:val="24"/>
        </w:rPr>
        <w:t>l programa</w:t>
      </w:r>
      <w:r w:rsidRPr="00C91422">
        <w:rPr>
          <w:rFonts w:ascii="Times New Roman" w:hAnsi="Times New Roman" w:cs="Times New Roman"/>
          <w:i/>
          <w:sz w:val="24"/>
          <w:szCs w:val="24"/>
        </w:rPr>
        <w:t>.</w:t>
      </w:r>
    </w:p>
    <w:p w:rsidR="00E47D07" w:rsidRPr="00C91422" w:rsidRDefault="00E47D07" w:rsidP="00C55BF7">
      <w:pPr>
        <w:spacing w:after="0" w:line="240" w:lineRule="auto"/>
        <w:ind w:left="1416" w:firstLine="565"/>
        <w:jc w:val="both"/>
        <w:rPr>
          <w:rFonts w:ascii="Times New Roman" w:hAnsi="Times New Roman" w:cs="Times New Roman"/>
          <w:i/>
          <w:sz w:val="24"/>
          <w:szCs w:val="24"/>
        </w:rPr>
      </w:pPr>
      <w:r w:rsidRPr="00C91422">
        <w:rPr>
          <w:rFonts w:ascii="Times New Roman" w:hAnsi="Times New Roman" w:cs="Times New Roman"/>
          <w:i/>
          <w:sz w:val="24"/>
          <w:szCs w:val="24"/>
        </w:rPr>
        <w:t>Los docentes titulados que muestran competencia profesional y cualidades personales para:</w:t>
      </w:r>
    </w:p>
    <w:p w:rsidR="00E47D07" w:rsidRPr="00C91422" w:rsidRDefault="00E47D07" w:rsidP="00C55BF7">
      <w:pPr>
        <w:spacing w:after="0" w:line="240" w:lineRule="auto"/>
        <w:ind w:left="1843"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Su inserción laboral asumiendo de manera responsable la formación de sus estudiantes.</w:t>
      </w:r>
    </w:p>
    <w:p w:rsidR="00E47D07" w:rsidRPr="00C91422" w:rsidRDefault="00E47D07" w:rsidP="00C55BF7">
      <w:pPr>
        <w:spacing w:after="0" w:line="240" w:lineRule="auto"/>
        <w:ind w:left="1843"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Responder de manera pertinente a las demandas educativas del entorno rural y/o urbano.</w:t>
      </w:r>
    </w:p>
    <w:p w:rsidR="00E47D07" w:rsidRPr="00C91422" w:rsidRDefault="00E47D07" w:rsidP="00C55BF7">
      <w:pPr>
        <w:spacing w:after="0" w:line="240" w:lineRule="auto"/>
        <w:ind w:left="1843"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Desenvolverse con eficiencia académica en los diferentes campos en los que se desempeña.</w:t>
      </w:r>
    </w:p>
    <w:p w:rsidR="00E47D07" w:rsidRPr="00C91422" w:rsidRDefault="00E47D07" w:rsidP="00C55BF7">
      <w:pPr>
        <w:spacing w:after="0" w:line="240" w:lineRule="auto"/>
        <w:ind w:left="1843"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Investigar permanentemente sobre derecho educativo con la finalidad de innovar y mejorar su desempeño pedagógico.</w:t>
      </w:r>
    </w:p>
    <w:p w:rsidR="00E47D07" w:rsidRPr="00C91422" w:rsidRDefault="00E47D07" w:rsidP="00C55BF7">
      <w:pPr>
        <w:spacing w:after="0" w:line="240" w:lineRule="auto"/>
        <w:ind w:left="1418" w:hanging="709"/>
        <w:jc w:val="both"/>
        <w:rPr>
          <w:rFonts w:ascii="Times New Roman" w:hAnsi="Times New Roman" w:cs="Times New Roman"/>
          <w:i/>
          <w:sz w:val="24"/>
          <w:szCs w:val="24"/>
        </w:rPr>
      </w:pPr>
    </w:p>
    <w:p w:rsidR="00E47D07" w:rsidRPr="00C91422" w:rsidRDefault="00E47D07" w:rsidP="00C55BF7">
      <w:pPr>
        <w:spacing w:after="0" w:line="240" w:lineRule="auto"/>
        <w:ind w:left="708"/>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 xml:space="preserve">. </w:t>
      </w:r>
      <w:r w:rsidR="00A93571" w:rsidRPr="00C91422">
        <w:rPr>
          <w:rFonts w:ascii="Times New Roman" w:hAnsi="Times New Roman" w:cs="Times New Roman"/>
          <w:b/>
          <w:i/>
          <w:sz w:val="24"/>
          <w:szCs w:val="24"/>
        </w:rPr>
        <w:t>3.</w:t>
      </w:r>
      <w:r w:rsidRPr="00C91422">
        <w:rPr>
          <w:rFonts w:ascii="Times New Roman" w:hAnsi="Times New Roman" w:cs="Times New Roman"/>
          <w:b/>
          <w:i/>
          <w:sz w:val="24"/>
          <w:szCs w:val="24"/>
        </w:rPr>
        <w:tab/>
        <w:t xml:space="preserve">Requisitos para la </w:t>
      </w:r>
      <w:r w:rsidR="00A93571" w:rsidRPr="00C91422">
        <w:rPr>
          <w:rFonts w:ascii="Times New Roman" w:hAnsi="Times New Roman" w:cs="Times New Roman"/>
          <w:b/>
          <w:i/>
          <w:sz w:val="24"/>
          <w:szCs w:val="24"/>
        </w:rPr>
        <w:t>Titulación</w:t>
      </w:r>
    </w:p>
    <w:p w:rsidR="00E47D07" w:rsidRPr="00C91422" w:rsidRDefault="00E47D07" w:rsidP="00C55BF7">
      <w:pPr>
        <w:spacing w:after="0" w:line="240" w:lineRule="auto"/>
        <w:ind w:left="1276" w:hanging="567"/>
        <w:jc w:val="both"/>
        <w:rPr>
          <w:rFonts w:ascii="Times New Roman" w:hAnsi="Times New Roman" w:cs="Times New Roman"/>
          <w:b/>
          <w:i/>
          <w:sz w:val="24"/>
          <w:szCs w:val="24"/>
        </w:rPr>
      </w:pPr>
    </w:p>
    <w:p w:rsidR="00E47D07" w:rsidRPr="00C91422" w:rsidRDefault="00CD60EC" w:rsidP="00C55BF7">
      <w:pPr>
        <w:spacing w:after="0" w:line="240" w:lineRule="auto"/>
        <w:ind w:left="1418"/>
        <w:jc w:val="both"/>
        <w:rPr>
          <w:rFonts w:ascii="Times New Roman" w:hAnsi="Times New Roman" w:cs="Times New Roman"/>
          <w:b/>
          <w:i/>
          <w:sz w:val="24"/>
          <w:szCs w:val="24"/>
        </w:rPr>
      </w:pPr>
      <w:r w:rsidRPr="00C91422">
        <w:rPr>
          <w:rFonts w:ascii="Times New Roman" w:hAnsi="Times New Roman" w:cs="Times New Roman"/>
          <w:b/>
          <w:i/>
          <w:sz w:val="24"/>
          <w:szCs w:val="24"/>
        </w:rPr>
        <w:t>24.3.1 Para</w:t>
      </w:r>
      <w:r w:rsidR="00E47D07" w:rsidRPr="00C91422">
        <w:rPr>
          <w:rFonts w:ascii="Times New Roman" w:hAnsi="Times New Roman" w:cs="Times New Roman"/>
          <w:b/>
          <w:i/>
          <w:sz w:val="24"/>
          <w:szCs w:val="24"/>
        </w:rPr>
        <w:t xml:space="preserve"> obtener el Título de </w:t>
      </w:r>
      <w:r w:rsidRPr="00C91422">
        <w:rPr>
          <w:rFonts w:ascii="Times New Roman" w:hAnsi="Times New Roman" w:cs="Times New Roman"/>
          <w:b/>
          <w:i/>
          <w:sz w:val="24"/>
          <w:szCs w:val="24"/>
        </w:rPr>
        <w:t>Profesor deberá</w:t>
      </w:r>
      <w:r w:rsidR="00E47D07" w:rsidRPr="00C91422">
        <w:rPr>
          <w:rFonts w:ascii="Times New Roman" w:hAnsi="Times New Roman" w:cs="Times New Roman"/>
          <w:b/>
          <w:i/>
          <w:sz w:val="24"/>
          <w:szCs w:val="24"/>
        </w:rPr>
        <w:t>:</w:t>
      </w:r>
    </w:p>
    <w:p w:rsidR="00985827" w:rsidRPr="00C91422" w:rsidRDefault="00985827" w:rsidP="00C55BF7">
      <w:pPr>
        <w:spacing w:after="0" w:line="240" w:lineRule="auto"/>
        <w:ind w:left="1418"/>
        <w:jc w:val="both"/>
        <w:rPr>
          <w:rFonts w:ascii="Times New Roman" w:hAnsi="Times New Roman" w:cs="Times New Roman"/>
          <w:b/>
          <w:i/>
          <w:sz w:val="24"/>
          <w:szCs w:val="24"/>
        </w:rPr>
      </w:pPr>
    </w:p>
    <w:p w:rsidR="00E47D07" w:rsidRPr="00C91422" w:rsidRDefault="00E47D07" w:rsidP="00C55BF7">
      <w:pPr>
        <w:spacing w:after="0" w:line="240" w:lineRule="auto"/>
        <w:ind w:left="2549"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a) </w:t>
      </w:r>
      <w:r w:rsidRPr="00C91422">
        <w:rPr>
          <w:rFonts w:ascii="Times New Roman" w:hAnsi="Times New Roman" w:cs="Times New Roman"/>
          <w:i/>
          <w:sz w:val="24"/>
          <w:szCs w:val="24"/>
        </w:rPr>
        <w:tab/>
        <w:t>Haber aprobado los 220 créditos del Plan de Estudios correspondiente.</w:t>
      </w:r>
    </w:p>
    <w:p w:rsidR="00E47D07" w:rsidRPr="00C91422" w:rsidRDefault="00E47D07" w:rsidP="00C55BF7">
      <w:pPr>
        <w:spacing w:after="0" w:line="240" w:lineRule="auto"/>
        <w:ind w:left="2549"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b) </w:t>
      </w:r>
      <w:r w:rsidRPr="00C91422">
        <w:rPr>
          <w:rFonts w:ascii="Times New Roman" w:hAnsi="Times New Roman" w:cs="Times New Roman"/>
          <w:i/>
          <w:sz w:val="24"/>
          <w:szCs w:val="24"/>
        </w:rPr>
        <w:tab/>
        <w:t>Haber aprobado con una nota mínima de catorce (14) Las pruebas de suficiencia académi</w:t>
      </w:r>
      <w:r w:rsidR="003A21C4" w:rsidRPr="00C91422">
        <w:rPr>
          <w:rFonts w:ascii="Times New Roman" w:hAnsi="Times New Roman" w:cs="Times New Roman"/>
          <w:i/>
          <w:sz w:val="24"/>
          <w:szCs w:val="24"/>
        </w:rPr>
        <w:t>ca en: Comunicación, Matemática y</w:t>
      </w:r>
      <w:r w:rsidRPr="00C91422">
        <w:rPr>
          <w:rFonts w:ascii="Times New Roman" w:hAnsi="Times New Roman" w:cs="Times New Roman"/>
          <w:i/>
          <w:sz w:val="24"/>
          <w:szCs w:val="24"/>
        </w:rPr>
        <w:t xml:space="preserve"> Tecnología</w:t>
      </w:r>
      <w:r w:rsidR="00593FEB" w:rsidRPr="00C91422">
        <w:rPr>
          <w:rFonts w:ascii="Times New Roman" w:hAnsi="Times New Roman" w:cs="Times New Roman"/>
          <w:i/>
          <w:sz w:val="24"/>
          <w:szCs w:val="24"/>
        </w:rPr>
        <w:t>s</w:t>
      </w:r>
      <w:r w:rsidRPr="00C91422">
        <w:rPr>
          <w:rFonts w:ascii="Times New Roman" w:hAnsi="Times New Roman" w:cs="Times New Roman"/>
          <w:i/>
          <w:sz w:val="24"/>
          <w:szCs w:val="24"/>
        </w:rPr>
        <w:t xml:space="preserve"> de la Información y Comunicación</w:t>
      </w:r>
      <w:r w:rsidR="003A21C4" w:rsidRPr="00C91422">
        <w:rPr>
          <w:rFonts w:ascii="Times New Roman" w:hAnsi="Times New Roman" w:cs="Times New Roman"/>
          <w:i/>
          <w:sz w:val="24"/>
          <w:szCs w:val="24"/>
        </w:rPr>
        <w:t>.</w:t>
      </w:r>
    </w:p>
    <w:p w:rsidR="00E47D07" w:rsidRPr="00C91422" w:rsidRDefault="00E47D07" w:rsidP="00C55BF7">
      <w:pPr>
        <w:spacing w:after="0" w:line="240" w:lineRule="auto"/>
        <w:ind w:left="2549"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 </w:t>
      </w:r>
      <w:r w:rsidRPr="00C91422">
        <w:rPr>
          <w:rFonts w:ascii="Times New Roman" w:hAnsi="Times New Roman" w:cs="Times New Roman"/>
          <w:i/>
          <w:sz w:val="24"/>
          <w:szCs w:val="24"/>
        </w:rPr>
        <w:tab/>
        <w:t>Demostrar el dominio de una Segunda Lengua, preferentemente Inglés, a Nivel Intermedio.</w:t>
      </w:r>
    </w:p>
    <w:p w:rsidR="00E47D07" w:rsidRPr="00C91422" w:rsidRDefault="00E47D07" w:rsidP="00C55BF7">
      <w:pPr>
        <w:spacing w:after="0" w:line="240" w:lineRule="auto"/>
        <w:ind w:left="2549" w:hanging="425"/>
        <w:jc w:val="both"/>
        <w:rPr>
          <w:rFonts w:ascii="Times New Roman" w:hAnsi="Times New Roman" w:cs="Times New Roman"/>
          <w:i/>
          <w:sz w:val="24"/>
          <w:szCs w:val="24"/>
        </w:rPr>
      </w:pPr>
      <w:r w:rsidRPr="00C91422">
        <w:rPr>
          <w:rFonts w:ascii="Times New Roman" w:hAnsi="Times New Roman" w:cs="Times New Roman"/>
          <w:i/>
          <w:sz w:val="24"/>
          <w:szCs w:val="24"/>
        </w:rPr>
        <w:t>d)  Haber sustentado y aprobado una tesis de investigación con nota mínima de Catorce (14).</w:t>
      </w:r>
    </w:p>
    <w:p w:rsidR="00E47D07" w:rsidRPr="00C91422" w:rsidRDefault="00E47D07" w:rsidP="00C55BF7">
      <w:pPr>
        <w:spacing w:after="0" w:line="240" w:lineRule="auto"/>
        <w:ind w:left="2549" w:hanging="425"/>
        <w:jc w:val="both"/>
        <w:rPr>
          <w:rFonts w:ascii="Times New Roman" w:hAnsi="Times New Roman" w:cs="Times New Roman"/>
          <w:i/>
          <w:sz w:val="24"/>
          <w:szCs w:val="24"/>
        </w:rPr>
      </w:pPr>
      <w:r w:rsidRPr="00C91422">
        <w:rPr>
          <w:rFonts w:ascii="Times New Roman" w:hAnsi="Times New Roman" w:cs="Times New Roman"/>
          <w:i/>
          <w:sz w:val="24"/>
          <w:szCs w:val="24"/>
        </w:rPr>
        <w:t>e)</w:t>
      </w:r>
      <w:r w:rsidRPr="00C91422">
        <w:rPr>
          <w:rFonts w:ascii="Times New Roman" w:hAnsi="Times New Roman" w:cs="Times New Roman"/>
          <w:i/>
          <w:sz w:val="24"/>
          <w:szCs w:val="24"/>
        </w:rPr>
        <w:tab/>
        <w:t>No haber infringido el código de ética del Profesor.</w:t>
      </w:r>
    </w:p>
    <w:p w:rsidR="00E47D07" w:rsidRPr="00C91422" w:rsidRDefault="00E47D07" w:rsidP="00C55BF7">
      <w:pPr>
        <w:spacing w:after="0" w:line="240" w:lineRule="auto"/>
        <w:ind w:left="1843" w:hanging="567"/>
        <w:jc w:val="both"/>
        <w:rPr>
          <w:rFonts w:ascii="Times New Roman" w:hAnsi="Times New Roman" w:cs="Times New Roman"/>
          <w:i/>
          <w:sz w:val="24"/>
          <w:szCs w:val="24"/>
        </w:rPr>
      </w:pPr>
    </w:p>
    <w:p w:rsidR="00E47D07" w:rsidRPr="00C91422" w:rsidRDefault="00E47D07" w:rsidP="00C55BF7">
      <w:pPr>
        <w:spacing w:after="0" w:line="240" w:lineRule="auto"/>
        <w:ind w:left="708"/>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w:t>
      </w:r>
      <w:r w:rsidR="00A93571" w:rsidRPr="00C91422">
        <w:rPr>
          <w:rFonts w:ascii="Times New Roman" w:hAnsi="Times New Roman" w:cs="Times New Roman"/>
          <w:b/>
          <w:i/>
          <w:sz w:val="24"/>
          <w:szCs w:val="24"/>
        </w:rPr>
        <w:t>4</w:t>
      </w:r>
      <w:r w:rsidRPr="00C91422">
        <w:rPr>
          <w:rFonts w:ascii="Times New Roman" w:hAnsi="Times New Roman" w:cs="Times New Roman"/>
          <w:b/>
          <w:i/>
          <w:sz w:val="24"/>
          <w:szCs w:val="24"/>
        </w:rPr>
        <w:t xml:space="preserve">. Pruebas de Suficiencia Académica </w:t>
      </w:r>
      <w:r w:rsidRPr="00C91422">
        <w:rPr>
          <w:rFonts w:ascii="Times New Roman" w:hAnsi="Times New Roman" w:cs="Times New Roman"/>
          <w:b/>
          <w:i/>
          <w:sz w:val="24"/>
          <w:szCs w:val="24"/>
        </w:rPr>
        <w:tab/>
      </w:r>
    </w:p>
    <w:p w:rsidR="00E47D07" w:rsidRPr="00C91422" w:rsidRDefault="00E47D07" w:rsidP="00C55BF7">
      <w:pPr>
        <w:spacing w:after="0" w:line="240" w:lineRule="auto"/>
        <w:ind w:left="1985" w:hanging="709"/>
        <w:jc w:val="both"/>
        <w:rPr>
          <w:rFonts w:ascii="Times New Roman" w:hAnsi="Times New Roman" w:cs="Times New Roman"/>
          <w:i/>
          <w:sz w:val="24"/>
          <w:szCs w:val="24"/>
        </w:rPr>
      </w:pPr>
    </w:p>
    <w:p w:rsidR="00E47D07" w:rsidRPr="00C91422" w:rsidRDefault="00E47D07" w:rsidP="00C55BF7">
      <w:pPr>
        <w:spacing w:after="0" w:line="240" w:lineRule="auto"/>
        <w:ind w:left="1416" w:firstLine="708"/>
        <w:jc w:val="both"/>
        <w:rPr>
          <w:rFonts w:ascii="Times New Roman" w:hAnsi="Times New Roman" w:cs="Times New Roman"/>
          <w:i/>
          <w:sz w:val="24"/>
          <w:szCs w:val="24"/>
        </w:rPr>
      </w:pPr>
      <w:r w:rsidRPr="00C91422">
        <w:rPr>
          <w:rFonts w:ascii="Times New Roman" w:hAnsi="Times New Roman" w:cs="Times New Roman"/>
          <w:i/>
          <w:sz w:val="24"/>
          <w:szCs w:val="24"/>
        </w:rPr>
        <w:t xml:space="preserve">Las pruebas de suficiencia académica evalúan los aprendizajes logrados de los estudiantes al cumplir su proceso de formación. Incorporar aspectos temáticos desarrollados </w:t>
      </w:r>
      <w:r w:rsidR="00EE6F78" w:rsidRPr="00C91422">
        <w:rPr>
          <w:rFonts w:ascii="Times New Roman" w:hAnsi="Times New Roman" w:cs="Times New Roman"/>
          <w:i/>
          <w:sz w:val="24"/>
          <w:szCs w:val="24"/>
        </w:rPr>
        <w:t>en el programa de estudios</w:t>
      </w:r>
      <w:r w:rsidRPr="00C91422">
        <w:rPr>
          <w:rFonts w:ascii="Times New Roman" w:hAnsi="Times New Roman" w:cs="Times New Roman"/>
          <w:i/>
          <w:sz w:val="24"/>
          <w:szCs w:val="24"/>
        </w:rPr>
        <w:t>, que son relevantes para su experiencia educativa. La aplicación de las pruebas de suficiencia requiere la intervención eficiente y oportuna de las instancias que a continuación se indican:</w:t>
      </w:r>
    </w:p>
    <w:p w:rsidR="00E47D07" w:rsidRPr="00C91422" w:rsidRDefault="00E47D07" w:rsidP="00C55BF7">
      <w:pPr>
        <w:spacing w:after="0" w:line="240" w:lineRule="auto"/>
        <w:ind w:left="1985" w:hanging="709"/>
        <w:jc w:val="both"/>
        <w:rPr>
          <w:rFonts w:ascii="Times New Roman" w:hAnsi="Times New Roman" w:cs="Times New Roman"/>
          <w:i/>
          <w:sz w:val="24"/>
          <w:szCs w:val="24"/>
        </w:rPr>
      </w:pPr>
      <w:r w:rsidRPr="00C91422">
        <w:rPr>
          <w:rFonts w:ascii="Times New Roman" w:hAnsi="Times New Roman" w:cs="Times New Roman"/>
          <w:i/>
          <w:sz w:val="24"/>
          <w:szCs w:val="24"/>
        </w:rPr>
        <w:tab/>
      </w:r>
    </w:p>
    <w:p w:rsidR="00E47D07" w:rsidRPr="00C91422" w:rsidRDefault="00E47D07" w:rsidP="00C55BF7">
      <w:pPr>
        <w:spacing w:after="0" w:line="240" w:lineRule="auto"/>
        <w:ind w:left="1416"/>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w:t>
      </w:r>
      <w:r w:rsidR="00A93571" w:rsidRPr="00C91422">
        <w:rPr>
          <w:rFonts w:ascii="Times New Roman" w:hAnsi="Times New Roman" w:cs="Times New Roman"/>
          <w:b/>
          <w:i/>
          <w:sz w:val="24"/>
          <w:szCs w:val="24"/>
        </w:rPr>
        <w:t>4</w:t>
      </w:r>
      <w:r w:rsidRPr="00C91422">
        <w:rPr>
          <w:rFonts w:ascii="Times New Roman" w:hAnsi="Times New Roman" w:cs="Times New Roman"/>
          <w:b/>
          <w:i/>
          <w:sz w:val="24"/>
          <w:szCs w:val="24"/>
        </w:rPr>
        <w:t>.1. El IESPP “ANTENOR ORREGO”</w:t>
      </w:r>
      <w:r w:rsidR="00B20151" w:rsidRPr="00C91422">
        <w:rPr>
          <w:rFonts w:ascii="Times New Roman" w:hAnsi="Times New Roman" w:cs="Times New Roman"/>
          <w:b/>
          <w:i/>
          <w:sz w:val="24"/>
          <w:szCs w:val="24"/>
        </w:rPr>
        <w:t xml:space="preserve"> DE CAJABAMBA</w:t>
      </w:r>
      <w:r w:rsidRPr="00C91422">
        <w:rPr>
          <w:rFonts w:ascii="Times New Roman" w:hAnsi="Times New Roman" w:cs="Times New Roman"/>
          <w:b/>
          <w:i/>
          <w:sz w:val="24"/>
          <w:szCs w:val="24"/>
        </w:rPr>
        <w:t>:</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a) </w:t>
      </w:r>
      <w:r w:rsidRPr="00C91422">
        <w:rPr>
          <w:rFonts w:ascii="Times New Roman" w:hAnsi="Times New Roman" w:cs="Times New Roman"/>
          <w:i/>
          <w:sz w:val="24"/>
          <w:szCs w:val="24"/>
        </w:rPr>
        <w:tab/>
        <w:t xml:space="preserve">El Director General, vela por el cumplimiento de la normatividad vigente y </w:t>
      </w:r>
      <w:proofErr w:type="spellStart"/>
      <w:r w:rsidR="00B20151" w:rsidRPr="00C91422">
        <w:rPr>
          <w:rFonts w:ascii="Times New Roman" w:hAnsi="Times New Roman" w:cs="Times New Roman"/>
          <w:i/>
          <w:sz w:val="24"/>
          <w:szCs w:val="24"/>
        </w:rPr>
        <w:t>prevee</w:t>
      </w:r>
      <w:proofErr w:type="spellEnd"/>
      <w:r w:rsidRPr="00C91422">
        <w:rPr>
          <w:rFonts w:ascii="Times New Roman" w:hAnsi="Times New Roman" w:cs="Times New Roman"/>
          <w:i/>
          <w:sz w:val="24"/>
          <w:szCs w:val="24"/>
        </w:rPr>
        <w:t xml:space="preserve"> estrategias para asegurar la transparencia y buen </w:t>
      </w:r>
      <w:r w:rsidRPr="00C91422">
        <w:rPr>
          <w:rFonts w:ascii="Times New Roman" w:hAnsi="Times New Roman" w:cs="Times New Roman"/>
          <w:i/>
          <w:sz w:val="24"/>
          <w:szCs w:val="24"/>
        </w:rPr>
        <w:lastRenderedPageBreak/>
        <w:t>desarrollo de los procesos de aplicación de las pruebas de suficiencia académica. Para ello:</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Autoriza por Resolución Directoral la conformación de la Comisión Académica.</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Selecciona veinte (20) preguntas por cada tipo de prueba, del banco preparado para tal fin.</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Autoriza la publicación de los resultados finales en el local institucional.</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Prepara el informe para la DRE</w:t>
      </w:r>
      <w:r w:rsidR="00E41E65" w:rsidRPr="00C91422">
        <w:rPr>
          <w:rFonts w:ascii="Times New Roman" w:hAnsi="Times New Roman" w:cs="Times New Roman"/>
          <w:i/>
          <w:sz w:val="24"/>
          <w:szCs w:val="24"/>
        </w:rPr>
        <w:t xml:space="preserve"> de Cajamarca</w:t>
      </w:r>
      <w:r w:rsidRPr="00C91422">
        <w:rPr>
          <w:rFonts w:ascii="Times New Roman" w:hAnsi="Times New Roman" w:cs="Times New Roman"/>
          <w:i/>
          <w:sz w:val="24"/>
          <w:szCs w:val="24"/>
        </w:rPr>
        <w:t>.</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Suscribe el Acta Consolidada de pruebas de Suficiencia Académica para Titulación y la constancia de aprobación de Prueba</w:t>
      </w:r>
      <w:r w:rsidR="00415127" w:rsidRPr="00C91422">
        <w:rPr>
          <w:rFonts w:ascii="Times New Roman" w:hAnsi="Times New Roman" w:cs="Times New Roman"/>
          <w:i/>
          <w:sz w:val="24"/>
          <w:szCs w:val="24"/>
        </w:rPr>
        <w:t>s</w:t>
      </w:r>
      <w:r w:rsidRPr="00C91422">
        <w:rPr>
          <w:rFonts w:ascii="Times New Roman" w:hAnsi="Times New Roman" w:cs="Times New Roman"/>
          <w:i/>
          <w:sz w:val="24"/>
          <w:szCs w:val="24"/>
        </w:rPr>
        <w:t xml:space="preserve"> de Suficiencia Académica para Titulación.</w:t>
      </w:r>
    </w:p>
    <w:p w:rsidR="00E47D07" w:rsidRPr="00C91422" w:rsidRDefault="00E47D07" w:rsidP="00C55BF7">
      <w:pPr>
        <w:spacing w:after="0" w:line="240" w:lineRule="auto"/>
        <w:ind w:left="1985" w:hanging="709"/>
        <w:jc w:val="both"/>
        <w:rPr>
          <w:rFonts w:ascii="Times New Roman" w:hAnsi="Times New Roman" w:cs="Times New Roman"/>
          <w:i/>
          <w:sz w:val="24"/>
          <w:szCs w:val="24"/>
        </w:rPr>
      </w:pP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b) </w:t>
      </w:r>
      <w:r w:rsidRPr="00C91422">
        <w:rPr>
          <w:rFonts w:ascii="Times New Roman" w:hAnsi="Times New Roman" w:cs="Times New Roman"/>
          <w:i/>
          <w:sz w:val="24"/>
          <w:szCs w:val="24"/>
        </w:rPr>
        <w:tab/>
        <w:t>El Secretario Académico elabora y suscribe:</w:t>
      </w:r>
    </w:p>
    <w:p w:rsidR="00E47D07" w:rsidRPr="00C91422" w:rsidRDefault="00E47D07" w:rsidP="00C55BF7">
      <w:pPr>
        <w:spacing w:after="0" w:line="240" w:lineRule="auto"/>
        <w:ind w:left="1985" w:hanging="709"/>
        <w:jc w:val="both"/>
        <w:rPr>
          <w:rFonts w:ascii="Times New Roman" w:hAnsi="Times New Roman" w:cs="Times New Roman"/>
          <w:i/>
          <w:sz w:val="24"/>
          <w:szCs w:val="24"/>
        </w:rPr>
      </w:pPr>
      <w:r w:rsidRPr="00C91422">
        <w:rPr>
          <w:rFonts w:ascii="Times New Roman" w:hAnsi="Times New Roman" w:cs="Times New Roman"/>
          <w:i/>
          <w:sz w:val="24"/>
          <w:szCs w:val="24"/>
        </w:rPr>
        <w:tab/>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El Acta Consolidada de Prueba de Suficiencia Académica para titulación.</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La Constancia de Aprobación de Pruebas de Suficiencia Académica para Titulación.</w:t>
      </w:r>
    </w:p>
    <w:p w:rsidR="00E47D07" w:rsidRPr="00C91422" w:rsidRDefault="00E47D07" w:rsidP="00C87A16">
      <w:pPr>
        <w:pStyle w:val="Prrafodelista"/>
        <w:numPr>
          <w:ilvl w:val="2"/>
          <w:numId w:val="83"/>
        </w:numPr>
        <w:tabs>
          <w:tab w:val="clear" w:pos="2340"/>
        </w:tabs>
        <w:spacing w:after="0" w:line="240" w:lineRule="auto"/>
        <w:ind w:left="2836"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La Comisión Académica estará integrada por el Jefe de Unidad Académica, quien la preside y un docente para cada área a ser evaluada. Tiene las siguientes funciones:</w:t>
      </w:r>
    </w:p>
    <w:p w:rsidR="00C27263" w:rsidRPr="00C91422" w:rsidRDefault="00C27263" w:rsidP="00C27263">
      <w:pPr>
        <w:pStyle w:val="Prrafodelista"/>
        <w:spacing w:after="0" w:line="240" w:lineRule="auto"/>
        <w:ind w:left="2836"/>
        <w:contextualSpacing w:val="0"/>
        <w:jc w:val="both"/>
        <w:rPr>
          <w:rFonts w:ascii="Times New Roman" w:hAnsi="Times New Roman" w:cs="Times New Roman"/>
          <w:i/>
          <w:sz w:val="24"/>
          <w:szCs w:val="24"/>
        </w:rPr>
      </w:pP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Elabora el plan de trabajo determinando objetivos, actividades, recursos y cronograma.</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Realiza y analiza las orientaciones para la evaluación en los anexos 1 al 5 de la Resolución Directoral N° 0592-2010-ED, y en función a ellos elabora una tabla de especificaciones por cada una de las Pruebas de Suficiencia.</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Elabora un mínimo de treinta (30) preguntas por prueba considerando la temática sugerida y entrega al Director General, en Banco constituido con cargo de recepción.</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Convoca a docentes de las especialidades para evaluar, aplicar y corregir las pruebas y registrar las notas en el Acta Consolidada de Prueba de Suficiencia Académica para Titulación.</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Registra las notas de cada estudiante en la Constancia de aprobación de pruebas de suficiencia académica para titulación.</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Sólo lo hace cuando el estudiante ha rendido y aprobado todas las pruebas de suficiencia, registra también la fecha de evaluación en cada caso.</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Fija fecha para la aplicación de nuevas pruebas a los estudiantes que resulten desaprobados, en el plazo que no exceda los sesenta (60) días calendario contados a partir de la última prueba de suficiencia.</w:t>
      </w:r>
    </w:p>
    <w:p w:rsidR="00E47D07" w:rsidRPr="00C91422" w:rsidRDefault="00E47D07" w:rsidP="00C87A16">
      <w:pPr>
        <w:pStyle w:val="Prrafodelista"/>
        <w:numPr>
          <w:ilvl w:val="3"/>
          <w:numId w:val="108"/>
        </w:numPr>
        <w:tabs>
          <w:tab w:val="clear" w:pos="2880"/>
          <w:tab w:val="num" w:pos="3119"/>
        </w:tabs>
        <w:spacing w:after="0" w:line="240" w:lineRule="auto"/>
        <w:ind w:left="3119" w:hanging="284"/>
        <w:contextualSpacing w:val="0"/>
        <w:jc w:val="both"/>
        <w:rPr>
          <w:rFonts w:ascii="Times New Roman" w:hAnsi="Times New Roman" w:cs="Times New Roman"/>
          <w:i/>
          <w:sz w:val="24"/>
          <w:szCs w:val="24"/>
        </w:rPr>
      </w:pPr>
      <w:r w:rsidRPr="00C91422">
        <w:rPr>
          <w:rFonts w:ascii="Times New Roman" w:hAnsi="Times New Roman" w:cs="Times New Roman"/>
          <w:i/>
          <w:sz w:val="24"/>
          <w:szCs w:val="24"/>
        </w:rPr>
        <w:t>Elabora y eleva al Director General el Informe sobre el proceso, según la responsabilidad asumida.</w:t>
      </w:r>
    </w:p>
    <w:p w:rsidR="00D655DF" w:rsidRPr="00C91422" w:rsidRDefault="00D655DF" w:rsidP="00C55BF7">
      <w:pPr>
        <w:pStyle w:val="Prrafodelista"/>
        <w:spacing w:after="0" w:line="240" w:lineRule="auto"/>
        <w:ind w:left="2836"/>
        <w:contextualSpacing w:val="0"/>
        <w:jc w:val="both"/>
        <w:rPr>
          <w:rFonts w:ascii="Times New Roman" w:hAnsi="Times New Roman" w:cs="Times New Roman"/>
          <w:b/>
          <w:i/>
          <w:sz w:val="24"/>
          <w:szCs w:val="24"/>
        </w:rPr>
      </w:pPr>
    </w:p>
    <w:p w:rsidR="00AB1433" w:rsidRPr="00C91422" w:rsidRDefault="00985827" w:rsidP="00C55BF7">
      <w:pPr>
        <w:pStyle w:val="Ttulo1"/>
        <w:jc w:val="center"/>
        <w:rPr>
          <w:i/>
        </w:rPr>
      </w:pPr>
      <w:r w:rsidRPr="00C91422">
        <w:rPr>
          <w:i/>
        </w:rPr>
        <w:t>SUSTENTACIÓN DE TESIS</w:t>
      </w:r>
    </w:p>
    <w:p w:rsidR="00D655DF" w:rsidRPr="00C91422" w:rsidRDefault="00D655DF" w:rsidP="00C55BF7">
      <w:pPr>
        <w:pStyle w:val="Prrafodelista"/>
        <w:spacing w:after="0" w:line="240" w:lineRule="auto"/>
        <w:ind w:left="2836"/>
        <w:contextualSpacing w:val="0"/>
        <w:jc w:val="both"/>
        <w:rPr>
          <w:rFonts w:ascii="Times New Roman" w:hAnsi="Times New Roman" w:cs="Times New Roman"/>
          <w:i/>
          <w:sz w:val="24"/>
          <w:szCs w:val="24"/>
        </w:rPr>
      </w:pPr>
    </w:p>
    <w:p w:rsidR="00E47D07" w:rsidRPr="00C91422" w:rsidRDefault="00146038" w:rsidP="00146038">
      <w:pPr>
        <w:spacing w:after="0" w:line="240" w:lineRule="auto"/>
        <w:ind w:left="708"/>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24.5. </w:t>
      </w:r>
      <w:r w:rsidR="00E47D07" w:rsidRPr="00C91422">
        <w:rPr>
          <w:rFonts w:ascii="Times New Roman" w:hAnsi="Times New Roman" w:cs="Times New Roman"/>
          <w:b/>
          <w:i/>
          <w:sz w:val="24"/>
          <w:szCs w:val="24"/>
        </w:rPr>
        <w:t>Sustentación de la Tesis de Investigación</w:t>
      </w:r>
    </w:p>
    <w:p w:rsidR="00E47D07" w:rsidRPr="00C91422" w:rsidRDefault="00E47D07" w:rsidP="00C55BF7">
      <w:pPr>
        <w:numPr>
          <w:ilvl w:val="2"/>
          <w:numId w:val="0"/>
        </w:numPr>
        <w:spacing w:after="0" w:line="240" w:lineRule="auto"/>
        <w:ind w:left="1276" w:hanging="567"/>
        <w:rPr>
          <w:rFonts w:ascii="Times New Roman" w:hAnsi="Times New Roman" w:cs="Times New Roman"/>
          <w:b/>
          <w:i/>
          <w:sz w:val="24"/>
          <w:szCs w:val="24"/>
        </w:rPr>
      </w:pPr>
    </w:p>
    <w:p w:rsidR="00E47D07" w:rsidRPr="00C91422" w:rsidRDefault="00A93571" w:rsidP="00C55BF7">
      <w:pPr>
        <w:spacing w:after="0" w:line="240" w:lineRule="auto"/>
        <w:ind w:left="1416"/>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.5.1.</w:t>
      </w:r>
      <w:r w:rsidR="00985827" w:rsidRPr="00C91422">
        <w:rPr>
          <w:rFonts w:ascii="Times New Roman" w:hAnsi="Times New Roman" w:cs="Times New Roman"/>
          <w:b/>
          <w:i/>
          <w:sz w:val="24"/>
          <w:szCs w:val="24"/>
        </w:rPr>
        <w:t xml:space="preserve"> </w:t>
      </w:r>
      <w:r w:rsidR="00E47D07" w:rsidRPr="00C91422">
        <w:rPr>
          <w:rFonts w:ascii="Times New Roman" w:hAnsi="Times New Roman" w:cs="Times New Roman"/>
          <w:b/>
          <w:i/>
          <w:sz w:val="24"/>
          <w:szCs w:val="24"/>
        </w:rPr>
        <w:t>Requisitos para la sustentación</w:t>
      </w:r>
    </w:p>
    <w:p w:rsidR="00985827" w:rsidRPr="00C91422" w:rsidRDefault="00985827" w:rsidP="00C55BF7">
      <w:pPr>
        <w:pStyle w:val="Prrafodelista"/>
        <w:spacing w:after="0" w:line="240" w:lineRule="auto"/>
        <w:ind w:left="2138" w:firstLine="414"/>
        <w:jc w:val="both"/>
        <w:rPr>
          <w:rFonts w:ascii="Times New Roman" w:hAnsi="Times New Roman" w:cs="Times New Roman"/>
          <w:i/>
          <w:sz w:val="24"/>
          <w:szCs w:val="24"/>
        </w:rPr>
      </w:pPr>
    </w:p>
    <w:p w:rsidR="00E47D07" w:rsidRPr="00C91422" w:rsidRDefault="00E47D07" w:rsidP="00C55BF7">
      <w:pPr>
        <w:pStyle w:val="Prrafodelista"/>
        <w:spacing w:after="0" w:line="240" w:lineRule="auto"/>
        <w:ind w:left="2138" w:firstLine="414"/>
        <w:jc w:val="both"/>
        <w:rPr>
          <w:rFonts w:ascii="Times New Roman" w:hAnsi="Times New Roman" w:cs="Times New Roman"/>
          <w:i/>
          <w:sz w:val="24"/>
          <w:szCs w:val="24"/>
        </w:rPr>
      </w:pPr>
      <w:r w:rsidRPr="00C91422">
        <w:rPr>
          <w:rFonts w:ascii="Times New Roman" w:hAnsi="Times New Roman" w:cs="Times New Roman"/>
          <w:i/>
          <w:sz w:val="24"/>
          <w:szCs w:val="24"/>
        </w:rPr>
        <w:t>Se encuentran aptos para sustentar la tesis de investigación los egresados que cumplen con:</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Solicitud dirigida al Director General del IESPP “ANTENOR ORREGO”.</w:t>
      </w:r>
    </w:p>
    <w:p w:rsidR="00E47D07" w:rsidRPr="00C91422" w:rsidRDefault="00B20151"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Haber aprobado</w:t>
      </w:r>
      <w:r w:rsidR="00E47D07" w:rsidRPr="00C91422">
        <w:rPr>
          <w:rFonts w:ascii="Times New Roman" w:hAnsi="Times New Roman" w:cs="Times New Roman"/>
          <w:i/>
          <w:sz w:val="24"/>
          <w:szCs w:val="24"/>
        </w:rPr>
        <w:t xml:space="preserve"> todas las pruebas de Suficiencia que le corresponden (Acta).</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Haber obtenido opinión favorable del Asesor de Tesis (original y dos copias del trabajo</w:t>
      </w:r>
      <w:r w:rsidR="00B20151" w:rsidRPr="00C91422">
        <w:rPr>
          <w:rFonts w:ascii="Times New Roman" w:hAnsi="Times New Roman" w:cs="Times New Roman"/>
          <w:i/>
          <w:sz w:val="24"/>
          <w:szCs w:val="24"/>
        </w:rPr>
        <w:t xml:space="preserve"> de investigación</w:t>
      </w:r>
      <w:r w:rsidRPr="00C91422">
        <w:rPr>
          <w:rFonts w:ascii="Times New Roman" w:hAnsi="Times New Roman" w:cs="Times New Roman"/>
          <w:i/>
          <w:sz w:val="24"/>
          <w:szCs w:val="24"/>
        </w:rPr>
        <w:t>)</w:t>
      </w:r>
      <w:r w:rsidR="00B20151" w:rsidRPr="00C91422">
        <w:rPr>
          <w:rFonts w:ascii="Times New Roman" w:hAnsi="Times New Roman" w:cs="Times New Roman"/>
          <w:i/>
          <w:sz w:val="24"/>
          <w:szCs w:val="24"/>
        </w:rPr>
        <w:t>.</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Haber obtenido opinión favorable del informante de tesis</w:t>
      </w:r>
      <w:r w:rsidR="00BD4592" w:rsidRPr="00C91422">
        <w:rPr>
          <w:rFonts w:ascii="Times New Roman" w:hAnsi="Times New Roman" w:cs="Times New Roman"/>
          <w:i/>
          <w:sz w:val="24"/>
          <w:szCs w:val="24"/>
        </w:rPr>
        <w:t>.</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Certificado</w:t>
      </w:r>
      <w:r w:rsidR="00190E50" w:rsidRPr="00C91422">
        <w:rPr>
          <w:rFonts w:ascii="Times New Roman" w:hAnsi="Times New Roman" w:cs="Times New Roman"/>
          <w:i/>
          <w:sz w:val="24"/>
          <w:szCs w:val="24"/>
        </w:rPr>
        <w:t xml:space="preserve"> de</w:t>
      </w:r>
      <w:r w:rsidRPr="00C91422">
        <w:rPr>
          <w:rFonts w:ascii="Times New Roman" w:hAnsi="Times New Roman" w:cs="Times New Roman"/>
          <w:i/>
          <w:sz w:val="24"/>
          <w:szCs w:val="24"/>
        </w:rPr>
        <w:t xml:space="preserve"> Egresado/a </w:t>
      </w:r>
      <w:r w:rsidR="00E41E65" w:rsidRPr="00C91422">
        <w:rPr>
          <w:rFonts w:ascii="Times New Roman" w:hAnsi="Times New Roman" w:cs="Times New Roman"/>
          <w:i/>
          <w:sz w:val="24"/>
          <w:szCs w:val="24"/>
        </w:rPr>
        <w:t>que acredite</w:t>
      </w:r>
      <w:r w:rsidRPr="00C91422">
        <w:rPr>
          <w:rFonts w:ascii="Times New Roman" w:hAnsi="Times New Roman" w:cs="Times New Roman"/>
          <w:i/>
          <w:sz w:val="24"/>
          <w:szCs w:val="24"/>
        </w:rPr>
        <w:t xml:space="preserve"> haber aprobado todos los créditos de</w:t>
      </w:r>
      <w:r w:rsidR="00BD4592" w:rsidRPr="00C91422">
        <w:rPr>
          <w:rFonts w:ascii="Times New Roman" w:hAnsi="Times New Roman" w:cs="Times New Roman"/>
          <w:i/>
          <w:sz w:val="24"/>
          <w:szCs w:val="24"/>
        </w:rPr>
        <w:t>l programa de estudios.</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Certificado de Estudios Superiores completos, firmados y sellados por el Director General y el Secretario Académico.</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Constancia de no adeudar: Laboratorio, Biblioteca, Sala de Materiales, Tesorería y otros del Instituto.</w:t>
      </w:r>
    </w:p>
    <w:p w:rsidR="00E47D07" w:rsidRPr="00C91422" w:rsidRDefault="00E47D07" w:rsidP="00C87A16">
      <w:pPr>
        <w:pStyle w:val="Prrafodelista"/>
        <w:numPr>
          <w:ilvl w:val="0"/>
          <w:numId w:val="84"/>
        </w:numPr>
        <w:spacing w:after="0" w:line="240" w:lineRule="auto"/>
        <w:ind w:left="2623" w:hanging="499"/>
        <w:jc w:val="both"/>
        <w:rPr>
          <w:rFonts w:ascii="Times New Roman" w:hAnsi="Times New Roman" w:cs="Times New Roman"/>
          <w:i/>
          <w:sz w:val="24"/>
          <w:szCs w:val="24"/>
        </w:rPr>
      </w:pPr>
      <w:r w:rsidRPr="00C91422">
        <w:rPr>
          <w:rFonts w:ascii="Times New Roman" w:hAnsi="Times New Roman" w:cs="Times New Roman"/>
          <w:i/>
          <w:sz w:val="24"/>
          <w:szCs w:val="24"/>
        </w:rPr>
        <w:t>Comprobante de pago, según TUPA vigente.</w:t>
      </w:r>
    </w:p>
    <w:p w:rsidR="00E47D07" w:rsidRPr="00C91422" w:rsidRDefault="00E47D07" w:rsidP="00C55BF7">
      <w:pPr>
        <w:spacing w:after="0" w:line="240" w:lineRule="auto"/>
        <w:jc w:val="both"/>
        <w:rPr>
          <w:rFonts w:ascii="Times New Roman" w:hAnsi="Times New Roman" w:cs="Times New Roman"/>
          <w:i/>
          <w:sz w:val="24"/>
          <w:szCs w:val="24"/>
        </w:rPr>
      </w:pPr>
    </w:p>
    <w:p w:rsidR="00E47D07" w:rsidRPr="00C91422" w:rsidRDefault="00A93571" w:rsidP="00C55BF7">
      <w:pPr>
        <w:spacing w:after="0" w:line="240" w:lineRule="auto"/>
        <w:ind w:left="1416"/>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.5.2</w:t>
      </w:r>
      <w:r w:rsidR="00E41E65" w:rsidRPr="00C91422">
        <w:rPr>
          <w:rFonts w:ascii="Times New Roman" w:hAnsi="Times New Roman" w:cs="Times New Roman"/>
          <w:b/>
          <w:i/>
          <w:sz w:val="24"/>
          <w:szCs w:val="24"/>
        </w:rPr>
        <w:t>. Desarrollo</w:t>
      </w:r>
      <w:r w:rsidR="00E47D07" w:rsidRPr="00C91422">
        <w:rPr>
          <w:rFonts w:ascii="Times New Roman" w:hAnsi="Times New Roman" w:cs="Times New Roman"/>
          <w:b/>
          <w:i/>
          <w:sz w:val="24"/>
          <w:szCs w:val="24"/>
        </w:rPr>
        <w:t xml:space="preserve"> del Proceso de Sustentación</w:t>
      </w:r>
    </w:p>
    <w:p w:rsidR="00E47D07" w:rsidRPr="00C91422" w:rsidRDefault="00E47D07" w:rsidP="00C55BF7">
      <w:pPr>
        <w:spacing w:after="0" w:line="240" w:lineRule="auto"/>
        <w:ind w:left="1276"/>
        <w:jc w:val="both"/>
        <w:rPr>
          <w:rFonts w:ascii="Times New Roman" w:hAnsi="Times New Roman" w:cs="Times New Roman"/>
          <w:b/>
          <w:i/>
          <w:sz w:val="24"/>
          <w:szCs w:val="24"/>
        </w:rPr>
      </w:pPr>
    </w:p>
    <w:p w:rsidR="00E47D07" w:rsidRPr="00C91422" w:rsidRDefault="00E47D07" w:rsidP="00C87A16">
      <w:pPr>
        <w:pStyle w:val="Prrafodelista"/>
        <w:numPr>
          <w:ilvl w:val="0"/>
          <w:numId w:val="85"/>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 xml:space="preserve">Exposición </w:t>
      </w:r>
      <w:r w:rsidR="00190E50" w:rsidRPr="00C91422">
        <w:rPr>
          <w:rFonts w:ascii="Times New Roman" w:hAnsi="Times New Roman" w:cs="Times New Roman"/>
          <w:i/>
          <w:sz w:val="24"/>
          <w:szCs w:val="24"/>
        </w:rPr>
        <w:t>del trabajo de investigación por el</w:t>
      </w:r>
      <w:r w:rsidRPr="00C91422">
        <w:rPr>
          <w:rFonts w:ascii="Times New Roman" w:hAnsi="Times New Roman" w:cs="Times New Roman"/>
          <w:i/>
          <w:sz w:val="24"/>
          <w:szCs w:val="24"/>
        </w:rPr>
        <w:t xml:space="preserve"> estudiante</w:t>
      </w:r>
      <w:r w:rsidR="007A0407" w:rsidRPr="00C91422">
        <w:rPr>
          <w:rFonts w:ascii="Times New Roman" w:hAnsi="Times New Roman" w:cs="Times New Roman"/>
          <w:i/>
          <w:sz w:val="24"/>
          <w:szCs w:val="24"/>
        </w:rPr>
        <w:t>.</w:t>
      </w:r>
    </w:p>
    <w:p w:rsidR="00E47D07" w:rsidRPr="00C91422" w:rsidRDefault="00E47D07" w:rsidP="00C87A16">
      <w:pPr>
        <w:pStyle w:val="Prrafodelista"/>
        <w:numPr>
          <w:ilvl w:val="0"/>
          <w:numId w:val="85"/>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Observaciones e interrogantes del Jurado examinador en relación con la tesis sustentada.</w:t>
      </w:r>
    </w:p>
    <w:p w:rsidR="00E47D07" w:rsidRPr="00C91422" w:rsidRDefault="00E47D07" w:rsidP="00C87A16">
      <w:pPr>
        <w:pStyle w:val="Prrafodelista"/>
        <w:numPr>
          <w:ilvl w:val="0"/>
          <w:numId w:val="85"/>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Calificación del Jurado a cada estudiante.</w:t>
      </w:r>
    </w:p>
    <w:p w:rsidR="00E47D07" w:rsidRPr="00C91422" w:rsidRDefault="00E47D07" w:rsidP="00C87A16">
      <w:pPr>
        <w:pStyle w:val="Prrafodelista"/>
        <w:numPr>
          <w:ilvl w:val="0"/>
          <w:numId w:val="85"/>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Registro de notas en el Acta de Titulación (Anexo 8) a cargo del Presidente del Jurado y firma de sus miembros.</w:t>
      </w:r>
    </w:p>
    <w:p w:rsidR="00E47D07" w:rsidRPr="00C91422" w:rsidRDefault="00E47D07" w:rsidP="00C87A16">
      <w:pPr>
        <w:pStyle w:val="Prrafodelista"/>
        <w:numPr>
          <w:ilvl w:val="0"/>
          <w:numId w:val="85"/>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Juramentación de los aprobados.</w:t>
      </w:r>
    </w:p>
    <w:p w:rsidR="00E47D07" w:rsidRPr="00C91422" w:rsidRDefault="00E47D07" w:rsidP="00C55BF7">
      <w:pPr>
        <w:spacing w:after="0" w:line="240" w:lineRule="auto"/>
        <w:jc w:val="both"/>
        <w:rPr>
          <w:rFonts w:ascii="Times New Roman" w:hAnsi="Times New Roman" w:cs="Times New Roman"/>
          <w:i/>
          <w:sz w:val="24"/>
          <w:szCs w:val="24"/>
        </w:rPr>
      </w:pPr>
    </w:p>
    <w:p w:rsidR="00E47D07" w:rsidRPr="00C91422" w:rsidRDefault="00E47D07" w:rsidP="00C55BF7">
      <w:pPr>
        <w:spacing w:after="0" w:line="240" w:lineRule="auto"/>
        <w:ind w:left="2124" w:firstLine="567"/>
        <w:jc w:val="both"/>
        <w:rPr>
          <w:rFonts w:ascii="Times New Roman" w:hAnsi="Times New Roman" w:cs="Times New Roman"/>
          <w:i/>
          <w:sz w:val="24"/>
          <w:szCs w:val="24"/>
        </w:rPr>
      </w:pPr>
      <w:r w:rsidRPr="00C91422">
        <w:rPr>
          <w:rFonts w:ascii="Times New Roman" w:hAnsi="Times New Roman" w:cs="Times New Roman"/>
          <w:i/>
          <w:sz w:val="24"/>
          <w:szCs w:val="24"/>
        </w:rPr>
        <w:t xml:space="preserve">Si el egresado obtiene por primera vez nota desaprobatoria en el proceso de sustentación, tendrá un plazo de </w:t>
      </w:r>
      <w:r w:rsidR="00916C95" w:rsidRPr="00C91422">
        <w:rPr>
          <w:rFonts w:ascii="Times New Roman" w:hAnsi="Times New Roman" w:cs="Times New Roman"/>
          <w:i/>
          <w:sz w:val="24"/>
          <w:szCs w:val="24"/>
        </w:rPr>
        <w:t xml:space="preserve">tres </w:t>
      </w:r>
      <w:r w:rsidRPr="00C91422">
        <w:rPr>
          <w:rFonts w:ascii="Times New Roman" w:hAnsi="Times New Roman" w:cs="Times New Roman"/>
          <w:i/>
          <w:sz w:val="24"/>
          <w:szCs w:val="24"/>
        </w:rPr>
        <w:t>(</w:t>
      </w:r>
      <w:r w:rsidR="00916C95" w:rsidRPr="00C91422">
        <w:rPr>
          <w:rFonts w:ascii="Times New Roman" w:hAnsi="Times New Roman" w:cs="Times New Roman"/>
          <w:i/>
          <w:sz w:val="24"/>
          <w:szCs w:val="24"/>
        </w:rPr>
        <w:t>03</w:t>
      </w:r>
      <w:r w:rsidRPr="00C91422">
        <w:rPr>
          <w:rFonts w:ascii="Times New Roman" w:hAnsi="Times New Roman" w:cs="Times New Roman"/>
          <w:i/>
          <w:sz w:val="24"/>
          <w:szCs w:val="24"/>
        </w:rPr>
        <w:t>) meses para volver a solicitar una nueva fecha de sustentación con el mismo tema de tesis.</w:t>
      </w:r>
    </w:p>
    <w:p w:rsidR="00E47D07" w:rsidRPr="00C91422" w:rsidRDefault="00E47D07" w:rsidP="00C55BF7">
      <w:pPr>
        <w:spacing w:after="0" w:line="240" w:lineRule="auto"/>
        <w:ind w:left="2124"/>
        <w:jc w:val="both"/>
        <w:rPr>
          <w:rFonts w:ascii="Times New Roman" w:hAnsi="Times New Roman" w:cs="Times New Roman"/>
          <w:i/>
          <w:sz w:val="24"/>
          <w:szCs w:val="24"/>
        </w:rPr>
      </w:pPr>
    </w:p>
    <w:p w:rsidR="00E47D07" w:rsidRPr="00C91422" w:rsidRDefault="00E47D07" w:rsidP="00C55BF7">
      <w:pPr>
        <w:spacing w:after="0" w:line="240" w:lineRule="auto"/>
        <w:ind w:left="2124" w:firstLine="567"/>
        <w:jc w:val="both"/>
        <w:rPr>
          <w:rFonts w:ascii="Times New Roman" w:hAnsi="Times New Roman" w:cs="Times New Roman"/>
          <w:i/>
          <w:sz w:val="24"/>
          <w:szCs w:val="24"/>
        </w:rPr>
      </w:pPr>
      <w:r w:rsidRPr="00C91422">
        <w:rPr>
          <w:rFonts w:ascii="Times New Roman" w:hAnsi="Times New Roman" w:cs="Times New Roman"/>
          <w:i/>
          <w:sz w:val="24"/>
          <w:szCs w:val="24"/>
        </w:rPr>
        <w:t>Si el egresado obtiene por segunda vez nota desaprobatoria en el proceso de sustentación, deberá realizar una nueva tesis de investigación.</w:t>
      </w:r>
    </w:p>
    <w:p w:rsidR="00E47D07" w:rsidRPr="00C91422" w:rsidRDefault="00E47D07" w:rsidP="00C55BF7">
      <w:pPr>
        <w:spacing w:after="0" w:line="240" w:lineRule="auto"/>
        <w:ind w:left="2124" w:firstLine="567"/>
        <w:jc w:val="both"/>
        <w:rPr>
          <w:rFonts w:ascii="Times New Roman" w:hAnsi="Times New Roman" w:cs="Times New Roman"/>
          <w:i/>
          <w:sz w:val="24"/>
          <w:szCs w:val="24"/>
        </w:rPr>
      </w:pPr>
    </w:p>
    <w:p w:rsidR="00E47D07" w:rsidRPr="00C91422" w:rsidRDefault="00A93571" w:rsidP="00C55BF7">
      <w:pPr>
        <w:spacing w:after="0" w:line="240" w:lineRule="auto"/>
        <w:ind w:left="1983" w:hanging="567"/>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.5</w:t>
      </w:r>
      <w:r w:rsidR="00E47D07" w:rsidRPr="00C91422">
        <w:rPr>
          <w:rFonts w:ascii="Times New Roman" w:hAnsi="Times New Roman" w:cs="Times New Roman"/>
          <w:b/>
          <w:i/>
          <w:sz w:val="24"/>
          <w:szCs w:val="24"/>
        </w:rPr>
        <w:t>.3. Actores del Proceso de Sustentación</w:t>
      </w:r>
    </w:p>
    <w:p w:rsidR="00E47D07" w:rsidRPr="00C91422" w:rsidRDefault="00E47D07" w:rsidP="00C55BF7">
      <w:pPr>
        <w:spacing w:after="0" w:line="240" w:lineRule="auto"/>
        <w:ind w:left="1276"/>
        <w:jc w:val="both"/>
        <w:rPr>
          <w:rFonts w:ascii="Times New Roman" w:hAnsi="Times New Roman" w:cs="Times New Roman"/>
          <w:b/>
          <w:i/>
          <w:sz w:val="24"/>
          <w:szCs w:val="24"/>
        </w:rPr>
      </w:pPr>
    </w:p>
    <w:p w:rsidR="00E47D07" w:rsidRPr="00C91422" w:rsidRDefault="00E47D07" w:rsidP="00C55BF7">
      <w:pPr>
        <w:spacing w:after="0" w:line="240" w:lineRule="auto"/>
        <w:ind w:left="2124" w:firstLine="567"/>
        <w:jc w:val="both"/>
        <w:rPr>
          <w:rFonts w:ascii="Times New Roman" w:hAnsi="Times New Roman" w:cs="Times New Roman"/>
          <w:i/>
          <w:sz w:val="24"/>
          <w:szCs w:val="24"/>
        </w:rPr>
      </w:pPr>
      <w:r w:rsidRPr="00C91422">
        <w:rPr>
          <w:rFonts w:ascii="Times New Roman" w:hAnsi="Times New Roman" w:cs="Times New Roman"/>
          <w:i/>
          <w:sz w:val="24"/>
          <w:szCs w:val="24"/>
        </w:rPr>
        <w:t>En este proceso las Autoridades del IESPP “ANTENOR ORREGO”, deben asumir las funciones que a continuación se indican:</w:t>
      </w:r>
    </w:p>
    <w:p w:rsidR="00137E7D" w:rsidRPr="00C91422" w:rsidRDefault="00137E7D" w:rsidP="00C55BF7">
      <w:pPr>
        <w:spacing w:after="0" w:line="240" w:lineRule="auto"/>
        <w:ind w:left="2691" w:hanging="567"/>
        <w:jc w:val="both"/>
        <w:rPr>
          <w:rFonts w:ascii="Times New Roman" w:hAnsi="Times New Roman" w:cs="Times New Roman"/>
          <w:b/>
          <w:i/>
          <w:sz w:val="24"/>
          <w:szCs w:val="24"/>
        </w:rPr>
      </w:pPr>
    </w:p>
    <w:p w:rsidR="00E47D07" w:rsidRPr="00C91422" w:rsidRDefault="00E47D07" w:rsidP="00C55BF7">
      <w:pPr>
        <w:spacing w:after="0" w:line="240" w:lineRule="auto"/>
        <w:ind w:left="2691" w:hanging="567"/>
        <w:jc w:val="both"/>
        <w:rPr>
          <w:rFonts w:ascii="Times New Roman" w:hAnsi="Times New Roman" w:cs="Times New Roman"/>
          <w:b/>
          <w:i/>
          <w:sz w:val="24"/>
          <w:szCs w:val="24"/>
        </w:rPr>
      </w:pPr>
      <w:r w:rsidRPr="00C91422">
        <w:rPr>
          <w:rFonts w:ascii="Times New Roman" w:hAnsi="Times New Roman" w:cs="Times New Roman"/>
          <w:b/>
          <w:i/>
          <w:sz w:val="24"/>
          <w:szCs w:val="24"/>
        </w:rPr>
        <w:t>Director General:</w:t>
      </w:r>
    </w:p>
    <w:p w:rsidR="00137E7D" w:rsidRPr="00C91422" w:rsidRDefault="00137E7D" w:rsidP="00C55BF7">
      <w:pPr>
        <w:spacing w:after="0" w:line="240" w:lineRule="auto"/>
        <w:ind w:left="2691" w:hanging="567"/>
        <w:jc w:val="both"/>
        <w:rPr>
          <w:rFonts w:ascii="Times New Roman" w:hAnsi="Times New Roman" w:cs="Times New Roman"/>
          <w:b/>
          <w:i/>
          <w:sz w:val="24"/>
          <w:szCs w:val="24"/>
        </w:rPr>
      </w:pPr>
    </w:p>
    <w:p w:rsidR="00E47D07" w:rsidRPr="00C91422" w:rsidRDefault="00E47D07" w:rsidP="00C87A16">
      <w:pPr>
        <w:pStyle w:val="Prrafodelista"/>
        <w:numPr>
          <w:ilvl w:val="0"/>
          <w:numId w:val="87"/>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Autoriza por Resolución Directoral el proceso de sustentación designado a los miembros del jurado.</w:t>
      </w:r>
    </w:p>
    <w:p w:rsidR="00E47D07" w:rsidRPr="00C91422" w:rsidRDefault="00E47D07" w:rsidP="00C87A16">
      <w:pPr>
        <w:pStyle w:val="Prrafodelista"/>
        <w:numPr>
          <w:ilvl w:val="0"/>
          <w:numId w:val="87"/>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 xml:space="preserve">Refrenda el Acta de Titulación para optar el Título Profesional </w:t>
      </w:r>
    </w:p>
    <w:p w:rsidR="00E47D07" w:rsidRPr="00C91422" w:rsidRDefault="00E47D07" w:rsidP="00C55BF7">
      <w:pPr>
        <w:spacing w:after="0" w:line="240" w:lineRule="auto"/>
        <w:ind w:left="1276"/>
        <w:jc w:val="both"/>
        <w:rPr>
          <w:rFonts w:ascii="Times New Roman" w:hAnsi="Times New Roman" w:cs="Times New Roman"/>
          <w:b/>
          <w:i/>
          <w:sz w:val="24"/>
          <w:szCs w:val="24"/>
        </w:rPr>
      </w:pPr>
    </w:p>
    <w:p w:rsidR="00E47D07" w:rsidRPr="00C91422" w:rsidRDefault="00E47D07" w:rsidP="00C55BF7">
      <w:pPr>
        <w:spacing w:after="0" w:line="240" w:lineRule="auto"/>
        <w:ind w:left="2691" w:hanging="567"/>
        <w:jc w:val="both"/>
        <w:rPr>
          <w:rFonts w:ascii="Times New Roman" w:hAnsi="Times New Roman" w:cs="Times New Roman"/>
          <w:b/>
          <w:i/>
          <w:sz w:val="24"/>
          <w:szCs w:val="24"/>
        </w:rPr>
      </w:pPr>
      <w:r w:rsidRPr="00C91422">
        <w:rPr>
          <w:rFonts w:ascii="Times New Roman" w:hAnsi="Times New Roman" w:cs="Times New Roman"/>
          <w:b/>
          <w:i/>
          <w:sz w:val="24"/>
          <w:szCs w:val="24"/>
        </w:rPr>
        <w:t>Jefe de Unidad Académica</w:t>
      </w:r>
    </w:p>
    <w:p w:rsidR="00E47D07" w:rsidRPr="00C91422" w:rsidRDefault="00E47D07" w:rsidP="00C87A16">
      <w:pPr>
        <w:pStyle w:val="Prrafodelista"/>
        <w:numPr>
          <w:ilvl w:val="0"/>
          <w:numId w:val="88"/>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Organiza el proceso de sustentación en coordinación con los docentes de Investigación.</w:t>
      </w:r>
    </w:p>
    <w:p w:rsidR="00E47D07" w:rsidRPr="00C91422" w:rsidRDefault="00E47D07" w:rsidP="00C87A16">
      <w:pPr>
        <w:pStyle w:val="Prrafodelista"/>
        <w:numPr>
          <w:ilvl w:val="0"/>
          <w:numId w:val="88"/>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Designa al informante de cada tesis dándole un plazo de cinco (05) días hábiles para la revisión y alcance de las observaciones.</w:t>
      </w:r>
    </w:p>
    <w:p w:rsidR="00E47D07" w:rsidRPr="00C91422" w:rsidRDefault="00E47D07" w:rsidP="00C87A16">
      <w:pPr>
        <w:pStyle w:val="Prrafodelista"/>
        <w:numPr>
          <w:ilvl w:val="0"/>
          <w:numId w:val="88"/>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Convoca al jurado de sustentación, el cual estará conformado por el informante de tesis (secretario) un docente de especialidad (vocal) y el Director General o Jefe de Unidad Académica o Jefe de Área (Presidente). El acto de sustentación requiere de la presencia plena del jurado, si faltara uno de ellos, el acto se posterga por 72 horas.</w:t>
      </w:r>
    </w:p>
    <w:p w:rsidR="00E47D07" w:rsidRPr="00C91422" w:rsidRDefault="00E47D07" w:rsidP="00C87A16">
      <w:pPr>
        <w:pStyle w:val="Prrafodelista"/>
        <w:numPr>
          <w:ilvl w:val="0"/>
          <w:numId w:val="88"/>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La inasistencia injustificada de un miembro del jurado, será sancionada de acuerdo con lo señalado en el reglamento Institucional.</w:t>
      </w:r>
    </w:p>
    <w:p w:rsidR="00E47D07" w:rsidRPr="00C91422" w:rsidRDefault="00E47D07" w:rsidP="00C55BF7">
      <w:pPr>
        <w:spacing w:after="0" w:line="240" w:lineRule="auto"/>
        <w:ind w:left="1276"/>
        <w:jc w:val="both"/>
        <w:rPr>
          <w:rFonts w:ascii="Times New Roman" w:hAnsi="Times New Roman" w:cs="Times New Roman"/>
          <w:i/>
          <w:sz w:val="24"/>
          <w:szCs w:val="24"/>
        </w:rPr>
      </w:pPr>
    </w:p>
    <w:p w:rsidR="00A979D5" w:rsidRPr="00C91422" w:rsidRDefault="00A979D5" w:rsidP="00C55BF7">
      <w:pPr>
        <w:spacing w:after="0" w:line="240" w:lineRule="auto"/>
        <w:ind w:left="2691" w:hanging="567"/>
        <w:jc w:val="both"/>
        <w:rPr>
          <w:rFonts w:ascii="Times New Roman" w:hAnsi="Times New Roman" w:cs="Times New Roman"/>
          <w:b/>
          <w:i/>
          <w:sz w:val="24"/>
          <w:szCs w:val="24"/>
        </w:rPr>
      </w:pPr>
    </w:p>
    <w:p w:rsidR="00A979D5" w:rsidRPr="00C91422" w:rsidRDefault="00A979D5" w:rsidP="00C55BF7">
      <w:pPr>
        <w:spacing w:after="0" w:line="240" w:lineRule="auto"/>
        <w:ind w:left="2691" w:hanging="567"/>
        <w:jc w:val="both"/>
        <w:rPr>
          <w:rFonts w:ascii="Times New Roman" w:hAnsi="Times New Roman" w:cs="Times New Roman"/>
          <w:b/>
          <w:i/>
          <w:sz w:val="24"/>
          <w:szCs w:val="24"/>
        </w:rPr>
      </w:pPr>
    </w:p>
    <w:p w:rsidR="00E47D07" w:rsidRPr="00C91422" w:rsidRDefault="00E47D07" w:rsidP="00C55BF7">
      <w:pPr>
        <w:spacing w:after="0" w:line="240" w:lineRule="auto"/>
        <w:ind w:left="2691" w:hanging="567"/>
        <w:jc w:val="both"/>
        <w:rPr>
          <w:rFonts w:ascii="Times New Roman" w:hAnsi="Times New Roman" w:cs="Times New Roman"/>
          <w:b/>
          <w:i/>
          <w:sz w:val="24"/>
          <w:szCs w:val="24"/>
        </w:rPr>
      </w:pPr>
      <w:r w:rsidRPr="00C91422">
        <w:rPr>
          <w:rFonts w:ascii="Times New Roman" w:hAnsi="Times New Roman" w:cs="Times New Roman"/>
          <w:b/>
          <w:i/>
          <w:sz w:val="24"/>
          <w:szCs w:val="24"/>
        </w:rPr>
        <w:t>Secretaria Académica:</w:t>
      </w:r>
    </w:p>
    <w:p w:rsidR="00985827" w:rsidRPr="00C91422" w:rsidRDefault="00985827" w:rsidP="00C55BF7">
      <w:pPr>
        <w:spacing w:after="0" w:line="240" w:lineRule="auto"/>
        <w:ind w:left="2691" w:hanging="567"/>
        <w:jc w:val="both"/>
        <w:rPr>
          <w:rFonts w:ascii="Times New Roman" w:hAnsi="Times New Roman" w:cs="Times New Roman"/>
          <w:b/>
          <w:i/>
          <w:sz w:val="24"/>
          <w:szCs w:val="24"/>
        </w:rPr>
      </w:pPr>
    </w:p>
    <w:p w:rsidR="00E47D07" w:rsidRPr="00C91422" w:rsidRDefault="00E47D07" w:rsidP="00C87A16">
      <w:pPr>
        <w:pStyle w:val="Prrafodelista"/>
        <w:numPr>
          <w:ilvl w:val="0"/>
          <w:numId w:val="89"/>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Publica con tres días de anticipación a la fecha de sustentación, el cronograma respectivo, indicando el N° de la Resolución Directoral que la autoriza, la fecha y hora de sustentación, la relación de estudiantes aptos pa</w:t>
      </w:r>
      <w:r w:rsidR="00190E50" w:rsidRPr="00C91422">
        <w:rPr>
          <w:rFonts w:ascii="Times New Roman" w:hAnsi="Times New Roman" w:cs="Times New Roman"/>
          <w:i/>
          <w:sz w:val="24"/>
          <w:szCs w:val="24"/>
        </w:rPr>
        <w:t>ra sustentar, el nombre de la ca</w:t>
      </w:r>
      <w:r w:rsidRPr="00C91422">
        <w:rPr>
          <w:rFonts w:ascii="Times New Roman" w:hAnsi="Times New Roman" w:cs="Times New Roman"/>
          <w:i/>
          <w:sz w:val="24"/>
          <w:szCs w:val="24"/>
        </w:rPr>
        <w:t>rrera, el título de la Tesis y los nombres de los miembros del Jurado.</w:t>
      </w:r>
    </w:p>
    <w:p w:rsidR="00E47D07" w:rsidRPr="00C91422" w:rsidRDefault="00E47D07" w:rsidP="00C87A16">
      <w:pPr>
        <w:pStyle w:val="Prrafodelista"/>
        <w:numPr>
          <w:ilvl w:val="0"/>
          <w:numId w:val="89"/>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Elabora para cada estudiante:</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 xml:space="preserve">Certificado de Estudios y coordina </w:t>
      </w:r>
      <w:r w:rsidR="00A56FB3" w:rsidRPr="00C91422">
        <w:rPr>
          <w:rFonts w:ascii="Times New Roman" w:hAnsi="Times New Roman" w:cs="Times New Roman"/>
          <w:i/>
          <w:sz w:val="24"/>
          <w:szCs w:val="24"/>
        </w:rPr>
        <w:t xml:space="preserve">con </w:t>
      </w:r>
      <w:r w:rsidRPr="00C91422">
        <w:rPr>
          <w:rFonts w:ascii="Times New Roman" w:hAnsi="Times New Roman" w:cs="Times New Roman"/>
          <w:i/>
          <w:sz w:val="24"/>
          <w:szCs w:val="24"/>
        </w:rPr>
        <w:t xml:space="preserve">el </w:t>
      </w:r>
      <w:r w:rsidR="00A56FB3" w:rsidRPr="00C91422">
        <w:rPr>
          <w:rFonts w:ascii="Times New Roman" w:hAnsi="Times New Roman" w:cs="Times New Roman"/>
          <w:i/>
          <w:sz w:val="24"/>
          <w:szCs w:val="24"/>
        </w:rPr>
        <w:t xml:space="preserve">Director </w:t>
      </w:r>
      <w:r w:rsidRPr="00C91422">
        <w:rPr>
          <w:rFonts w:ascii="Times New Roman" w:hAnsi="Times New Roman" w:cs="Times New Roman"/>
          <w:i/>
          <w:sz w:val="24"/>
          <w:szCs w:val="24"/>
        </w:rPr>
        <w:t>General para la firma y sello.</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Constancia de Egresado.</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Acta de Titulación.</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Nómina de Expeditos por grupo de tesis después del acto de sustentación.</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Constancia de no adeudar libros ni materiales educativos.</w:t>
      </w:r>
    </w:p>
    <w:p w:rsidR="00E47D07" w:rsidRPr="00C91422" w:rsidRDefault="00E47D07" w:rsidP="00C55BF7">
      <w:pPr>
        <w:pStyle w:val="Prrafodelista"/>
        <w:spacing w:after="0" w:line="240" w:lineRule="auto"/>
        <w:ind w:left="3261"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w:t>
      </w:r>
      <w:r w:rsidR="009451D7" w:rsidRPr="00C91422">
        <w:rPr>
          <w:rFonts w:ascii="Times New Roman" w:hAnsi="Times New Roman" w:cs="Times New Roman"/>
          <w:i/>
          <w:sz w:val="24"/>
          <w:szCs w:val="24"/>
        </w:rPr>
        <w:t>nstancia de no adeudar</w:t>
      </w:r>
      <w:r w:rsidRPr="00C91422">
        <w:rPr>
          <w:rFonts w:ascii="Times New Roman" w:hAnsi="Times New Roman" w:cs="Times New Roman"/>
          <w:i/>
          <w:sz w:val="24"/>
          <w:szCs w:val="24"/>
        </w:rPr>
        <w:t xml:space="preserve"> con el visto bueno de</w:t>
      </w:r>
      <w:r w:rsidR="00FF71C6"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l</w:t>
      </w:r>
      <w:r w:rsidR="00FF71C6" w:rsidRPr="00C91422">
        <w:rPr>
          <w:rFonts w:ascii="Times New Roman" w:hAnsi="Times New Roman" w:cs="Times New Roman"/>
          <w:i/>
          <w:sz w:val="24"/>
          <w:szCs w:val="24"/>
        </w:rPr>
        <w:t>as</w:t>
      </w:r>
      <w:r w:rsidRPr="00C91422">
        <w:rPr>
          <w:rFonts w:ascii="Times New Roman" w:hAnsi="Times New Roman" w:cs="Times New Roman"/>
          <w:i/>
          <w:sz w:val="24"/>
          <w:szCs w:val="24"/>
        </w:rPr>
        <w:t xml:space="preserve"> Jef</w:t>
      </w:r>
      <w:r w:rsidR="00FF71C6" w:rsidRPr="00C91422">
        <w:rPr>
          <w:rFonts w:ascii="Times New Roman" w:hAnsi="Times New Roman" w:cs="Times New Roman"/>
          <w:i/>
          <w:sz w:val="24"/>
          <w:szCs w:val="24"/>
        </w:rPr>
        <w:t>aturas correspondientes</w:t>
      </w:r>
      <w:r w:rsidRPr="00C91422">
        <w:rPr>
          <w:rFonts w:ascii="Times New Roman" w:hAnsi="Times New Roman" w:cs="Times New Roman"/>
          <w:i/>
          <w:sz w:val="24"/>
          <w:szCs w:val="24"/>
        </w:rPr>
        <w:t>.</w:t>
      </w:r>
    </w:p>
    <w:p w:rsidR="00E47D07" w:rsidRPr="00C91422" w:rsidRDefault="00E47D07" w:rsidP="00C87A16">
      <w:pPr>
        <w:pStyle w:val="Prrafodelista"/>
        <w:numPr>
          <w:ilvl w:val="0"/>
          <w:numId w:val="89"/>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Organiza por grupo de sustentación, en una carpeta, los documentos señalados en el literal precedente, incluyendo la Constancia de Suficiencia Académica para Titulación y la entrega al Jurado antes del acto de sustentación.</w:t>
      </w:r>
    </w:p>
    <w:p w:rsidR="002754DC" w:rsidRPr="00C91422" w:rsidRDefault="002754DC" w:rsidP="00C55BF7">
      <w:pPr>
        <w:spacing w:after="0" w:line="240" w:lineRule="auto"/>
        <w:ind w:left="2124"/>
        <w:jc w:val="both"/>
        <w:rPr>
          <w:rFonts w:ascii="Times New Roman" w:hAnsi="Times New Roman" w:cs="Times New Roman"/>
          <w:i/>
          <w:sz w:val="24"/>
          <w:szCs w:val="24"/>
        </w:rPr>
      </w:pPr>
    </w:p>
    <w:p w:rsidR="00E47D07" w:rsidRPr="00C91422" w:rsidRDefault="00E47D07" w:rsidP="00C55BF7">
      <w:pPr>
        <w:spacing w:after="0" w:line="240" w:lineRule="auto"/>
        <w:ind w:left="2124" w:firstLine="570"/>
        <w:jc w:val="both"/>
        <w:rPr>
          <w:rFonts w:ascii="Times New Roman" w:hAnsi="Times New Roman" w:cs="Times New Roman"/>
          <w:i/>
          <w:sz w:val="24"/>
          <w:szCs w:val="24"/>
        </w:rPr>
      </w:pPr>
      <w:r w:rsidRPr="00C91422">
        <w:rPr>
          <w:rFonts w:ascii="Times New Roman" w:hAnsi="Times New Roman" w:cs="Times New Roman"/>
          <w:i/>
          <w:sz w:val="24"/>
          <w:szCs w:val="24"/>
        </w:rPr>
        <w:t xml:space="preserve">Los docentes asumen en carga horaria la asesoría de un proyecto de tesis de investigación (Asesor de Tesis), teniendo en cuenta su especialidad y el conocimiento del tema a investigar. El asesoramiento a los estudiantes del </w:t>
      </w:r>
      <w:r w:rsidR="00224196" w:rsidRPr="00C91422">
        <w:rPr>
          <w:rFonts w:ascii="Times New Roman" w:hAnsi="Times New Roman" w:cs="Times New Roman"/>
          <w:i/>
          <w:sz w:val="24"/>
          <w:szCs w:val="24"/>
        </w:rPr>
        <w:t xml:space="preserve">Instituto </w:t>
      </w:r>
      <w:r w:rsidRPr="00C91422">
        <w:rPr>
          <w:rFonts w:ascii="Times New Roman" w:hAnsi="Times New Roman" w:cs="Times New Roman"/>
          <w:i/>
          <w:sz w:val="24"/>
          <w:szCs w:val="24"/>
        </w:rPr>
        <w:t>es gratuito y se hace en el local institucional.</w:t>
      </w:r>
    </w:p>
    <w:p w:rsidR="00E47D07" w:rsidRPr="00C91422" w:rsidRDefault="00E47D07" w:rsidP="00C55BF7">
      <w:pPr>
        <w:spacing w:after="0" w:line="240" w:lineRule="auto"/>
        <w:ind w:left="1701" w:hanging="425"/>
        <w:jc w:val="both"/>
        <w:rPr>
          <w:rFonts w:ascii="Times New Roman" w:hAnsi="Times New Roman" w:cs="Times New Roman"/>
          <w:i/>
          <w:sz w:val="24"/>
          <w:szCs w:val="24"/>
        </w:rPr>
      </w:pPr>
    </w:p>
    <w:p w:rsidR="00E008A0" w:rsidRPr="00C91422" w:rsidRDefault="00E008A0" w:rsidP="00C55BF7">
      <w:pPr>
        <w:spacing w:after="0" w:line="240" w:lineRule="auto"/>
        <w:ind w:left="1701" w:hanging="425"/>
        <w:jc w:val="both"/>
        <w:rPr>
          <w:rFonts w:ascii="Times New Roman" w:hAnsi="Times New Roman" w:cs="Times New Roman"/>
          <w:i/>
          <w:sz w:val="24"/>
          <w:szCs w:val="24"/>
        </w:rPr>
      </w:pPr>
    </w:p>
    <w:p w:rsidR="00E47D07" w:rsidRPr="00C91422" w:rsidRDefault="00146038" w:rsidP="00146038">
      <w:pPr>
        <w:spacing w:after="0" w:line="240" w:lineRule="auto"/>
        <w:ind w:left="708"/>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24.6. </w:t>
      </w:r>
      <w:r w:rsidR="00E47D07" w:rsidRPr="00C91422">
        <w:rPr>
          <w:rFonts w:ascii="Times New Roman" w:hAnsi="Times New Roman" w:cs="Times New Roman"/>
          <w:b/>
          <w:i/>
          <w:sz w:val="24"/>
          <w:szCs w:val="24"/>
        </w:rPr>
        <w:t>Disposiciones específicas para el registro del título profesional</w:t>
      </w:r>
    </w:p>
    <w:p w:rsidR="00985827" w:rsidRPr="00C91422" w:rsidRDefault="00985827" w:rsidP="00C55BF7">
      <w:pPr>
        <w:pStyle w:val="Prrafodelista"/>
        <w:spacing w:after="0" w:line="240" w:lineRule="auto"/>
        <w:ind w:left="1416" w:firstLine="567"/>
        <w:jc w:val="both"/>
        <w:rPr>
          <w:rFonts w:ascii="Times New Roman" w:hAnsi="Times New Roman" w:cs="Times New Roman"/>
          <w:i/>
          <w:sz w:val="24"/>
          <w:szCs w:val="24"/>
        </w:rPr>
      </w:pPr>
    </w:p>
    <w:p w:rsidR="00E47D07" w:rsidRPr="00C91422" w:rsidRDefault="00E47D07" w:rsidP="00C55BF7">
      <w:pPr>
        <w:pStyle w:val="Prrafodelista"/>
        <w:spacing w:after="0" w:line="240" w:lineRule="auto"/>
        <w:ind w:left="1416" w:firstLine="567"/>
        <w:jc w:val="both"/>
        <w:rPr>
          <w:rFonts w:ascii="Times New Roman" w:hAnsi="Times New Roman" w:cs="Times New Roman"/>
          <w:i/>
          <w:sz w:val="24"/>
          <w:szCs w:val="24"/>
        </w:rPr>
      </w:pPr>
      <w:r w:rsidRPr="00C91422">
        <w:rPr>
          <w:rFonts w:ascii="Times New Roman" w:hAnsi="Times New Roman" w:cs="Times New Roman"/>
          <w:i/>
          <w:sz w:val="24"/>
          <w:szCs w:val="24"/>
        </w:rPr>
        <w:t>En este proceso las acciones administrativas que deben cumplir las autoridades del IESPP “ANTENOR ORREGO” son las que a continuación se indican:</w:t>
      </w:r>
    </w:p>
    <w:p w:rsidR="00E47D07" w:rsidRPr="00C91422" w:rsidRDefault="00E47D07" w:rsidP="00C55BF7">
      <w:pPr>
        <w:numPr>
          <w:ilvl w:val="1"/>
          <w:numId w:val="0"/>
        </w:numPr>
        <w:spacing w:after="0" w:line="240" w:lineRule="auto"/>
        <w:ind w:left="1276" w:hanging="567"/>
        <w:jc w:val="both"/>
        <w:rPr>
          <w:rFonts w:ascii="Times New Roman" w:hAnsi="Times New Roman" w:cs="Times New Roman"/>
          <w:i/>
          <w:sz w:val="24"/>
          <w:szCs w:val="24"/>
        </w:rPr>
      </w:pPr>
    </w:p>
    <w:p w:rsidR="00E47D07" w:rsidRPr="00C91422" w:rsidRDefault="00146038" w:rsidP="00146038">
      <w:pPr>
        <w:spacing w:after="0" w:line="240" w:lineRule="auto"/>
        <w:ind w:left="1416"/>
        <w:jc w:val="both"/>
        <w:rPr>
          <w:rFonts w:ascii="Times New Roman" w:hAnsi="Times New Roman" w:cs="Times New Roman"/>
          <w:b/>
          <w:i/>
          <w:sz w:val="24"/>
          <w:szCs w:val="24"/>
        </w:rPr>
      </w:pPr>
      <w:r w:rsidRPr="00C91422">
        <w:rPr>
          <w:rFonts w:ascii="Times New Roman" w:hAnsi="Times New Roman" w:cs="Times New Roman"/>
          <w:b/>
          <w:i/>
          <w:sz w:val="24"/>
          <w:szCs w:val="24"/>
        </w:rPr>
        <w:t>24.6.1.</w:t>
      </w:r>
      <w:r w:rsidR="00E008A0" w:rsidRPr="00C91422">
        <w:rPr>
          <w:rFonts w:ascii="Times New Roman" w:hAnsi="Times New Roman" w:cs="Times New Roman"/>
          <w:b/>
          <w:i/>
          <w:sz w:val="24"/>
          <w:szCs w:val="24"/>
        </w:rPr>
        <w:t xml:space="preserve"> </w:t>
      </w:r>
      <w:r w:rsidR="00E47D07" w:rsidRPr="00C91422">
        <w:rPr>
          <w:rFonts w:ascii="Times New Roman" w:hAnsi="Times New Roman" w:cs="Times New Roman"/>
          <w:b/>
          <w:i/>
          <w:sz w:val="24"/>
          <w:szCs w:val="24"/>
        </w:rPr>
        <w:t>Secretario Académico</w:t>
      </w:r>
    </w:p>
    <w:p w:rsidR="00985827" w:rsidRPr="00C91422" w:rsidRDefault="00985827" w:rsidP="00985827">
      <w:pPr>
        <w:pStyle w:val="Prrafodelista"/>
        <w:spacing w:after="0" w:line="240" w:lineRule="auto"/>
        <w:ind w:left="2136"/>
        <w:jc w:val="both"/>
        <w:rPr>
          <w:rFonts w:ascii="Times New Roman" w:hAnsi="Times New Roman" w:cs="Times New Roman"/>
          <w:b/>
          <w:i/>
          <w:sz w:val="24"/>
          <w:szCs w:val="24"/>
        </w:rPr>
      </w:pPr>
    </w:p>
    <w:p w:rsidR="00E47D07" w:rsidRPr="00C91422" w:rsidRDefault="00E47D07" w:rsidP="00C87A16">
      <w:pPr>
        <w:pStyle w:val="Prrafodelista"/>
        <w:numPr>
          <w:ilvl w:val="0"/>
          <w:numId w:val="93"/>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Coordina el caligrafiado del título, éste se debe llenar sin enmendaduras ni borrones, con tinta china negra y letra tipo imprenta. Una vez llenado, debe ser firmado y sellado, con tinta de color negro, por el Director General del IESPP “ANTENOR ORREGO” y por el interesado.</w:t>
      </w:r>
    </w:p>
    <w:p w:rsidR="00E47D07" w:rsidRPr="00C91422" w:rsidRDefault="00E47D07" w:rsidP="00C87A16">
      <w:pPr>
        <w:pStyle w:val="Prrafodelista"/>
        <w:numPr>
          <w:ilvl w:val="0"/>
          <w:numId w:val="93"/>
        </w:numPr>
        <w:spacing w:after="0" w:line="240" w:lineRule="auto"/>
        <w:ind w:left="2694" w:hanging="570"/>
        <w:jc w:val="both"/>
        <w:rPr>
          <w:rFonts w:ascii="Times New Roman" w:hAnsi="Times New Roman" w:cs="Times New Roman"/>
          <w:i/>
          <w:sz w:val="24"/>
          <w:szCs w:val="24"/>
        </w:rPr>
      </w:pPr>
      <w:r w:rsidRPr="00C91422">
        <w:rPr>
          <w:rFonts w:ascii="Times New Roman" w:hAnsi="Times New Roman" w:cs="Times New Roman"/>
          <w:i/>
          <w:sz w:val="24"/>
          <w:szCs w:val="24"/>
        </w:rPr>
        <w:t>Organiza la carpeta de titulación de cada egresado la que incluye:</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 </w:t>
      </w:r>
      <w:r w:rsidRPr="00C91422">
        <w:rPr>
          <w:rFonts w:ascii="Times New Roman" w:hAnsi="Times New Roman" w:cs="Times New Roman"/>
          <w:i/>
          <w:sz w:val="24"/>
          <w:szCs w:val="24"/>
        </w:rPr>
        <w:tab/>
        <w:t>Solicitud dirigida al Director General del IESPP “ANTENOR ORREGO”.</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Partida de nacimiento original. Declaración Jurada en el caso de no existir archivos documentarios por desastres naturales.</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Copia legalizada del Documento Nacional de Identidad – DNI (tres copias) y actualizada.</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Certificado de Estudios de Educación Superior, originales firmados y sellados por el Director general y Secretario Académico.</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Constancia de aprobación de Pruebas de Suficiencia Académica para Titulación.</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Acta de Titulación.</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Nómina de expeditos.</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00AC66FD"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Título en original y copia autenticada, sin fecha, debidamente firmada y sellada por el Director General e </w:t>
      </w:r>
      <w:r w:rsidR="00CD60EC" w:rsidRPr="00C91422">
        <w:rPr>
          <w:rFonts w:ascii="Times New Roman" w:hAnsi="Times New Roman" w:cs="Times New Roman"/>
          <w:i/>
          <w:sz w:val="24"/>
          <w:szCs w:val="24"/>
        </w:rPr>
        <w:t>interesado, (</w:t>
      </w:r>
      <w:r w:rsidRPr="00C91422">
        <w:rPr>
          <w:rFonts w:ascii="Times New Roman" w:hAnsi="Times New Roman" w:cs="Times New Roman"/>
          <w:i/>
          <w:sz w:val="24"/>
          <w:szCs w:val="24"/>
        </w:rPr>
        <w:t>con fotografía, pegada y sin sello del IESPP “ANTENOR ORREGO”).</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 xml:space="preserve">Copia del dispositivo legal que autoriza </w:t>
      </w:r>
      <w:r w:rsidR="003A203E" w:rsidRPr="00C91422">
        <w:rPr>
          <w:rFonts w:ascii="Times New Roman" w:hAnsi="Times New Roman" w:cs="Times New Roman"/>
          <w:i/>
          <w:sz w:val="24"/>
          <w:szCs w:val="24"/>
        </w:rPr>
        <w:t>el programa de estudios.</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Resolución de traslado o convalidación de estudios si fuera el caso.</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Cuatro (04) fotografías actuales a color, tamaño pasaporte y uno (01) tamaño carnet, de frente y en fondo blanco.</w:t>
      </w:r>
    </w:p>
    <w:p w:rsidR="00E47D07" w:rsidRPr="00C91422" w:rsidRDefault="00E47D07" w:rsidP="00C55BF7">
      <w:pPr>
        <w:numPr>
          <w:ilvl w:val="1"/>
          <w:numId w:val="0"/>
        </w:numPr>
        <w:spacing w:after="0" w:line="240" w:lineRule="auto"/>
        <w:ind w:left="3402"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ab/>
        <w:t>Comprobante de pago, según Tupa vigente.</w:t>
      </w:r>
    </w:p>
    <w:p w:rsidR="00E47D07" w:rsidRPr="00C91422" w:rsidRDefault="00E47D07" w:rsidP="00C55BF7">
      <w:pPr>
        <w:numPr>
          <w:ilvl w:val="1"/>
          <w:numId w:val="0"/>
        </w:numPr>
        <w:spacing w:after="0" w:line="240" w:lineRule="auto"/>
        <w:ind w:left="1843"/>
        <w:jc w:val="both"/>
        <w:rPr>
          <w:rFonts w:ascii="Times New Roman" w:hAnsi="Times New Roman" w:cs="Times New Roman"/>
          <w:i/>
          <w:sz w:val="24"/>
          <w:szCs w:val="24"/>
        </w:rPr>
      </w:pPr>
    </w:p>
    <w:p w:rsidR="00E47D07" w:rsidRPr="00C91422" w:rsidRDefault="00146038" w:rsidP="00146038">
      <w:pPr>
        <w:spacing w:after="0" w:line="240" w:lineRule="auto"/>
        <w:ind w:left="1416"/>
        <w:jc w:val="both"/>
        <w:rPr>
          <w:rFonts w:ascii="Times New Roman" w:hAnsi="Times New Roman" w:cs="Times New Roman"/>
          <w:b/>
          <w:i/>
          <w:sz w:val="24"/>
          <w:szCs w:val="24"/>
        </w:rPr>
      </w:pPr>
      <w:r w:rsidRPr="00C91422">
        <w:rPr>
          <w:rFonts w:ascii="Times New Roman" w:hAnsi="Times New Roman" w:cs="Times New Roman"/>
          <w:b/>
          <w:i/>
          <w:sz w:val="24"/>
          <w:szCs w:val="24"/>
        </w:rPr>
        <w:t>24.6.2.</w:t>
      </w:r>
      <w:r w:rsidR="002F0826" w:rsidRPr="00C91422">
        <w:rPr>
          <w:rFonts w:ascii="Times New Roman" w:hAnsi="Times New Roman" w:cs="Times New Roman"/>
          <w:b/>
          <w:i/>
          <w:sz w:val="24"/>
          <w:szCs w:val="24"/>
        </w:rPr>
        <w:t xml:space="preserve"> </w:t>
      </w:r>
      <w:r w:rsidR="00E47D07" w:rsidRPr="00C91422">
        <w:rPr>
          <w:rFonts w:ascii="Times New Roman" w:hAnsi="Times New Roman" w:cs="Times New Roman"/>
          <w:b/>
          <w:i/>
          <w:sz w:val="24"/>
          <w:szCs w:val="24"/>
        </w:rPr>
        <w:t>Director General</w:t>
      </w:r>
    </w:p>
    <w:p w:rsidR="00E47D07" w:rsidRPr="00C91422" w:rsidRDefault="00E47D07" w:rsidP="00C55BF7">
      <w:pPr>
        <w:numPr>
          <w:ilvl w:val="1"/>
          <w:numId w:val="0"/>
        </w:numPr>
        <w:spacing w:after="0" w:line="240" w:lineRule="auto"/>
        <w:ind w:left="1276" w:hanging="567"/>
        <w:jc w:val="both"/>
        <w:rPr>
          <w:rFonts w:ascii="Times New Roman" w:hAnsi="Times New Roman" w:cs="Times New Roman"/>
          <w:b/>
          <w:i/>
          <w:sz w:val="24"/>
          <w:szCs w:val="24"/>
        </w:rPr>
      </w:pPr>
    </w:p>
    <w:p w:rsidR="00E47D07" w:rsidRPr="00C91422" w:rsidRDefault="00E47D07" w:rsidP="00C87A16">
      <w:pPr>
        <w:pStyle w:val="Prrafodelista"/>
        <w:numPr>
          <w:ilvl w:val="0"/>
          <w:numId w:val="92"/>
        </w:num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Otorga conformidad mediante Resolución Directoral, a la carpeta de titulación.</w:t>
      </w:r>
    </w:p>
    <w:p w:rsidR="00E47D07" w:rsidRPr="00C91422" w:rsidRDefault="00E47D07" w:rsidP="00C87A16">
      <w:pPr>
        <w:pStyle w:val="Prrafodelista"/>
        <w:numPr>
          <w:ilvl w:val="0"/>
          <w:numId w:val="92"/>
        </w:num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Solicita a la DRE-CAJ el registro de título profesional, adjuntando las carpetas de titulación y la Resolución Directoral de conformidad en cada una de ellas.</w:t>
      </w:r>
    </w:p>
    <w:p w:rsidR="00E47D07" w:rsidRPr="00C91422" w:rsidRDefault="00E47D07" w:rsidP="00C55BF7">
      <w:pPr>
        <w:pStyle w:val="Prrafodelista"/>
        <w:spacing w:after="0" w:line="240" w:lineRule="auto"/>
        <w:ind w:left="2203"/>
        <w:jc w:val="both"/>
        <w:rPr>
          <w:rFonts w:ascii="Times New Roman" w:hAnsi="Times New Roman" w:cs="Times New Roman"/>
          <w:i/>
          <w:sz w:val="24"/>
          <w:szCs w:val="24"/>
        </w:rPr>
      </w:pPr>
    </w:p>
    <w:p w:rsidR="00E47D07" w:rsidRPr="00C91422" w:rsidRDefault="00E47D07" w:rsidP="00C55BF7">
      <w:pPr>
        <w:spacing w:after="0" w:line="240" w:lineRule="auto"/>
        <w:ind w:left="1418" w:hanging="567"/>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4</w:t>
      </w:r>
      <w:r w:rsidRPr="00C91422">
        <w:rPr>
          <w:rFonts w:ascii="Times New Roman" w:hAnsi="Times New Roman" w:cs="Times New Roman"/>
          <w:b/>
          <w:i/>
          <w:sz w:val="24"/>
          <w:szCs w:val="24"/>
        </w:rPr>
        <w:t>.</w:t>
      </w:r>
      <w:r w:rsidR="002754DC" w:rsidRPr="00C91422">
        <w:rPr>
          <w:rFonts w:ascii="Times New Roman" w:hAnsi="Times New Roman" w:cs="Times New Roman"/>
          <w:b/>
          <w:i/>
          <w:sz w:val="24"/>
          <w:szCs w:val="24"/>
        </w:rPr>
        <w:t>7.</w:t>
      </w:r>
      <w:r w:rsidRPr="00C91422">
        <w:rPr>
          <w:rFonts w:ascii="Times New Roman" w:hAnsi="Times New Roman" w:cs="Times New Roman"/>
          <w:b/>
          <w:i/>
          <w:sz w:val="24"/>
          <w:szCs w:val="24"/>
        </w:rPr>
        <w:t xml:space="preserve"> Acciones Posteriores al Proceso de Titulación</w:t>
      </w:r>
    </w:p>
    <w:p w:rsidR="00985827" w:rsidRPr="00C91422" w:rsidRDefault="00985827" w:rsidP="00C55BF7">
      <w:pPr>
        <w:spacing w:after="0" w:line="240" w:lineRule="auto"/>
        <w:ind w:left="1418" w:firstLine="567"/>
        <w:jc w:val="both"/>
        <w:rPr>
          <w:rFonts w:ascii="Times New Roman" w:hAnsi="Times New Roman" w:cs="Times New Roman"/>
          <w:i/>
          <w:sz w:val="24"/>
          <w:szCs w:val="24"/>
        </w:rPr>
      </w:pPr>
    </w:p>
    <w:p w:rsidR="00E47D07" w:rsidRPr="00C91422" w:rsidRDefault="00E47D07" w:rsidP="00C55BF7">
      <w:pPr>
        <w:spacing w:after="0" w:line="240" w:lineRule="auto"/>
        <w:ind w:left="1418" w:firstLine="567"/>
        <w:jc w:val="both"/>
        <w:rPr>
          <w:rFonts w:ascii="Times New Roman" w:hAnsi="Times New Roman" w:cs="Times New Roman"/>
          <w:i/>
          <w:sz w:val="24"/>
          <w:szCs w:val="24"/>
        </w:rPr>
      </w:pPr>
      <w:r w:rsidRPr="00C91422">
        <w:rPr>
          <w:rFonts w:ascii="Times New Roman" w:hAnsi="Times New Roman" w:cs="Times New Roman"/>
          <w:i/>
          <w:sz w:val="24"/>
          <w:szCs w:val="24"/>
        </w:rPr>
        <w:t>La Secretaria Académica del IESPP “ANTENOR ORREGO”, realiza las siguientes acciones administrativas:</w:t>
      </w:r>
    </w:p>
    <w:p w:rsidR="00E47D07" w:rsidRPr="00C91422" w:rsidRDefault="00E47D07" w:rsidP="00C55BF7">
      <w:pPr>
        <w:spacing w:after="0" w:line="240" w:lineRule="auto"/>
        <w:jc w:val="both"/>
        <w:rPr>
          <w:rFonts w:ascii="Times New Roman" w:hAnsi="Times New Roman" w:cs="Times New Roman"/>
          <w:i/>
          <w:sz w:val="24"/>
          <w:szCs w:val="24"/>
        </w:rPr>
      </w:pPr>
    </w:p>
    <w:p w:rsidR="00E47D07" w:rsidRPr="00C91422" w:rsidRDefault="00E47D07" w:rsidP="00C87A16">
      <w:pPr>
        <w:pStyle w:val="Prrafodelista"/>
        <w:numPr>
          <w:ilvl w:val="0"/>
          <w:numId w:val="91"/>
        </w:numPr>
        <w:spacing w:after="0" w:line="240" w:lineRule="auto"/>
        <w:ind w:left="1985" w:hanging="569"/>
        <w:jc w:val="both"/>
        <w:rPr>
          <w:rFonts w:ascii="Times New Roman" w:hAnsi="Times New Roman" w:cs="Times New Roman"/>
          <w:i/>
          <w:sz w:val="24"/>
          <w:szCs w:val="24"/>
        </w:rPr>
      </w:pPr>
      <w:r w:rsidRPr="00C91422">
        <w:rPr>
          <w:rFonts w:ascii="Times New Roman" w:hAnsi="Times New Roman" w:cs="Times New Roman"/>
          <w:i/>
          <w:sz w:val="24"/>
          <w:szCs w:val="24"/>
        </w:rPr>
        <w:t>Registra el número del título profesional y el número de la Resolución Directoral Regional que autoriza la inscripción en el Libro de Registro de Títulos profesionales en la institución y archiva las copias correspondientes.</w:t>
      </w:r>
    </w:p>
    <w:p w:rsidR="00E47D07" w:rsidRPr="00C91422" w:rsidRDefault="00E47D07" w:rsidP="00C87A16">
      <w:pPr>
        <w:pStyle w:val="Prrafodelista"/>
        <w:numPr>
          <w:ilvl w:val="0"/>
          <w:numId w:val="91"/>
        </w:numPr>
        <w:spacing w:after="0" w:line="240" w:lineRule="auto"/>
        <w:ind w:left="1985" w:hanging="569"/>
        <w:jc w:val="both"/>
        <w:rPr>
          <w:rFonts w:ascii="Times New Roman" w:hAnsi="Times New Roman" w:cs="Times New Roman"/>
          <w:i/>
          <w:sz w:val="24"/>
          <w:szCs w:val="24"/>
        </w:rPr>
      </w:pPr>
      <w:r w:rsidRPr="00C91422">
        <w:rPr>
          <w:rFonts w:ascii="Times New Roman" w:hAnsi="Times New Roman" w:cs="Times New Roman"/>
          <w:i/>
          <w:sz w:val="24"/>
          <w:szCs w:val="24"/>
        </w:rPr>
        <w:t>Entrega al interesado el Título Profesional y la Resolución Directoral Regional de autorización de inscripción, previa firma en el libro de Registro de Título Profesional, el interesado entregará una copia del mismo.</w:t>
      </w:r>
    </w:p>
    <w:p w:rsidR="00D655DF" w:rsidRPr="00C91422" w:rsidRDefault="00D655DF" w:rsidP="00C55BF7">
      <w:pPr>
        <w:pStyle w:val="Prrafodelista"/>
        <w:spacing w:after="0" w:line="240" w:lineRule="auto"/>
        <w:ind w:left="1985"/>
        <w:jc w:val="both"/>
        <w:rPr>
          <w:rFonts w:ascii="Times New Roman" w:hAnsi="Times New Roman" w:cs="Times New Roman"/>
          <w:i/>
          <w:sz w:val="24"/>
          <w:szCs w:val="24"/>
        </w:rPr>
      </w:pPr>
    </w:p>
    <w:p w:rsidR="00776338" w:rsidRPr="00C91422" w:rsidRDefault="00776338" w:rsidP="00C55BF7">
      <w:pPr>
        <w:pStyle w:val="Ttulo1"/>
        <w:jc w:val="center"/>
        <w:rPr>
          <w:i/>
        </w:rPr>
      </w:pPr>
    </w:p>
    <w:p w:rsidR="00080AEF" w:rsidRPr="00C91422" w:rsidRDefault="00D655DF" w:rsidP="00C55BF7">
      <w:pPr>
        <w:pStyle w:val="Ttulo1"/>
        <w:jc w:val="center"/>
        <w:rPr>
          <w:i/>
        </w:rPr>
      </w:pPr>
      <w:r w:rsidRPr="00C91422">
        <w:rPr>
          <w:i/>
        </w:rPr>
        <w:t>LA OBTENCIÓN DEL REGISTRO DEL DUPLICADO DE DIPLOMA DE TÍTULO PROFESIONAL</w:t>
      </w:r>
    </w:p>
    <w:p w:rsidR="00D655DF" w:rsidRPr="00C91422" w:rsidRDefault="00D655DF" w:rsidP="00C55BF7">
      <w:pPr>
        <w:spacing w:after="0" w:line="240" w:lineRule="auto"/>
        <w:jc w:val="both"/>
        <w:rPr>
          <w:rFonts w:ascii="Times New Roman" w:hAnsi="Times New Roman" w:cs="Times New Roman"/>
          <w:i/>
          <w:sz w:val="24"/>
          <w:szCs w:val="24"/>
        </w:rPr>
      </w:pPr>
    </w:p>
    <w:p w:rsidR="00E47D07" w:rsidRPr="00C91422" w:rsidRDefault="00146038" w:rsidP="00C55BF7">
      <w:pPr>
        <w:spacing w:after="0" w:line="240" w:lineRule="auto"/>
        <w:ind w:left="1418" w:hanging="567"/>
        <w:jc w:val="both"/>
        <w:rPr>
          <w:rFonts w:ascii="Times New Roman" w:hAnsi="Times New Roman" w:cs="Times New Roman"/>
          <w:b/>
          <w:i/>
          <w:sz w:val="24"/>
          <w:szCs w:val="24"/>
        </w:rPr>
      </w:pPr>
      <w:r w:rsidRPr="00C91422">
        <w:rPr>
          <w:rFonts w:ascii="Times New Roman" w:hAnsi="Times New Roman" w:cs="Times New Roman"/>
          <w:b/>
          <w:i/>
          <w:sz w:val="24"/>
          <w:szCs w:val="24"/>
        </w:rPr>
        <w:t>24</w:t>
      </w:r>
      <w:r w:rsidR="00E47D07" w:rsidRPr="00C91422">
        <w:rPr>
          <w:rFonts w:ascii="Times New Roman" w:hAnsi="Times New Roman" w:cs="Times New Roman"/>
          <w:b/>
          <w:i/>
          <w:sz w:val="24"/>
          <w:szCs w:val="24"/>
        </w:rPr>
        <w:t>.</w:t>
      </w:r>
      <w:r w:rsidR="002754DC" w:rsidRPr="00C91422">
        <w:rPr>
          <w:rFonts w:ascii="Times New Roman" w:hAnsi="Times New Roman" w:cs="Times New Roman"/>
          <w:b/>
          <w:i/>
          <w:sz w:val="24"/>
          <w:szCs w:val="24"/>
        </w:rPr>
        <w:t>8.</w:t>
      </w:r>
      <w:r w:rsidR="00E47D07" w:rsidRPr="00C91422">
        <w:rPr>
          <w:rFonts w:ascii="Times New Roman" w:hAnsi="Times New Roman" w:cs="Times New Roman"/>
          <w:b/>
          <w:i/>
          <w:sz w:val="24"/>
          <w:szCs w:val="24"/>
        </w:rPr>
        <w:t xml:space="preserve"> Disposiciones Específicas para la obtención del Registro del Duplicado de Diploma de Título Profesional.</w:t>
      </w:r>
    </w:p>
    <w:p w:rsidR="00E47D07" w:rsidRPr="00C91422" w:rsidRDefault="00E47D07" w:rsidP="00C55BF7">
      <w:pPr>
        <w:spacing w:after="0" w:line="240" w:lineRule="auto"/>
        <w:ind w:left="1418" w:hanging="567"/>
        <w:jc w:val="both"/>
        <w:rPr>
          <w:rFonts w:ascii="Times New Roman" w:hAnsi="Times New Roman" w:cs="Times New Roman"/>
          <w:b/>
          <w:i/>
          <w:sz w:val="24"/>
          <w:szCs w:val="24"/>
        </w:rPr>
      </w:pPr>
    </w:p>
    <w:p w:rsidR="00E47D07" w:rsidRPr="00C91422" w:rsidRDefault="00E47D07" w:rsidP="00C55BF7">
      <w:pPr>
        <w:spacing w:after="0" w:line="240" w:lineRule="auto"/>
        <w:ind w:left="2127" w:hanging="711"/>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2</w:t>
      </w:r>
      <w:r w:rsidR="00146038" w:rsidRPr="00C91422">
        <w:rPr>
          <w:rFonts w:ascii="Times New Roman" w:hAnsi="Times New Roman" w:cs="Times New Roman"/>
          <w:i/>
          <w:sz w:val="24"/>
          <w:szCs w:val="24"/>
        </w:rPr>
        <w:t>4</w:t>
      </w:r>
      <w:r w:rsidRPr="00C91422">
        <w:rPr>
          <w:rFonts w:ascii="Times New Roman" w:hAnsi="Times New Roman" w:cs="Times New Roman"/>
          <w:i/>
          <w:sz w:val="24"/>
          <w:szCs w:val="24"/>
        </w:rPr>
        <w:t>.</w:t>
      </w:r>
      <w:r w:rsidR="002754DC" w:rsidRPr="00C91422">
        <w:rPr>
          <w:rFonts w:ascii="Times New Roman" w:hAnsi="Times New Roman" w:cs="Times New Roman"/>
          <w:i/>
          <w:sz w:val="24"/>
          <w:szCs w:val="24"/>
        </w:rPr>
        <w:t>8</w:t>
      </w:r>
      <w:r w:rsidRPr="00C91422">
        <w:rPr>
          <w:rFonts w:ascii="Times New Roman" w:hAnsi="Times New Roman" w:cs="Times New Roman"/>
          <w:i/>
          <w:sz w:val="24"/>
          <w:szCs w:val="24"/>
        </w:rPr>
        <w:t>.1. El titulado podrá solicitar al IESPP “ANTENOR ORREGO”, duplicado del diploma de título profesional por causa de pérdida o deterioro para lo cual deberá adjuntar los siguientes documentos:</w:t>
      </w:r>
    </w:p>
    <w:p w:rsidR="00E47D07" w:rsidRPr="00C91422" w:rsidRDefault="00E47D07" w:rsidP="00C87A16">
      <w:pPr>
        <w:pStyle w:val="Prrafodelista"/>
        <w:numPr>
          <w:ilvl w:val="0"/>
          <w:numId w:val="90"/>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Solicitud de emisión y registro de duplicado de Título Profesional dirigido al Director General del Instituto.</w:t>
      </w:r>
    </w:p>
    <w:p w:rsidR="00E47D07" w:rsidRPr="00C91422" w:rsidRDefault="00E47D07"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Copia autenticada del DNI y actualizada</w:t>
      </w:r>
    </w:p>
    <w:p w:rsidR="005F386C" w:rsidRPr="00C91422" w:rsidRDefault="005F386C"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Denuncia policial por pérdida</w:t>
      </w:r>
    </w:p>
    <w:p w:rsidR="00E47D07" w:rsidRPr="00C91422" w:rsidRDefault="005F386C"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 xml:space="preserve">Presentación </w:t>
      </w:r>
      <w:r w:rsidR="00E47D07" w:rsidRPr="00C91422">
        <w:rPr>
          <w:rFonts w:ascii="Times New Roman" w:hAnsi="Times New Roman" w:cs="Times New Roman"/>
          <w:i/>
          <w:sz w:val="24"/>
          <w:szCs w:val="24"/>
        </w:rPr>
        <w:t>del título deteriorado.</w:t>
      </w:r>
    </w:p>
    <w:p w:rsidR="00E47D07" w:rsidRPr="00C91422" w:rsidRDefault="00E47D07"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Página original del diario de mayor circulación de la ciudad de donde reside, conteniendo la publicación del aviso de pérdida de título profesional.</w:t>
      </w:r>
    </w:p>
    <w:p w:rsidR="00E47D07" w:rsidRPr="00C91422" w:rsidRDefault="00E47D07"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Cuatro (04) fotografías recientes tamaño pasaporte a color, de frente y en fondo blanco.</w:t>
      </w:r>
    </w:p>
    <w:p w:rsidR="00E47D07" w:rsidRPr="00C91422" w:rsidRDefault="00E47D07"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Comprobante de pago por caligrafiado del diploma</w:t>
      </w:r>
    </w:p>
    <w:p w:rsidR="00E47D07" w:rsidRPr="00C91422" w:rsidRDefault="00E47D07" w:rsidP="00C87A16">
      <w:pPr>
        <w:pStyle w:val="Prrafodelista"/>
        <w:numPr>
          <w:ilvl w:val="0"/>
          <w:numId w:val="90"/>
        </w:numPr>
        <w:spacing w:after="0" w:line="240" w:lineRule="auto"/>
        <w:ind w:left="2552" w:hanging="428"/>
        <w:jc w:val="both"/>
        <w:rPr>
          <w:rFonts w:ascii="Times New Roman" w:hAnsi="Times New Roman" w:cs="Times New Roman"/>
          <w:i/>
          <w:sz w:val="24"/>
          <w:szCs w:val="24"/>
        </w:rPr>
      </w:pPr>
      <w:r w:rsidRPr="00C91422">
        <w:rPr>
          <w:rFonts w:ascii="Times New Roman" w:hAnsi="Times New Roman" w:cs="Times New Roman"/>
          <w:i/>
          <w:sz w:val="24"/>
          <w:szCs w:val="24"/>
        </w:rPr>
        <w:t>Comprobante de pago por derecho de duplicado, según TUPA de la DRE-CAJ.</w:t>
      </w:r>
    </w:p>
    <w:p w:rsidR="00E47D07" w:rsidRPr="00C91422" w:rsidRDefault="00E47D07" w:rsidP="00C55BF7">
      <w:pPr>
        <w:pStyle w:val="Prrafodelista"/>
        <w:spacing w:after="0" w:line="240" w:lineRule="auto"/>
        <w:ind w:left="2552" w:firstLine="560"/>
        <w:jc w:val="both"/>
        <w:rPr>
          <w:rFonts w:ascii="Times New Roman" w:hAnsi="Times New Roman" w:cs="Times New Roman"/>
          <w:i/>
          <w:sz w:val="24"/>
          <w:szCs w:val="24"/>
        </w:rPr>
      </w:pPr>
      <w:r w:rsidRPr="00C91422">
        <w:rPr>
          <w:rFonts w:ascii="Times New Roman" w:hAnsi="Times New Roman" w:cs="Times New Roman"/>
          <w:i/>
          <w:sz w:val="24"/>
          <w:szCs w:val="24"/>
        </w:rPr>
        <w:t>Una vez emitida la Resolución Directoral de autorización de duplicado de Diploma de Título, el interesado publicará en el diario oficial el PERUANO (o Panorama Cajamarquino, un aviso de emisión de duplicado de Diploma de Título y presentará la página al IESPP “ANTENOR ORREGO” para el recojo del duplicado respectivo).</w:t>
      </w:r>
    </w:p>
    <w:p w:rsidR="00E47D07" w:rsidRPr="00C91422" w:rsidRDefault="002754DC" w:rsidP="00C55BF7">
      <w:pPr>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4</w:t>
      </w:r>
      <w:r w:rsidRPr="00C91422">
        <w:rPr>
          <w:rFonts w:ascii="Times New Roman" w:hAnsi="Times New Roman" w:cs="Times New Roman"/>
          <w:i/>
          <w:sz w:val="24"/>
          <w:szCs w:val="24"/>
        </w:rPr>
        <w:t>.8</w:t>
      </w:r>
      <w:r w:rsidR="00E47D07" w:rsidRPr="00C91422">
        <w:rPr>
          <w:rFonts w:ascii="Times New Roman" w:hAnsi="Times New Roman" w:cs="Times New Roman"/>
          <w:i/>
          <w:sz w:val="24"/>
          <w:szCs w:val="24"/>
        </w:rPr>
        <w:t>.2. El Director General tiene las siguientes responsabilidades:</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a) </w:t>
      </w:r>
      <w:r w:rsidRPr="00C91422">
        <w:rPr>
          <w:rFonts w:ascii="Times New Roman" w:hAnsi="Times New Roman" w:cs="Times New Roman"/>
          <w:i/>
          <w:sz w:val="24"/>
          <w:szCs w:val="24"/>
        </w:rPr>
        <w:tab/>
        <w:t>Convocar al Consejo Directivo para la revisión del expediente, para la solicitud para duplicado de diploma de título y pedir su opinión, si el título no califica como deteriorado o el expediente no cumple con los requisitos, será denegada la solicitud, disponiéndose la devoluc</w:t>
      </w:r>
      <w:r w:rsidR="00A56FB3" w:rsidRPr="00C91422">
        <w:rPr>
          <w:rFonts w:ascii="Times New Roman" w:hAnsi="Times New Roman" w:cs="Times New Roman"/>
          <w:i/>
          <w:sz w:val="24"/>
          <w:szCs w:val="24"/>
        </w:rPr>
        <w:t>ión de los derechos cancelados.</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b) </w:t>
      </w:r>
      <w:r w:rsidRPr="00C91422">
        <w:rPr>
          <w:rFonts w:ascii="Times New Roman" w:hAnsi="Times New Roman" w:cs="Times New Roman"/>
          <w:i/>
          <w:sz w:val="24"/>
          <w:szCs w:val="24"/>
        </w:rPr>
        <w:tab/>
        <w:t>Emitir la Resolución Directoral de autorización de duplicado de diploma de título; consignar en la parte considerativa: Los motivos del otorgamiento del duplicado; hará referencia a las autoridades que suscribieron el título original y las autoridades que suscribirán el duplicado.</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 </w:t>
      </w:r>
      <w:r w:rsidRPr="00C91422">
        <w:rPr>
          <w:rFonts w:ascii="Times New Roman" w:hAnsi="Times New Roman" w:cs="Times New Roman"/>
          <w:i/>
          <w:sz w:val="24"/>
          <w:szCs w:val="24"/>
        </w:rPr>
        <w:tab/>
        <w:t>Solicitar a la DRE-CAJ el registro del duplicado de diploma de título profesional, adjuntando la carpeta con los requisitos correspondientes.</w:t>
      </w:r>
    </w:p>
    <w:p w:rsidR="00E47D07" w:rsidRPr="00C91422" w:rsidRDefault="00E47D07" w:rsidP="00C55BF7">
      <w:pPr>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4</w:t>
      </w:r>
      <w:r w:rsidRPr="00C91422">
        <w:rPr>
          <w:rFonts w:ascii="Times New Roman" w:hAnsi="Times New Roman" w:cs="Times New Roman"/>
          <w:i/>
          <w:sz w:val="24"/>
          <w:szCs w:val="24"/>
        </w:rPr>
        <w:t>.</w:t>
      </w:r>
      <w:r w:rsidR="002754DC" w:rsidRPr="00C91422">
        <w:rPr>
          <w:rFonts w:ascii="Times New Roman" w:hAnsi="Times New Roman" w:cs="Times New Roman"/>
          <w:i/>
          <w:sz w:val="24"/>
          <w:szCs w:val="24"/>
        </w:rPr>
        <w:t>8</w:t>
      </w:r>
      <w:r w:rsidRPr="00C91422">
        <w:rPr>
          <w:rFonts w:ascii="Times New Roman" w:hAnsi="Times New Roman" w:cs="Times New Roman"/>
          <w:i/>
          <w:sz w:val="24"/>
          <w:szCs w:val="24"/>
        </w:rPr>
        <w:t>.3. El Secretario Académico tiene las siguientes responsabilidades.</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a) </w:t>
      </w:r>
      <w:r w:rsidRPr="00C91422">
        <w:rPr>
          <w:rFonts w:ascii="Times New Roman" w:hAnsi="Times New Roman" w:cs="Times New Roman"/>
          <w:i/>
          <w:sz w:val="24"/>
          <w:szCs w:val="24"/>
        </w:rPr>
        <w:tab/>
        <w:t>Llenar el formato del duplicado de Diploma de Título Profesional sin enmendaduras ni borrones, el mismo que es firmado por el Director General del IESPP “ANTENOR ORREGO” y por el solicitante.</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b) </w:t>
      </w:r>
      <w:r w:rsidRPr="00C91422">
        <w:rPr>
          <w:rFonts w:ascii="Times New Roman" w:hAnsi="Times New Roman" w:cs="Times New Roman"/>
          <w:i/>
          <w:sz w:val="24"/>
          <w:szCs w:val="24"/>
        </w:rPr>
        <w:tab/>
        <w:t>Registrar el número del duplicado de diploma de título profesional en el libro de registro especial de duplicado de diploma de título y el número de Resolución Directoral Regional que autoriza su inscripción y archivar las copias correspondientes.</w:t>
      </w:r>
    </w:p>
    <w:p w:rsidR="00E47D07" w:rsidRPr="00C91422" w:rsidRDefault="00E47D07" w:rsidP="00C55BF7">
      <w:pPr>
        <w:spacing w:after="0" w:line="240" w:lineRule="auto"/>
        <w:ind w:left="2552"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 </w:t>
      </w:r>
      <w:r w:rsidRPr="00C91422">
        <w:rPr>
          <w:rFonts w:ascii="Times New Roman" w:hAnsi="Times New Roman" w:cs="Times New Roman"/>
          <w:i/>
          <w:sz w:val="24"/>
          <w:szCs w:val="24"/>
        </w:rPr>
        <w:tab/>
        <w:t>Entregar al interesado el duplicado del diploma de título profesional y la Resolución Directoral Regional que autoriza su inscripción, previa firma en el libro de registro especial de duplicado de diploma de títulos de la institución.</w:t>
      </w:r>
    </w:p>
    <w:p w:rsidR="00E47D07" w:rsidRPr="00C91422" w:rsidRDefault="00E47D07" w:rsidP="00C55BF7">
      <w:pPr>
        <w:spacing w:after="0" w:line="240" w:lineRule="auto"/>
        <w:rPr>
          <w:rFonts w:ascii="Times New Roman" w:hAnsi="Times New Roman" w:cs="Times New Roman"/>
          <w:i/>
          <w:sz w:val="24"/>
          <w:szCs w:val="24"/>
        </w:rPr>
      </w:pPr>
    </w:p>
    <w:p w:rsidR="00D655DF" w:rsidRPr="00C91422" w:rsidRDefault="00D655DF" w:rsidP="00C55BF7">
      <w:pPr>
        <w:pStyle w:val="Ttulo1"/>
        <w:jc w:val="center"/>
        <w:rPr>
          <w:i/>
        </w:rPr>
      </w:pPr>
      <w:r w:rsidRPr="00C91422">
        <w:rPr>
          <w:i/>
        </w:rPr>
        <w:t>TRASLADOS EXTERNOS E INTERNOS</w:t>
      </w:r>
    </w:p>
    <w:p w:rsidR="00D655DF" w:rsidRPr="00C91422" w:rsidRDefault="00D655DF" w:rsidP="00C55BF7">
      <w:pPr>
        <w:tabs>
          <w:tab w:val="left" w:pos="993"/>
        </w:tabs>
        <w:spacing w:after="0" w:line="240" w:lineRule="auto"/>
        <w:jc w:val="both"/>
        <w:rPr>
          <w:rFonts w:ascii="Times New Roman" w:hAnsi="Times New Roman" w:cs="Times New Roman"/>
          <w:b/>
          <w:i/>
          <w:sz w:val="24"/>
          <w:szCs w:val="24"/>
        </w:rPr>
      </w:pPr>
    </w:p>
    <w:p w:rsidR="00C55BF7" w:rsidRPr="00C91422" w:rsidRDefault="003B6736"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146038" w:rsidRPr="00C91422">
        <w:rPr>
          <w:rFonts w:ascii="Times New Roman" w:hAnsi="Times New Roman" w:cs="Times New Roman"/>
          <w:b/>
          <w:i/>
          <w:sz w:val="24"/>
          <w:szCs w:val="24"/>
        </w:rPr>
        <w:t>5</w:t>
      </w:r>
      <w:r w:rsidR="00F25E68" w:rsidRPr="00C91422">
        <w:rPr>
          <w:rFonts w:ascii="Times New Roman" w:hAnsi="Times New Roman" w:cs="Times New Roman"/>
          <w:b/>
          <w:i/>
          <w:sz w:val="24"/>
          <w:szCs w:val="24"/>
        </w:rPr>
        <w:t>°</w:t>
      </w:r>
      <w:r w:rsidR="00F25E68" w:rsidRPr="00C91422">
        <w:rPr>
          <w:rFonts w:ascii="Times New Roman" w:hAnsi="Times New Roman" w:cs="Times New Roman"/>
          <w:b/>
          <w:i/>
          <w:sz w:val="24"/>
          <w:szCs w:val="24"/>
        </w:rPr>
        <w:tab/>
      </w:r>
      <w:r w:rsidRPr="00C91422">
        <w:rPr>
          <w:rFonts w:ascii="Times New Roman" w:hAnsi="Times New Roman" w:cs="Times New Roman"/>
          <w:b/>
          <w:i/>
          <w:sz w:val="24"/>
          <w:szCs w:val="24"/>
        </w:rPr>
        <w:t>Traslados externos e internos</w:t>
      </w:r>
    </w:p>
    <w:p w:rsidR="003B6736" w:rsidRPr="00C91422" w:rsidRDefault="003B6736"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 </w:t>
      </w:r>
    </w:p>
    <w:p w:rsidR="003B6736" w:rsidRPr="00C91422" w:rsidRDefault="003B6736" w:rsidP="00C55BF7">
      <w:pPr>
        <w:tabs>
          <w:tab w:val="left" w:pos="3744"/>
        </w:tabs>
        <w:spacing w:after="0" w:line="240" w:lineRule="auto"/>
        <w:ind w:left="1560" w:hanging="709"/>
        <w:jc w:val="both"/>
        <w:rPr>
          <w:rFonts w:ascii="Times New Roman" w:hAnsi="Times New Roman" w:cs="Times New Roman"/>
          <w:i/>
          <w:sz w:val="24"/>
          <w:szCs w:val="24"/>
        </w:rPr>
      </w:pPr>
      <w:r w:rsidRPr="00C91422">
        <w:rPr>
          <w:rFonts w:ascii="Times New Roman" w:hAnsi="Times New Roman" w:cs="Times New Roman"/>
          <w:b/>
          <w:i/>
          <w:sz w:val="24"/>
          <w:szCs w:val="24"/>
        </w:rPr>
        <w:lastRenderedPageBreak/>
        <w:t>2</w:t>
      </w:r>
      <w:r w:rsidR="00146038" w:rsidRPr="00C91422">
        <w:rPr>
          <w:rFonts w:ascii="Times New Roman" w:hAnsi="Times New Roman" w:cs="Times New Roman"/>
          <w:b/>
          <w:i/>
          <w:sz w:val="24"/>
          <w:szCs w:val="24"/>
        </w:rPr>
        <w:t>5</w:t>
      </w:r>
      <w:r w:rsidRPr="00C91422">
        <w:rPr>
          <w:rFonts w:ascii="Times New Roman" w:hAnsi="Times New Roman" w:cs="Times New Roman"/>
          <w:b/>
          <w:i/>
          <w:sz w:val="24"/>
          <w:szCs w:val="24"/>
        </w:rPr>
        <w:t>.1</w:t>
      </w:r>
      <w:r w:rsidR="00F25E68" w:rsidRPr="00C91422">
        <w:rPr>
          <w:rFonts w:ascii="Times New Roman" w:hAnsi="Times New Roman" w:cs="Times New Roman"/>
          <w:b/>
          <w:i/>
          <w:sz w:val="24"/>
          <w:szCs w:val="24"/>
        </w:rPr>
        <w:t>.</w:t>
      </w:r>
      <w:r w:rsidR="00F25E68" w:rsidRPr="00C91422">
        <w:rPr>
          <w:rFonts w:ascii="Times New Roman" w:hAnsi="Times New Roman" w:cs="Times New Roman"/>
          <w:b/>
          <w:i/>
          <w:sz w:val="24"/>
          <w:szCs w:val="24"/>
        </w:rPr>
        <w:tab/>
      </w:r>
      <w:r w:rsidRPr="00C91422">
        <w:rPr>
          <w:rFonts w:ascii="Times New Roman" w:hAnsi="Times New Roman" w:cs="Times New Roman"/>
          <w:i/>
          <w:sz w:val="24"/>
          <w:szCs w:val="24"/>
        </w:rPr>
        <w:t>El traslado</w:t>
      </w:r>
      <w:r w:rsidR="00D7383D"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es el procedimiento por medio del cual el estudiante, al término del semestre académico, solicita al </w:t>
      </w:r>
      <w:r w:rsidR="00C96D61" w:rsidRPr="00C91422">
        <w:rPr>
          <w:rFonts w:ascii="Times New Roman" w:hAnsi="Times New Roman" w:cs="Times New Roman"/>
          <w:i/>
          <w:sz w:val="24"/>
          <w:szCs w:val="24"/>
        </w:rPr>
        <w:t>Instituto de Educación Superior Pedagógico Público,</w:t>
      </w:r>
      <w:r w:rsidRPr="00C91422">
        <w:rPr>
          <w:rFonts w:ascii="Times New Roman" w:hAnsi="Times New Roman" w:cs="Times New Roman"/>
          <w:i/>
          <w:sz w:val="24"/>
          <w:szCs w:val="24"/>
        </w:rPr>
        <w:t xml:space="preserve"> de origen el cambio de institución (traslado externo) a un instituto o escuela de destino de </w:t>
      </w:r>
      <w:r w:rsidR="009C70EC" w:rsidRPr="00C91422">
        <w:rPr>
          <w:rFonts w:ascii="Times New Roman" w:hAnsi="Times New Roman" w:cs="Times New Roman"/>
          <w:i/>
          <w:sz w:val="24"/>
          <w:szCs w:val="24"/>
        </w:rPr>
        <w:t>programa de estudios</w:t>
      </w:r>
      <w:r w:rsidRPr="00C91422">
        <w:rPr>
          <w:rFonts w:ascii="Times New Roman" w:hAnsi="Times New Roman" w:cs="Times New Roman"/>
          <w:i/>
          <w:sz w:val="24"/>
          <w:szCs w:val="24"/>
        </w:rPr>
        <w:t xml:space="preserve"> o especialidad dentro del </w:t>
      </w:r>
      <w:r w:rsidR="00C96D61" w:rsidRPr="00C91422">
        <w:rPr>
          <w:rFonts w:ascii="Times New Roman" w:hAnsi="Times New Roman" w:cs="Times New Roman"/>
          <w:i/>
          <w:sz w:val="24"/>
          <w:szCs w:val="24"/>
        </w:rPr>
        <w:t xml:space="preserve">Instituto de Educación Superior Pedagógico Público </w:t>
      </w:r>
      <w:r w:rsidR="00150FFF" w:rsidRPr="00C91422">
        <w:rPr>
          <w:rFonts w:ascii="Times New Roman" w:hAnsi="Times New Roman" w:cs="Times New Roman"/>
          <w:i/>
          <w:sz w:val="24"/>
          <w:szCs w:val="24"/>
        </w:rPr>
        <w:t>(traslado interno)</w:t>
      </w:r>
    </w:p>
    <w:p w:rsidR="00150FFF" w:rsidRPr="00C91422" w:rsidRDefault="00150FFF" w:rsidP="00C55BF7">
      <w:pPr>
        <w:tabs>
          <w:tab w:val="left" w:pos="3744"/>
        </w:tabs>
        <w:spacing w:after="0" w:line="240" w:lineRule="auto"/>
        <w:ind w:left="1560" w:hanging="709"/>
        <w:jc w:val="both"/>
        <w:rPr>
          <w:rFonts w:ascii="Times New Roman" w:hAnsi="Times New Roman" w:cs="Times New Roman"/>
          <w:i/>
          <w:sz w:val="24"/>
          <w:szCs w:val="24"/>
        </w:rPr>
      </w:pPr>
      <w:r w:rsidRPr="00C91422">
        <w:rPr>
          <w:rFonts w:ascii="Times New Roman" w:hAnsi="Times New Roman" w:cs="Times New Roman"/>
          <w:i/>
          <w:sz w:val="24"/>
          <w:szCs w:val="24"/>
        </w:rPr>
        <w:tab/>
        <w:t xml:space="preserve">No procede el trasladado de estudiantes </w:t>
      </w:r>
      <w:r w:rsidR="00E41E65" w:rsidRPr="00C91422">
        <w:rPr>
          <w:rFonts w:ascii="Times New Roman" w:hAnsi="Times New Roman" w:cs="Times New Roman"/>
          <w:i/>
          <w:sz w:val="24"/>
          <w:szCs w:val="24"/>
        </w:rPr>
        <w:t>provenientes de</w:t>
      </w:r>
      <w:r w:rsidRPr="00C91422">
        <w:rPr>
          <w:rFonts w:ascii="Times New Roman" w:hAnsi="Times New Roman" w:cs="Times New Roman"/>
          <w:i/>
          <w:sz w:val="24"/>
          <w:szCs w:val="24"/>
        </w:rPr>
        <w:t xml:space="preserve"> </w:t>
      </w:r>
      <w:r w:rsidR="009C70EC" w:rsidRPr="00C91422">
        <w:rPr>
          <w:rFonts w:ascii="Times New Roman" w:hAnsi="Times New Roman" w:cs="Times New Roman"/>
          <w:i/>
          <w:sz w:val="24"/>
          <w:szCs w:val="24"/>
        </w:rPr>
        <w:t xml:space="preserve">programas </w:t>
      </w:r>
      <w:r w:rsidR="00E41E65" w:rsidRPr="00C91422">
        <w:rPr>
          <w:rFonts w:ascii="Times New Roman" w:hAnsi="Times New Roman" w:cs="Times New Roman"/>
          <w:i/>
          <w:sz w:val="24"/>
          <w:szCs w:val="24"/>
        </w:rPr>
        <w:t>diferentes a</w:t>
      </w:r>
      <w:r w:rsidRPr="00C91422">
        <w:rPr>
          <w:rFonts w:ascii="Times New Roman" w:hAnsi="Times New Roman" w:cs="Times New Roman"/>
          <w:i/>
          <w:sz w:val="24"/>
          <w:szCs w:val="24"/>
        </w:rPr>
        <w:t xml:space="preserve"> l</w:t>
      </w:r>
      <w:r w:rsidR="009C70EC" w:rsidRPr="00C91422">
        <w:rPr>
          <w:rFonts w:ascii="Times New Roman" w:hAnsi="Times New Roman" w:cs="Times New Roman"/>
          <w:i/>
          <w:sz w:val="24"/>
          <w:szCs w:val="24"/>
        </w:rPr>
        <w:t>o</w:t>
      </w:r>
      <w:r w:rsidRPr="00C91422">
        <w:rPr>
          <w:rFonts w:ascii="Times New Roman" w:hAnsi="Times New Roman" w:cs="Times New Roman"/>
          <w:i/>
          <w:sz w:val="24"/>
          <w:szCs w:val="24"/>
        </w:rPr>
        <w:t xml:space="preserve">s </w:t>
      </w:r>
      <w:r w:rsidR="009C70EC" w:rsidRPr="00C91422">
        <w:rPr>
          <w:rFonts w:ascii="Times New Roman" w:hAnsi="Times New Roman" w:cs="Times New Roman"/>
          <w:i/>
          <w:sz w:val="24"/>
          <w:szCs w:val="24"/>
        </w:rPr>
        <w:t>programas</w:t>
      </w:r>
      <w:r w:rsidR="00E41E65" w:rsidRPr="00C91422">
        <w:rPr>
          <w:rFonts w:ascii="Times New Roman" w:hAnsi="Times New Roman" w:cs="Times New Roman"/>
          <w:i/>
          <w:sz w:val="24"/>
          <w:szCs w:val="24"/>
        </w:rPr>
        <w:t xml:space="preserve"> y</w:t>
      </w:r>
      <w:r w:rsidRPr="00C91422">
        <w:rPr>
          <w:rFonts w:ascii="Times New Roman" w:hAnsi="Times New Roman" w:cs="Times New Roman"/>
          <w:i/>
          <w:sz w:val="24"/>
          <w:szCs w:val="24"/>
        </w:rPr>
        <w:t xml:space="preserve"> especialidades de formación docente</w:t>
      </w:r>
      <w:r w:rsidR="006F28EB" w:rsidRPr="00C91422">
        <w:rPr>
          <w:rFonts w:ascii="Times New Roman" w:hAnsi="Times New Roman" w:cs="Times New Roman"/>
          <w:i/>
          <w:sz w:val="24"/>
          <w:szCs w:val="24"/>
        </w:rPr>
        <w:t>.</w:t>
      </w:r>
    </w:p>
    <w:p w:rsidR="00150FFF" w:rsidRPr="00C91422" w:rsidRDefault="00150FFF" w:rsidP="00C55BF7">
      <w:pPr>
        <w:tabs>
          <w:tab w:val="left" w:pos="3744"/>
        </w:tabs>
        <w:spacing w:after="0" w:line="240" w:lineRule="auto"/>
        <w:ind w:left="1560" w:hanging="709"/>
        <w:jc w:val="both"/>
        <w:rPr>
          <w:rFonts w:ascii="Times New Roman" w:hAnsi="Times New Roman" w:cs="Times New Roman"/>
          <w:i/>
          <w:sz w:val="24"/>
          <w:szCs w:val="24"/>
        </w:rPr>
      </w:pPr>
      <w:r w:rsidRPr="00C91422">
        <w:rPr>
          <w:rFonts w:ascii="Times New Roman" w:hAnsi="Times New Roman" w:cs="Times New Roman"/>
          <w:i/>
          <w:sz w:val="24"/>
          <w:szCs w:val="24"/>
        </w:rPr>
        <w:tab/>
        <w:t xml:space="preserve">El estudiante de una facultad de educación puede solicitar su traslado externo al </w:t>
      </w:r>
      <w:r w:rsidR="00C96D61"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C96D61" w:rsidRPr="00C91422">
        <w:rPr>
          <w:rFonts w:ascii="Times New Roman" w:hAnsi="Times New Roman" w:cs="Times New Roman"/>
          <w:i/>
          <w:sz w:val="24"/>
          <w:szCs w:val="24"/>
        </w:rPr>
        <w:t>NTENOR ORREG</w:t>
      </w:r>
      <w:r w:rsidRPr="00C91422">
        <w:rPr>
          <w:rFonts w:ascii="Times New Roman" w:hAnsi="Times New Roman" w:cs="Times New Roman"/>
          <w:i/>
          <w:sz w:val="24"/>
          <w:szCs w:val="24"/>
        </w:rPr>
        <w:t xml:space="preserve">O” solo hasta el VII </w:t>
      </w:r>
      <w:r w:rsidR="00E41E65" w:rsidRPr="00C91422">
        <w:rPr>
          <w:rFonts w:ascii="Times New Roman" w:hAnsi="Times New Roman" w:cs="Times New Roman"/>
          <w:i/>
          <w:sz w:val="24"/>
          <w:szCs w:val="24"/>
        </w:rPr>
        <w:t>semestre académico</w:t>
      </w:r>
      <w:r w:rsidRPr="00C91422">
        <w:rPr>
          <w:rFonts w:ascii="Times New Roman" w:hAnsi="Times New Roman" w:cs="Times New Roman"/>
          <w:i/>
          <w:sz w:val="24"/>
          <w:szCs w:val="24"/>
        </w:rPr>
        <w:t xml:space="preserve"> de</w:t>
      </w:r>
      <w:r w:rsidR="009C70EC" w:rsidRPr="00C91422">
        <w:rPr>
          <w:rFonts w:ascii="Times New Roman" w:hAnsi="Times New Roman" w:cs="Times New Roman"/>
          <w:i/>
          <w:sz w:val="24"/>
          <w:szCs w:val="24"/>
        </w:rPr>
        <w:t>l programa de estudios</w:t>
      </w:r>
      <w:r w:rsidRPr="00C91422">
        <w:rPr>
          <w:rFonts w:ascii="Times New Roman" w:hAnsi="Times New Roman" w:cs="Times New Roman"/>
          <w:i/>
          <w:sz w:val="24"/>
          <w:szCs w:val="24"/>
        </w:rPr>
        <w:t xml:space="preserve"> o especialidad</w:t>
      </w:r>
      <w:r w:rsidR="00296AAD" w:rsidRPr="00C91422">
        <w:rPr>
          <w:rFonts w:ascii="Times New Roman" w:hAnsi="Times New Roman" w:cs="Times New Roman"/>
          <w:i/>
          <w:sz w:val="24"/>
          <w:szCs w:val="24"/>
        </w:rPr>
        <w:t>.</w:t>
      </w:r>
    </w:p>
    <w:p w:rsidR="00383886" w:rsidRPr="00C91422" w:rsidRDefault="00150FFF"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5</w:t>
      </w:r>
      <w:r w:rsidRPr="00C91422">
        <w:rPr>
          <w:rFonts w:ascii="Times New Roman" w:hAnsi="Times New Roman" w:cs="Times New Roman"/>
          <w:b/>
          <w:i/>
          <w:sz w:val="24"/>
          <w:szCs w:val="24"/>
        </w:rPr>
        <w:t>.2</w:t>
      </w:r>
      <w:r w:rsidR="00F25E68" w:rsidRPr="00C91422">
        <w:rPr>
          <w:rFonts w:ascii="Times New Roman" w:hAnsi="Times New Roman" w:cs="Times New Roman"/>
          <w:b/>
          <w:i/>
          <w:sz w:val="24"/>
          <w:szCs w:val="24"/>
        </w:rPr>
        <w:t>.</w:t>
      </w:r>
      <w:r w:rsidR="00F25E68" w:rsidRPr="00C91422">
        <w:rPr>
          <w:rFonts w:ascii="Times New Roman" w:hAnsi="Times New Roman" w:cs="Times New Roman"/>
          <w:b/>
          <w:i/>
          <w:sz w:val="24"/>
          <w:szCs w:val="24"/>
        </w:rPr>
        <w:tab/>
      </w:r>
      <w:r w:rsidR="00225E6D" w:rsidRPr="00C91422">
        <w:rPr>
          <w:rFonts w:ascii="Times New Roman" w:hAnsi="Times New Roman" w:cs="Times New Roman"/>
          <w:i/>
          <w:sz w:val="24"/>
          <w:szCs w:val="24"/>
        </w:rPr>
        <w:t xml:space="preserve">El </w:t>
      </w:r>
      <w:r w:rsidR="004C23F2" w:rsidRPr="00C91422">
        <w:rPr>
          <w:rFonts w:ascii="Times New Roman" w:hAnsi="Times New Roman" w:cs="Times New Roman"/>
          <w:i/>
          <w:sz w:val="24"/>
          <w:szCs w:val="24"/>
        </w:rPr>
        <w:t xml:space="preserve">Director General </w:t>
      </w:r>
      <w:r w:rsidR="00225E6D" w:rsidRPr="00C91422">
        <w:rPr>
          <w:rFonts w:ascii="Times New Roman" w:hAnsi="Times New Roman" w:cs="Times New Roman"/>
          <w:i/>
          <w:sz w:val="24"/>
          <w:szCs w:val="24"/>
        </w:rPr>
        <w:t xml:space="preserve">del </w:t>
      </w:r>
      <w:r w:rsidR="004C23F2" w:rsidRPr="00C91422">
        <w:rPr>
          <w:rFonts w:ascii="Times New Roman" w:hAnsi="Times New Roman" w:cs="Times New Roman"/>
          <w:i/>
          <w:sz w:val="24"/>
          <w:szCs w:val="24"/>
        </w:rPr>
        <w:t xml:space="preserve">Instituto de Educación Superior Pedagógico Público </w:t>
      </w:r>
      <w:r w:rsidR="00225E6D" w:rsidRPr="00C91422">
        <w:rPr>
          <w:rFonts w:ascii="Times New Roman" w:hAnsi="Times New Roman" w:cs="Times New Roman"/>
          <w:i/>
          <w:sz w:val="24"/>
          <w:szCs w:val="24"/>
        </w:rPr>
        <w:t>“</w:t>
      </w:r>
      <w:r w:rsidR="004C23F2" w:rsidRPr="00C91422">
        <w:rPr>
          <w:rFonts w:ascii="Times New Roman" w:hAnsi="Times New Roman" w:cs="Times New Roman"/>
          <w:i/>
          <w:sz w:val="24"/>
          <w:szCs w:val="24"/>
        </w:rPr>
        <w:t>ANTENOR ORREGO</w:t>
      </w:r>
      <w:r w:rsidR="00225E6D" w:rsidRPr="00C91422">
        <w:rPr>
          <w:rFonts w:ascii="Times New Roman" w:hAnsi="Times New Roman" w:cs="Times New Roman"/>
          <w:i/>
          <w:sz w:val="24"/>
          <w:szCs w:val="24"/>
        </w:rPr>
        <w:t>”, mediante R</w:t>
      </w:r>
      <w:r w:rsidR="004C23F2" w:rsidRPr="00C91422">
        <w:rPr>
          <w:rFonts w:ascii="Times New Roman" w:hAnsi="Times New Roman" w:cs="Times New Roman"/>
          <w:i/>
          <w:sz w:val="24"/>
          <w:szCs w:val="24"/>
        </w:rPr>
        <w:t>.</w:t>
      </w:r>
      <w:r w:rsidR="00225E6D" w:rsidRPr="00C91422">
        <w:rPr>
          <w:rFonts w:ascii="Times New Roman" w:hAnsi="Times New Roman" w:cs="Times New Roman"/>
          <w:i/>
          <w:sz w:val="24"/>
          <w:szCs w:val="24"/>
        </w:rPr>
        <w:t>D</w:t>
      </w:r>
      <w:r w:rsidR="004C23F2" w:rsidRPr="00C91422">
        <w:rPr>
          <w:rFonts w:ascii="Times New Roman" w:hAnsi="Times New Roman" w:cs="Times New Roman"/>
          <w:i/>
          <w:sz w:val="24"/>
          <w:szCs w:val="24"/>
        </w:rPr>
        <w:t>.</w:t>
      </w:r>
      <w:r w:rsidR="00225E6D" w:rsidRPr="00C91422">
        <w:rPr>
          <w:rFonts w:ascii="Times New Roman" w:hAnsi="Times New Roman" w:cs="Times New Roman"/>
          <w:i/>
          <w:sz w:val="24"/>
          <w:szCs w:val="24"/>
        </w:rPr>
        <w:t>, aceptar</w:t>
      </w:r>
      <w:r w:rsidR="00CC26B8" w:rsidRPr="00C91422">
        <w:rPr>
          <w:rFonts w:ascii="Times New Roman" w:hAnsi="Times New Roman" w:cs="Times New Roman"/>
          <w:i/>
          <w:sz w:val="24"/>
          <w:szCs w:val="24"/>
        </w:rPr>
        <w:t>á</w:t>
      </w:r>
      <w:r w:rsidR="00225E6D" w:rsidRPr="00C91422">
        <w:rPr>
          <w:rFonts w:ascii="Times New Roman" w:hAnsi="Times New Roman" w:cs="Times New Roman"/>
          <w:i/>
          <w:sz w:val="24"/>
          <w:szCs w:val="24"/>
        </w:rPr>
        <w:t xml:space="preserve"> traslado externo de </w:t>
      </w:r>
      <w:r w:rsidR="00296AAD" w:rsidRPr="00C91422">
        <w:rPr>
          <w:rFonts w:ascii="Times New Roman" w:hAnsi="Times New Roman" w:cs="Times New Roman"/>
          <w:i/>
          <w:sz w:val="24"/>
          <w:szCs w:val="24"/>
        </w:rPr>
        <w:t>matrícula</w:t>
      </w:r>
      <w:r w:rsidR="00225E6D" w:rsidRPr="00C91422">
        <w:rPr>
          <w:rFonts w:ascii="Times New Roman" w:hAnsi="Times New Roman" w:cs="Times New Roman"/>
          <w:i/>
          <w:sz w:val="24"/>
          <w:szCs w:val="24"/>
        </w:rPr>
        <w:t xml:space="preserve"> de estudiantes, en el curso de</w:t>
      </w:r>
      <w:r w:rsidR="00C97FEC" w:rsidRPr="00C91422">
        <w:rPr>
          <w:rFonts w:ascii="Times New Roman" w:hAnsi="Times New Roman" w:cs="Times New Roman"/>
          <w:i/>
          <w:sz w:val="24"/>
          <w:szCs w:val="24"/>
        </w:rPr>
        <w:t xml:space="preserve">l programa de estudios </w:t>
      </w:r>
      <w:r w:rsidR="00225E6D" w:rsidRPr="00C91422">
        <w:rPr>
          <w:rFonts w:ascii="Times New Roman" w:hAnsi="Times New Roman" w:cs="Times New Roman"/>
          <w:i/>
          <w:sz w:val="24"/>
          <w:szCs w:val="24"/>
        </w:rPr>
        <w:t>(del 2</w:t>
      </w:r>
      <w:r w:rsidR="004C23F2" w:rsidRPr="00C91422">
        <w:rPr>
          <w:rFonts w:ascii="Times New Roman" w:hAnsi="Times New Roman" w:cs="Times New Roman"/>
          <w:i/>
          <w:sz w:val="24"/>
          <w:szCs w:val="24"/>
        </w:rPr>
        <w:t>°</w:t>
      </w:r>
      <w:r w:rsidR="00225E6D" w:rsidRPr="00C91422">
        <w:rPr>
          <w:rFonts w:ascii="Times New Roman" w:hAnsi="Times New Roman" w:cs="Times New Roman"/>
          <w:i/>
          <w:sz w:val="24"/>
          <w:szCs w:val="24"/>
        </w:rPr>
        <w:t xml:space="preserve"> al 10</w:t>
      </w:r>
      <w:r w:rsidR="004C23F2" w:rsidRPr="00C91422">
        <w:rPr>
          <w:rFonts w:ascii="Times New Roman" w:hAnsi="Times New Roman" w:cs="Times New Roman"/>
          <w:i/>
          <w:sz w:val="24"/>
          <w:szCs w:val="24"/>
        </w:rPr>
        <w:t>°</w:t>
      </w:r>
      <w:r w:rsidR="00225E6D" w:rsidRPr="00C91422">
        <w:rPr>
          <w:rFonts w:ascii="Times New Roman" w:hAnsi="Times New Roman" w:cs="Times New Roman"/>
          <w:i/>
          <w:sz w:val="24"/>
          <w:szCs w:val="24"/>
        </w:rPr>
        <w:t xml:space="preserve"> semestres académicos)</w:t>
      </w:r>
      <w:r w:rsidR="00C97FEC" w:rsidRPr="00C91422">
        <w:rPr>
          <w:rFonts w:ascii="Times New Roman" w:hAnsi="Times New Roman" w:cs="Times New Roman"/>
          <w:i/>
          <w:sz w:val="24"/>
          <w:szCs w:val="24"/>
        </w:rPr>
        <w:t xml:space="preserve"> </w:t>
      </w:r>
      <w:r w:rsidR="00225E6D" w:rsidRPr="00C91422">
        <w:rPr>
          <w:rFonts w:ascii="Times New Roman" w:hAnsi="Times New Roman" w:cs="Times New Roman"/>
          <w:i/>
          <w:sz w:val="24"/>
          <w:szCs w:val="24"/>
        </w:rPr>
        <w:t xml:space="preserve">y que proceden de otras instituciones educativas de igual o mayor rango académico (IFD y Facultad de </w:t>
      </w:r>
      <w:r w:rsidR="006F28EB" w:rsidRPr="00C91422">
        <w:rPr>
          <w:rFonts w:ascii="Times New Roman" w:hAnsi="Times New Roman" w:cs="Times New Roman"/>
          <w:i/>
          <w:sz w:val="24"/>
          <w:szCs w:val="24"/>
        </w:rPr>
        <w:t>Educación</w:t>
      </w:r>
      <w:r w:rsidR="00225E6D" w:rsidRPr="00C91422">
        <w:rPr>
          <w:rFonts w:ascii="Times New Roman" w:hAnsi="Times New Roman" w:cs="Times New Roman"/>
          <w:i/>
          <w:sz w:val="24"/>
          <w:szCs w:val="24"/>
        </w:rPr>
        <w:t xml:space="preserve">), en el plazo máximo de 15 días de presentada la solicitud, siempre que cuenta con vacante </w:t>
      </w:r>
      <w:r w:rsidR="00383886" w:rsidRPr="00C91422">
        <w:rPr>
          <w:rFonts w:ascii="Times New Roman" w:hAnsi="Times New Roman" w:cs="Times New Roman"/>
          <w:i/>
          <w:sz w:val="24"/>
          <w:szCs w:val="24"/>
        </w:rPr>
        <w:t xml:space="preserve">en </w:t>
      </w:r>
      <w:r w:rsidR="00115167" w:rsidRPr="00C91422">
        <w:rPr>
          <w:rFonts w:ascii="Times New Roman" w:hAnsi="Times New Roman" w:cs="Times New Roman"/>
          <w:i/>
          <w:sz w:val="24"/>
          <w:szCs w:val="24"/>
        </w:rPr>
        <w:t xml:space="preserve">el programa </w:t>
      </w:r>
      <w:r w:rsidR="00383886" w:rsidRPr="00C91422">
        <w:rPr>
          <w:rFonts w:ascii="Times New Roman" w:hAnsi="Times New Roman" w:cs="Times New Roman"/>
          <w:i/>
          <w:sz w:val="24"/>
          <w:szCs w:val="24"/>
        </w:rPr>
        <w:t>o especialidad solicitada  y que cumplan con los siguientes requisitos:</w:t>
      </w:r>
    </w:p>
    <w:p w:rsidR="00150FFF" w:rsidRPr="00C91422" w:rsidRDefault="00383886"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Solicitud dirigida al Director General</w:t>
      </w:r>
    </w:p>
    <w:p w:rsidR="00383886" w:rsidRPr="00C91422" w:rsidRDefault="00383886"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Tener promedio ponderado mínimo de 12 puntos </w:t>
      </w:r>
      <w:r w:rsidR="00393931" w:rsidRPr="00C91422">
        <w:rPr>
          <w:rFonts w:ascii="Times New Roman" w:hAnsi="Times New Roman" w:cs="Times New Roman"/>
          <w:i/>
          <w:sz w:val="24"/>
          <w:szCs w:val="24"/>
        </w:rPr>
        <w:t xml:space="preserve">para instituciones de gestión </w:t>
      </w:r>
      <w:r w:rsidR="00E41E65" w:rsidRPr="00C91422">
        <w:rPr>
          <w:rFonts w:ascii="Times New Roman" w:hAnsi="Times New Roman" w:cs="Times New Roman"/>
          <w:i/>
          <w:sz w:val="24"/>
          <w:szCs w:val="24"/>
        </w:rPr>
        <w:t>pública y</w:t>
      </w:r>
      <w:r w:rsidR="001B074D" w:rsidRPr="00C91422">
        <w:rPr>
          <w:rFonts w:ascii="Times New Roman" w:hAnsi="Times New Roman" w:cs="Times New Roman"/>
          <w:i/>
          <w:sz w:val="24"/>
          <w:szCs w:val="24"/>
        </w:rPr>
        <w:t xml:space="preserve"> </w:t>
      </w:r>
      <w:r w:rsidR="00E41E65" w:rsidRPr="00C91422">
        <w:rPr>
          <w:rFonts w:ascii="Times New Roman" w:hAnsi="Times New Roman" w:cs="Times New Roman"/>
          <w:i/>
          <w:sz w:val="24"/>
          <w:szCs w:val="24"/>
        </w:rPr>
        <w:t>14</w:t>
      </w:r>
      <w:r w:rsidR="00D7383D" w:rsidRPr="00C91422">
        <w:rPr>
          <w:rFonts w:ascii="Times New Roman" w:hAnsi="Times New Roman" w:cs="Times New Roman"/>
          <w:i/>
          <w:sz w:val="24"/>
          <w:szCs w:val="24"/>
        </w:rPr>
        <w:t xml:space="preserve"> puntos para los </w:t>
      </w:r>
      <w:r w:rsidR="00393931" w:rsidRPr="00C91422">
        <w:rPr>
          <w:rFonts w:ascii="Times New Roman" w:hAnsi="Times New Roman" w:cs="Times New Roman"/>
          <w:i/>
          <w:sz w:val="24"/>
          <w:szCs w:val="24"/>
        </w:rPr>
        <w:t>privados</w:t>
      </w:r>
      <w:r w:rsidR="00D7383D" w:rsidRPr="00C91422">
        <w:rPr>
          <w:rFonts w:ascii="Times New Roman" w:hAnsi="Times New Roman" w:cs="Times New Roman"/>
          <w:i/>
          <w:sz w:val="24"/>
          <w:szCs w:val="24"/>
        </w:rPr>
        <w:t>.</w:t>
      </w:r>
    </w:p>
    <w:p w:rsidR="00393931" w:rsidRPr="00C91422" w:rsidRDefault="00393931"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Adjuntar certificado de estudios firmados por el IFD de </w:t>
      </w:r>
      <w:r w:rsidR="00E41E65" w:rsidRPr="00C91422">
        <w:rPr>
          <w:rFonts w:ascii="Times New Roman" w:hAnsi="Times New Roman" w:cs="Times New Roman"/>
          <w:i/>
          <w:sz w:val="24"/>
          <w:szCs w:val="24"/>
        </w:rPr>
        <w:t>origen y</w:t>
      </w:r>
      <w:r w:rsidRPr="00C91422">
        <w:rPr>
          <w:rFonts w:ascii="Times New Roman" w:hAnsi="Times New Roman" w:cs="Times New Roman"/>
          <w:i/>
          <w:sz w:val="24"/>
          <w:szCs w:val="24"/>
        </w:rPr>
        <w:t xml:space="preserve"> visados por la DRE</w:t>
      </w:r>
      <w:r w:rsidR="003E58DE" w:rsidRPr="00C91422">
        <w:rPr>
          <w:rFonts w:ascii="Times New Roman" w:hAnsi="Times New Roman" w:cs="Times New Roman"/>
          <w:i/>
          <w:sz w:val="24"/>
          <w:szCs w:val="24"/>
        </w:rPr>
        <w:t xml:space="preserve"> y los sílabos correspondientes.</w:t>
      </w:r>
    </w:p>
    <w:p w:rsidR="000A065B" w:rsidRPr="00C91422" w:rsidRDefault="000A065B"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Aprobar el examen de traslado, cuando exista un </w:t>
      </w:r>
      <w:r w:rsidR="003E58DE" w:rsidRPr="00C91422">
        <w:rPr>
          <w:rFonts w:ascii="Times New Roman" w:hAnsi="Times New Roman" w:cs="Times New Roman"/>
          <w:i/>
          <w:sz w:val="24"/>
          <w:szCs w:val="24"/>
        </w:rPr>
        <w:t>número</w:t>
      </w:r>
      <w:r w:rsidRPr="00C91422">
        <w:rPr>
          <w:rFonts w:ascii="Times New Roman" w:hAnsi="Times New Roman" w:cs="Times New Roman"/>
          <w:i/>
          <w:sz w:val="24"/>
          <w:szCs w:val="24"/>
        </w:rPr>
        <w:t xml:space="preserve"> mayor de solicitantes al </w:t>
      </w:r>
      <w:r w:rsidR="003E58DE" w:rsidRPr="00C91422">
        <w:rPr>
          <w:rFonts w:ascii="Times New Roman" w:hAnsi="Times New Roman" w:cs="Times New Roman"/>
          <w:i/>
          <w:sz w:val="24"/>
          <w:szCs w:val="24"/>
        </w:rPr>
        <w:t>número</w:t>
      </w:r>
      <w:r w:rsidRPr="00C91422">
        <w:rPr>
          <w:rFonts w:ascii="Times New Roman" w:hAnsi="Times New Roman" w:cs="Times New Roman"/>
          <w:i/>
          <w:sz w:val="24"/>
          <w:szCs w:val="24"/>
        </w:rPr>
        <w:t xml:space="preserve"> de vaca</w:t>
      </w:r>
      <w:r w:rsidR="003E58DE" w:rsidRPr="00C91422">
        <w:rPr>
          <w:rFonts w:ascii="Times New Roman" w:hAnsi="Times New Roman" w:cs="Times New Roman"/>
          <w:i/>
          <w:sz w:val="24"/>
          <w:szCs w:val="24"/>
        </w:rPr>
        <w:t>ntes.</w:t>
      </w:r>
    </w:p>
    <w:p w:rsidR="000A065B" w:rsidRPr="00C91422" w:rsidRDefault="000A065B"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Copia de constancia de vacante disponible</w:t>
      </w:r>
      <w:r w:rsidR="003E58DE" w:rsidRPr="00C91422">
        <w:rPr>
          <w:rFonts w:ascii="Times New Roman" w:hAnsi="Times New Roman" w:cs="Times New Roman"/>
          <w:i/>
          <w:sz w:val="24"/>
          <w:szCs w:val="24"/>
        </w:rPr>
        <w:t>.</w:t>
      </w:r>
    </w:p>
    <w:p w:rsidR="000A065B" w:rsidRPr="00C91422" w:rsidRDefault="000A065B"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Presentar la R</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D</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u otro documento que autoriza el retiro del </w:t>
      </w:r>
      <w:r w:rsidR="004C23F2" w:rsidRPr="00C91422">
        <w:rPr>
          <w:rFonts w:ascii="Times New Roman" w:hAnsi="Times New Roman" w:cs="Times New Roman"/>
          <w:i/>
          <w:sz w:val="24"/>
          <w:szCs w:val="24"/>
        </w:rPr>
        <w:t xml:space="preserve">Instituto </w:t>
      </w:r>
      <w:r w:rsidRPr="00C91422">
        <w:rPr>
          <w:rFonts w:ascii="Times New Roman" w:hAnsi="Times New Roman" w:cs="Times New Roman"/>
          <w:i/>
          <w:sz w:val="24"/>
          <w:szCs w:val="24"/>
        </w:rPr>
        <w:t xml:space="preserve">o </w:t>
      </w:r>
      <w:r w:rsidR="00CD60EC" w:rsidRPr="00C91422">
        <w:rPr>
          <w:rFonts w:ascii="Times New Roman" w:hAnsi="Times New Roman" w:cs="Times New Roman"/>
          <w:i/>
          <w:sz w:val="24"/>
          <w:szCs w:val="24"/>
        </w:rPr>
        <w:t>escuela de</w:t>
      </w:r>
      <w:r w:rsidRPr="00C91422">
        <w:rPr>
          <w:rFonts w:ascii="Times New Roman" w:hAnsi="Times New Roman" w:cs="Times New Roman"/>
          <w:i/>
          <w:sz w:val="24"/>
          <w:szCs w:val="24"/>
        </w:rPr>
        <w:t xml:space="preserve"> origen</w:t>
      </w:r>
      <w:r w:rsidR="003E58DE" w:rsidRPr="00C91422">
        <w:rPr>
          <w:rFonts w:ascii="Times New Roman" w:hAnsi="Times New Roman" w:cs="Times New Roman"/>
          <w:i/>
          <w:sz w:val="24"/>
          <w:szCs w:val="24"/>
        </w:rPr>
        <w:t>.</w:t>
      </w:r>
    </w:p>
    <w:p w:rsidR="004A3B53" w:rsidRPr="00C91422" w:rsidRDefault="000A065B"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Presentar copia autenticada de la norma que autoriza </w:t>
      </w:r>
      <w:r w:rsidR="004A3B53" w:rsidRPr="00C91422">
        <w:rPr>
          <w:rFonts w:ascii="Times New Roman" w:hAnsi="Times New Roman" w:cs="Times New Roman"/>
          <w:i/>
          <w:sz w:val="24"/>
          <w:szCs w:val="24"/>
        </w:rPr>
        <w:t>el funcionamiento de</w:t>
      </w:r>
      <w:r w:rsidR="001B074D" w:rsidRPr="00C91422">
        <w:rPr>
          <w:rFonts w:ascii="Times New Roman" w:hAnsi="Times New Roman" w:cs="Times New Roman"/>
          <w:i/>
          <w:sz w:val="24"/>
          <w:szCs w:val="24"/>
        </w:rPr>
        <w:t xml:space="preserve">l programa de estudios </w:t>
      </w:r>
      <w:r w:rsidR="004A3B53" w:rsidRPr="00C91422">
        <w:rPr>
          <w:rFonts w:ascii="Times New Roman" w:hAnsi="Times New Roman" w:cs="Times New Roman"/>
          <w:i/>
          <w:sz w:val="24"/>
          <w:szCs w:val="24"/>
        </w:rPr>
        <w:t xml:space="preserve">del </w:t>
      </w:r>
      <w:r w:rsidR="004C23F2" w:rsidRPr="00C91422">
        <w:rPr>
          <w:rFonts w:ascii="Times New Roman" w:hAnsi="Times New Roman" w:cs="Times New Roman"/>
          <w:i/>
          <w:sz w:val="24"/>
          <w:szCs w:val="24"/>
        </w:rPr>
        <w:t>Instituto</w:t>
      </w:r>
      <w:r w:rsidR="003E58DE" w:rsidRPr="00C91422">
        <w:rPr>
          <w:rFonts w:ascii="Times New Roman" w:hAnsi="Times New Roman" w:cs="Times New Roman"/>
          <w:i/>
          <w:sz w:val="24"/>
          <w:szCs w:val="24"/>
        </w:rPr>
        <w:t>.</w:t>
      </w:r>
    </w:p>
    <w:p w:rsidR="004A3B53" w:rsidRPr="00C91422" w:rsidRDefault="004A3B53"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Recibo de pago de acuerdo al TUPA del MED</w:t>
      </w:r>
      <w:r w:rsidR="003E58DE" w:rsidRPr="00C91422">
        <w:rPr>
          <w:rFonts w:ascii="Times New Roman" w:hAnsi="Times New Roman" w:cs="Times New Roman"/>
          <w:i/>
          <w:sz w:val="24"/>
          <w:szCs w:val="24"/>
        </w:rPr>
        <w:t>.</w:t>
      </w:r>
    </w:p>
    <w:p w:rsidR="004A3B53" w:rsidRPr="00C91422" w:rsidRDefault="004A3B53" w:rsidP="00BB3819">
      <w:pPr>
        <w:pStyle w:val="Prrafodelista"/>
        <w:numPr>
          <w:ilvl w:val="0"/>
          <w:numId w:val="2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Los traslados deben ser preferentemente en la especialidad o nivel</w:t>
      </w:r>
      <w:r w:rsidR="006F28EB" w:rsidRPr="00C91422">
        <w:rPr>
          <w:rFonts w:ascii="Times New Roman" w:hAnsi="Times New Roman" w:cs="Times New Roman"/>
          <w:i/>
          <w:sz w:val="24"/>
          <w:szCs w:val="24"/>
        </w:rPr>
        <w:t>.</w:t>
      </w:r>
    </w:p>
    <w:p w:rsidR="004A3B53" w:rsidRPr="00C91422" w:rsidRDefault="004A3B53"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w:t>
      </w:r>
      <w:r w:rsidR="006C5B69" w:rsidRPr="00C91422">
        <w:rPr>
          <w:rFonts w:ascii="Times New Roman" w:hAnsi="Times New Roman" w:cs="Times New Roman"/>
          <w:i/>
          <w:sz w:val="24"/>
          <w:szCs w:val="24"/>
        </w:rPr>
        <w:t>3</w:t>
      </w:r>
      <w:r w:rsidR="00F25E68" w:rsidRPr="00C91422">
        <w:rPr>
          <w:rFonts w:ascii="Times New Roman" w:hAnsi="Times New Roman" w:cs="Times New Roman"/>
          <w:i/>
          <w:sz w:val="24"/>
          <w:szCs w:val="24"/>
        </w:rPr>
        <w:t>.</w:t>
      </w:r>
      <w:r w:rsidR="00F25E6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Los ingresantes al </w:t>
      </w:r>
      <w:r w:rsidR="004C23F2" w:rsidRPr="00C91422">
        <w:rPr>
          <w:rFonts w:ascii="Times New Roman" w:hAnsi="Times New Roman" w:cs="Times New Roman"/>
          <w:i/>
          <w:sz w:val="24"/>
          <w:szCs w:val="24"/>
        </w:rPr>
        <w:t xml:space="preserve">Instituto </w:t>
      </w:r>
      <w:r w:rsidR="00E41E65" w:rsidRPr="00C91422">
        <w:rPr>
          <w:rFonts w:ascii="Times New Roman" w:hAnsi="Times New Roman" w:cs="Times New Roman"/>
          <w:i/>
          <w:sz w:val="24"/>
          <w:szCs w:val="24"/>
        </w:rPr>
        <w:t>podrán solicitar</w:t>
      </w:r>
      <w:r w:rsidRPr="00C91422">
        <w:rPr>
          <w:rFonts w:ascii="Times New Roman" w:hAnsi="Times New Roman" w:cs="Times New Roman"/>
          <w:i/>
          <w:sz w:val="24"/>
          <w:szCs w:val="24"/>
        </w:rPr>
        <w:t xml:space="preserve"> el traslado y cambio de</w:t>
      </w:r>
      <w:r w:rsidR="00324F3A" w:rsidRPr="00C91422">
        <w:rPr>
          <w:rFonts w:ascii="Times New Roman" w:hAnsi="Times New Roman" w:cs="Times New Roman"/>
          <w:i/>
          <w:sz w:val="24"/>
          <w:szCs w:val="24"/>
        </w:rPr>
        <w:t xml:space="preserve"> programa </w:t>
      </w:r>
      <w:r w:rsidRPr="00C91422">
        <w:rPr>
          <w:rFonts w:ascii="Times New Roman" w:hAnsi="Times New Roman" w:cs="Times New Roman"/>
          <w:i/>
          <w:sz w:val="24"/>
          <w:szCs w:val="24"/>
        </w:rPr>
        <w:t xml:space="preserve">o especialidad de ser el caso, a otro instituto público o viceversa que cuente con vacante disponible, cuando el IFD al que ingresaron no alcance como </w:t>
      </w:r>
      <w:r w:rsidR="00E6557C" w:rsidRPr="00C91422">
        <w:rPr>
          <w:rFonts w:ascii="Times New Roman" w:hAnsi="Times New Roman" w:cs="Times New Roman"/>
          <w:i/>
          <w:sz w:val="24"/>
          <w:szCs w:val="24"/>
        </w:rPr>
        <w:t>mínimo qui</w:t>
      </w:r>
      <w:r w:rsidR="00296AAD" w:rsidRPr="00C91422">
        <w:rPr>
          <w:rFonts w:ascii="Times New Roman" w:hAnsi="Times New Roman" w:cs="Times New Roman"/>
          <w:i/>
          <w:sz w:val="24"/>
          <w:szCs w:val="24"/>
        </w:rPr>
        <w:t>n</w:t>
      </w:r>
      <w:r w:rsidR="00E6557C" w:rsidRPr="00C91422">
        <w:rPr>
          <w:rFonts w:ascii="Times New Roman" w:hAnsi="Times New Roman" w:cs="Times New Roman"/>
          <w:i/>
          <w:sz w:val="24"/>
          <w:szCs w:val="24"/>
        </w:rPr>
        <w:t>ce</w:t>
      </w:r>
      <w:r w:rsidRPr="00C91422">
        <w:rPr>
          <w:rFonts w:ascii="Times New Roman" w:hAnsi="Times New Roman" w:cs="Times New Roman"/>
          <w:i/>
          <w:sz w:val="24"/>
          <w:szCs w:val="24"/>
        </w:rPr>
        <w:t xml:space="preserve"> (</w:t>
      </w:r>
      <w:r w:rsidR="00E6557C" w:rsidRPr="00C91422">
        <w:rPr>
          <w:rFonts w:ascii="Times New Roman" w:hAnsi="Times New Roman" w:cs="Times New Roman"/>
          <w:i/>
          <w:sz w:val="24"/>
          <w:szCs w:val="24"/>
        </w:rPr>
        <w:t>1</w:t>
      </w:r>
      <w:r w:rsidRPr="00C91422">
        <w:rPr>
          <w:rFonts w:ascii="Times New Roman" w:hAnsi="Times New Roman" w:cs="Times New Roman"/>
          <w:i/>
          <w:sz w:val="24"/>
          <w:szCs w:val="24"/>
        </w:rPr>
        <w:t xml:space="preserve">5)   ingresantes en el proceso de admisión </w:t>
      </w:r>
    </w:p>
    <w:p w:rsidR="00A46BC9" w:rsidRPr="00C91422" w:rsidRDefault="006C5B69"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.4</w:t>
      </w:r>
      <w:r w:rsidR="00F25E68" w:rsidRPr="00C91422">
        <w:rPr>
          <w:rFonts w:ascii="Times New Roman" w:hAnsi="Times New Roman" w:cs="Times New Roman"/>
          <w:i/>
          <w:sz w:val="24"/>
          <w:szCs w:val="24"/>
        </w:rPr>
        <w:t>.</w:t>
      </w:r>
      <w:r w:rsidR="00F25E6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Si el traslado externo es a la misma </w:t>
      </w:r>
      <w:r w:rsidR="00CD60EC" w:rsidRPr="00C91422">
        <w:rPr>
          <w:rFonts w:ascii="Times New Roman" w:hAnsi="Times New Roman" w:cs="Times New Roman"/>
          <w:i/>
          <w:sz w:val="24"/>
          <w:szCs w:val="24"/>
        </w:rPr>
        <w:t>especialidad,</w:t>
      </w:r>
      <w:r w:rsidRPr="00C91422">
        <w:rPr>
          <w:rFonts w:ascii="Times New Roman" w:hAnsi="Times New Roman" w:cs="Times New Roman"/>
          <w:i/>
          <w:sz w:val="24"/>
          <w:szCs w:val="24"/>
        </w:rPr>
        <w:t xml:space="preserve"> pero existe </w:t>
      </w:r>
      <w:r w:rsidR="00A46BC9" w:rsidRPr="00C91422">
        <w:rPr>
          <w:rFonts w:ascii="Times New Roman" w:hAnsi="Times New Roman" w:cs="Times New Roman"/>
          <w:i/>
          <w:sz w:val="24"/>
          <w:szCs w:val="24"/>
        </w:rPr>
        <w:t xml:space="preserve">diferente de plan de estudios, la comisión de convalidación del IESPP debe </w:t>
      </w:r>
      <w:r w:rsidR="00E41E65" w:rsidRPr="00C91422">
        <w:rPr>
          <w:rFonts w:ascii="Times New Roman" w:hAnsi="Times New Roman" w:cs="Times New Roman"/>
          <w:i/>
          <w:sz w:val="24"/>
          <w:szCs w:val="24"/>
        </w:rPr>
        <w:t>emitir un</w:t>
      </w:r>
      <w:r w:rsidR="00A46BC9" w:rsidRPr="00C91422">
        <w:rPr>
          <w:rFonts w:ascii="Times New Roman" w:hAnsi="Times New Roman" w:cs="Times New Roman"/>
          <w:i/>
          <w:sz w:val="24"/>
          <w:szCs w:val="24"/>
        </w:rPr>
        <w:t xml:space="preserve"> informe que determine los cursos convalidados, los cursos a llevar por diferencia de plan de estudios y el semestre que le corresponda al estudiante</w:t>
      </w:r>
    </w:p>
    <w:p w:rsidR="006C5B69" w:rsidRPr="00C91422" w:rsidRDefault="00A46BC9"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.5</w:t>
      </w:r>
      <w:r w:rsidR="00F25E68" w:rsidRPr="00C91422">
        <w:rPr>
          <w:rFonts w:ascii="Times New Roman" w:hAnsi="Times New Roman" w:cs="Times New Roman"/>
          <w:i/>
          <w:sz w:val="24"/>
          <w:szCs w:val="24"/>
        </w:rPr>
        <w:t>.</w:t>
      </w:r>
      <w:r w:rsidR="00F25E6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Si el traslado externo es con cambio de la especialidad, la comisión de convalidación del </w:t>
      </w:r>
      <w:r w:rsidR="004C23F2" w:rsidRPr="00C91422">
        <w:rPr>
          <w:rFonts w:ascii="Times New Roman" w:hAnsi="Times New Roman" w:cs="Times New Roman"/>
          <w:i/>
          <w:sz w:val="24"/>
          <w:szCs w:val="24"/>
        </w:rPr>
        <w:t>Instituto de Educación Superior Pedagógico Público “</w:t>
      </w:r>
      <w:r w:rsidRPr="00C91422">
        <w:rPr>
          <w:rFonts w:ascii="Times New Roman" w:hAnsi="Times New Roman" w:cs="Times New Roman"/>
          <w:i/>
          <w:sz w:val="24"/>
          <w:szCs w:val="24"/>
        </w:rPr>
        <w:t>A</w:t>
      </w:r>
      <w:r w:rsidR="004C23F2" w:rsidRPr="00C91422">
        <w:rPr>
          <w:rFonts w:ascii="Times New Roman" w:hAnsi="Times New Roman" w:cs="Times New Roman"/>
          <w:i/>
          <w:sz w:val="24"/>
          <w:szCs w:val="24"/>
        </w:rPr>
        <w:t>NTENOR ORREG</w:t>
      </w:r>
      <w:r w:rsidRPr="00C91422">
        <w:rPr>
          <w:rFonts w:ascii="Times New Roman" w:hAnsi="Times New Roman" w:cs="Times New Roman"/>
          <w:i/>
          <w:sz w:val="24"/>
          <w:szCs w:val="24"/>
        </w:rPr>
        <w:t>O” debe em</w:t>
      </w:r>
      <w:r w:rsidR="00296AAD" w:rsidRPr="00C91422">
        <w:rPr>
          <w:rFonts w:ascii="Times New Roman" w:hAnsi="Times New Roman" w:cs="Times New Roman"/>
          <w:i/>
          <w:sz w:val="24"/>
          <w:szCs w:val="24"/>
        </w:rPr>
        <w:t>itir un informe que determine la</w:t>
      </w:r>
      <w:r w:rsidRPr="00C91422">
        <w:rPr>
          <w:rFonts w:ascii="Times New Roman" w:hAnsi="Times New Roman" w:cs="Times New Roman"/>
          <w:i/>
          <w:sz w:val="24"/>
          <w:szCs w:val="24"/>
        </w:rPr>
        <w:t xml:space="preserve">s </w:t>
      </w:r>
      <w:r w:rsidR="00296AAD" w:rsidRPr="00C91422">
        <w:rPr>
          <w:rFonts w:ascii="Times New Roman" w:hAnsi="Times New Roman" w:cs="Times New Roman"/>
          <w:i/>
          <w:sz w:val="24"/>
          <w:szCs w:val="24"/>
        </w:rPr>
        <w:t>áreas</w:t>
      </w:r>
      <w:r w:rsidRPr="00C91422">
        <w:rPr>
          <w:rFonts w:ascii="Times New Roman" w:hAnsi="Times New Roman" w:cs="Times New Roman"/>
          <w:i/>
          <w:sz w:val="24"/>
          <w:szCs w:val="24"/>
        </w:rPr>
        <w:t xml:space="preserve"> conval</w:t>
      </w:r>
      <w:r w:rsidR="00296AAD" w:rsidRPr="00C91422">
        <w:rPr>
          <w:rFonts w:ascii="Times New Roman" w:hAnsi="Times New Roman" w:cs="Times New Roman"/>
          <w:i/>
          <w:sz w:val="24"/>
          <w:szCs w:val="24"/>
        </w:rPr>
        <w:t>idada</w:t>
      </w:r>
      <w:r w:rsidR="006F28EB" w:rsidRPr="00C91422">
        <w:rPr>
          <w:rFonts w:ascii="Times New Roman" w:hAnsi="Times New Roman" w:cs="Times New Roman"/>
          <w:i/>
          <w:sz w:val="24"/>
          <w:szCs w:val="24"/>
        </w:rPr>
        <w:t>s, l</w:t>
      </w:r>
      <w:r w:rsidR="00296AAD" w:rsidRPr="00C91422">
        <w:rPr>
          <w:rFonts w:ascii="Times New Roman" w:hAnsi="Times New Roman" w:cs="Times New Roman"/>
          <w:i/>
          <w:sz w:val="24"/>
          <w:szCs w:val="24"/>
        </w:rPr>
        <w:t xml:space="preserve">as áreas </w:t>
      </w:r>
      <w:r w:rsidR="006F28EB" w:rsidRPr="00C91422">
        <w:rPr>
          <w:rFonts w:ascii="Times New Roman" w:hAnsi="Times New Roman" w:cs="Times New Roman"/>
          <w:i/>
          <w:sz w:val="24"/>
          <w:szCs w:val="24"/>
        </w:rPr>
        <w:t xml:space="preserve">a llevar por </w:t>
      </w:r>
      <w:r w:rsidRPr="00C91422">
        <w:rPr>
          <w:rFonts w:ascii="Times New Roman" w:hAnsi="Times New Roman" w:cs="Times New Roman"/>
          <w:i/>
          <w:sz w:val="24"/>
          <w:szCs w:val="24"/>
        </w:rPr>
        <w:t xml:space="preserve">diferencia de plan de </w:t>
      </w:r>
      <w:r w:rsidR="00E41E65" w:rsidRPr="00C91422">
        <w:rPr>
          <w:rFonts w:ascii="Times New Roman" w:hAnsi="Times New Roman" w:cs="Times New Roman"/>
          <w:i/>
          <w:sz w:val="24"/>
          <w:szCs w:val="24"/>
        </w:rPr>
        <w:t>estudios y</w:t>
      </w:r>
      <w:r w:rsidRPr="00C91422">
        <w:rPr>
          <w:rFonts w:ascii="Times New Roman" w:hAnsi="Times New Roman" w:cs="Times New Roman"/>
          <w:i/>
          <w:sz w:val="24"/>
          <w:szCs w:val="24"/>
        </w:rPr>
        <w:t xml:space="preserve"> el semestre académico que le corresponda al estudiante</w:t>
      </w:r>
    </w:p>
    <w:p w:rsidR="006B6503" w:rsidRPr="00C91422" w:rsidRDefault="00A46BC9"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.6</w:t>
      </w:r>
      <w:r w:rsidR="00F25E68" w:rsidRPr="00C91422">
        <w:rPr>
          <w:rFonts w:ascii="Times New Roman" w:hAnsi="Times New Roman" w:cs="Times New Roman"/>
          <w:i/>
          <w:sz w:val="24"/>
          <w:szCs w:val="24"/>
        </w:rPr>
        <w:t>.</w:t>
      </w:r>
      <w:r w:rsidR="00F25E6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Si el traslado </w:t>
      </w:r>
      <w:r w:rsidR="00E41E65" w:rsidRPr="00C91422">
        <w:rPr>
          <w:rFonts w:ascii="Times New Roman" w:hAnsi="Times New Roman" w:cs="Times New Roman"/>
          <w:i/>
          <w:sz w:val="24"/>
          <w:szCs w:val="24"/>
        </w:rPr>
        <w:t>externo es</w:t>
      </w:r>
      <w:r w:rsidRPr="00C91422">
        <w:rPr>
          <w:rFonts w:ascii="Times New Roman" w:hAnsi="Times New Roman" w:cs="Times New Roman"/>
          <w:i/>
          <w:sz w:val="24"/>
          <w:szCs w:val="24"/>
        </w:rPr>
        <w:t xml:space="preserve"> a</w:t>
      </w:r>
      <w:r w:rsidR="001776D8" w:rsidRPr="00C91422">
        <w:rPr>
          <w:rFonts w:ascii="Times New Roman" w:hAnsi="Times New Roman" w:cs="Times New Roman"/>
          <w:i/>
          <w:sz w:val="24"/>
          <w:szCs w:val="24"/>
        </w:rPr>
        <w:t xml:space="preserve">l mismo programa de estudios </w:t>
      </w:r>
      <w:r w:rsidRPr="00C91422">
        <w:rPr>
          <w:rFonts w:ascii="Times New Roman" w:hAnsi="Times New Roman" w:cs="Times New Roman"/>
          <w:i/>
          <w:sz w:val="24"/>
          <w:szCs w:val="24"/>
        </w:rPr>
        <w:t xml:space="preserve">o especialidad y el estudiante tuviera cursos desaprobados, debe subsanarlos en el Instituto de origen. Solo en el caso que el Instituto de </w:t>
      </w:r>
      <w:r w:rsidR="006F28EB" w:rsidRPr="00C91422">
        <w:rPr>
          <w:rFonts w:ascii="Times New Roman" w:hAnsi="Times New Roman" w:cs="Times New Roman"/>
          <w:i/>
          <w:sz w:val="24"/>
          <w:szCs w:val="24"/>
        </w:rPr>
        <w:t xml:space="preserve">Educación Superior </w:t>
      </w:r>
      <w:r w:rsidRPr="00C91422">
        <w:rPr>
          <w:rFonts w:ascii="Times New Roman" w:hAnsi="Times New Roman" w:cs="Times New Roman"/>
          <w:i/>
          <w:sz w:val="24"/>
          <w:szCs w:val="24"/>
        </w:rPr>
        <w:t xml:space="preserve">de origen se encuentre </w:t>
      </w:r>
      <w:r w:rsidR="00750585" w:rsidRPr="00C91422">
        <w:rPr>
          <w:rFonts w:ascii="Times New Roman" w:hAnsi="Times New Roman" w:cs="Times New Roman"/>
          <w:i/>
          <w:sz w:val="24"/>
          <w:szCs w:val="24"/>
        </w:rPr>
        <w:t>ubicado</w:t>
      </w:r>
      <w:r w:rsidRPr="00C91422">
        <w:rPr>
          <w:rFonts w:ascii="Times New Roman" w:hAnsi="Times New Roman" w:cs="Times New Roman"/>
          <w:i/>
          <w:sz w:val="24"/>
          <w:szCs w:val="24"/>
        </w:rPr>
        <w:t xml:space="preserve"> en otra región, el </w:t>
      </w:r>
      <w:r w:rsidR="004C23F2" w:rsidRPr="00C91422">
        <w:rPr>
          <w:rFonts w:ascii="Times New Roman" w:hAnsi="Times New Roman" w:cs="Times New Roman"/>
          <w:i/>
          <w:sz w:val="24"/>
          <w:szCs w:val="24"/>
        </w:rPr>
        <w:t xml:space="preserve">Director </w:t>
      </w:r>
      <w:r w:rsidR="00E41E65" w:rsidRPr="00C91422">
        <w:rPr>
          <w:rFonts w:ascii="Times New Roman" w:hAnsi="Times New Roman" w:cs="Times New Roman"/>
          <w:i/>
          <w:sz w:val="24"/>
          <w:szCs w:val="24"/>
        </w:rPr>
        <w:t>General podrá</w:t>
      </w:r>
      <w:r w:rsidR="006B6503" w:rsidRPr="00C91422">
        <w:rPr>
          <w:rFonts w:ascii="Times New Roman" w:hAnsi="Times New Roman" w:cs="Times New Roman"/>
          <w:i/>
          <w:sz w:val="24"/>
          <w:szCs w:val="24"/>
        </w:rPr>
        <w:t xml:space="preserve"> autorizar al e</w:t>
      </w:r>
      <w:r w:rsidR="00296AAD" w:rsidRPr="00C91422">
        <w:rPr>
          <w:rFonts w:ascii="Times New Roman" w:hAnsi="Times New Roman" w:cs="Times New Roman"/>
          <w:i/>
          <w:sz w:val="24"/>
          <w:szCs w:val="24"/>
        </w:rPr>
        <w:t>studiante para que subsane dicha</w:t>
      </w:r>
      <w:r w:rsidR="006B6503" w:rsidRPr="00C91422">
        <w:rPr>
          <w:rFonts w:ascii="Times New Roman" w:hAnsi="Times New Roman" w:cs="Times New Roman"/>
          <w:i/>
          <w:sz w:val="24"/>
          <w:szCs w:val="24"/>
        </w:rPr>
        <w:t xml:space="preserve">s </w:t>
      </w:r>
      <w:r w:rsidR="00296AAD" w:rsidRPr="00C91422">
        <w:rPr>
          <w:rFonts w:ascii="Times New Roman" w:hAnsi="Times New Roman" w:cs="Times New Roman"/>
          <w:i/>
          <w:sz w:val="24"/>
          <w:szCs w:val="24"/>
        </w:rPr>
        <w:t>área</w:t>
      </w:r>
      <w:r w:rsidR="006B6503" w:rsidRPr="00C91422">
        <w:rPr>
          <w:rFonts w:ascii="Times New Roman" w:hAnsi="Times New Roman" w:cs="Times New Roman"/>
          <w:i/>
          <w:sz w:val="24"/>
          <w:szCs w:val="24"/>
        </w:rPr>
        <w:t xml:space="preserve">s en el </w:t>
      </w:r>
      <w:r w:rsidR="004C23F2" w:rsidRPr="00C91422">
        <w:rPr>
          <w:rFonts w:ascii="Times New Roman" w:hAnsi="Times New Roman" w:cs="Times New Roman"/>
          <w:i/>
          <w:sz w:val="24"/>
          <w:szCs w:val="24"/>
        </w:rPr>
        <w:t xml:space="preserve">Instituto de Educación Superior Pedagógico Público </w:t>
      </w:r>
      <w:r w:rsidR="006B6503" w:rsidRPr="00C91422">
        <w:rPr>
          <w:rFonts w:ascii="Times New Roman" w:hAnsi="Times New Roman" w:cs="Times New Roman"/>
          <w:i/>
          <w:sz w:val="24"/>
          <w:szCs w:val="24"/>
        </w:rPr>
        <w:t>“A</w:t>
      </w:r>
      <w:r w:rsidR="004C23F2" w:rsidRPr="00C91422">
        <w:rPr>
          <w:rFonts w:ascii="Times New Roman" w:hAnsi="Times New Roman" w:cs="Times New Roman"/>
          <w:i/>
          <w:sz w:val="24"/>
          <w:szCs w:val="24"/>
        </w:rPr>
        <w:t>NTENOR ORREG</w:t>
      </w:r>
      <w:r w:rsidR="006B6503" w:rsidRPr="00C91422">
        <w:rPr>
          <w:rFonts w:ascii="Times New Roman" w:hAnsi="Times New Roman" w:cs="Times New Roman"/>
          <w:i/>
          <w:sz w:val="24"/>
          <w:szCs w:val="24"/>
        </w:rPr>
        <w:t xml:space="preserve">O”, debiendo remitir el </w:t>
      </w:r>
      <w:r w:rsidR="004C23F2" w:rsidRPr="00C91422">
        <w:rPr>
          <w:rFonts w:ascii="Times New Roman" w:hAnsi="Times New Roman" w:cs="Times New Roman"/>
          <w:i/>
          <w:sz w:val="24"/>
          <w:szCs w:val="24"/>
        </w:rPr>
        <w:t>Director General</w:t>
      </w:r>
      <w:r w:rsidR="006B6503" w:rsidRPr="00C91422">
        <w:rPr>
          <w:rFonts w:ascii="Times New Roman" w:hAnsi="Times New Roman" w:cs="Times New Roman"/>
          <w:i/>
          <w:sz w:val="24"/>
          <w:szCs w:val="24"/>
        </w:rPr>
        <w:t xml:space="preserve">, </w:t>
      </w:r>
      <w:r w:rsidR="004C23F2" w:rsidRPr="00C91422">
        <w:rPr>
          <w:rFonts w:ascii="Times New Roman" w:hAnsi="Times New Roman" w:cs="Times New Roman"/>
          <w:i/>
          <w:sz w:val="24"/>
          <w:szCs w:val="24"/>
        </w:rPr>
        <w:t>la n</w:t>
      </w:r>
      <w:r w:rsidR="006B6503" w:rsidRPr="00C91422">
        <w:rPr>
          <w:rFonts w:ascii="Times New Roman" w:hAnsi="Times New Roman" w:cs="Times New Roman"/>
          <w:i/>
          <w:sz w:val="24"/>
          <w:szCs w:val="24"/>
        </w:rPr>
        <w:t>ot</w:t>
      </w:r>
      <w:r w:rsidR="004C23F2" w:rsidRPr="00C91422">
        <w:rPr>
          <w:rFonts w:ascii="Times New Roman" w:hAnsi="Times New Roman" w:cs="Times New Roman"/>
          <w:i/>
          <w:sz w:val="24"/>
          <w:szCs w:val="24"/>
        </w:rPr>
        <w:t>a</w:t>
      </w:r>
      <w:r w:rsidR="00BF267D" w:rsidRPr="00C91422">
        <w:rPr>
          <w:rFonts w:ascii="Times New Roman" w:hAnsi="Times New Roman" w:cs="Times New Roman"/>
          <w:i/>
          <w:sz w:val="24"/>
          <w:szCs w:val="24"/>
        </w:rPr>
        <w:t xml:space="preserve"> </w:t>
      </w:r>
      <w:r w:rsidR="00B6283F" w:rsidRPr="00C91422">
        <w:rPr>
          <w:rFonts w:ascii="Times New Roman" w:hAnsi="Times New Roman" w:cs="Times New Roman"/>
          <w:i/>
          <w:sz w:val="24"/>
          <w:szCs w:val="24"/>
        </w:rPr>
        <w:t>obtenida</w:t>
      </w:r>
      <w:r w:rsidR="004C23F2" w:rsidRPr="00C91422">
        <w:rPr>
          <w:rFonts w:ascii="Times New Roman" w:hAnsi="Times New Roman" w:cs="Times New Roman"/>
          <w:i/>
          <w:sz w:val="24"/>
          <w:szCs w:val="24"/>
        </w:rPr>
        <w:t>.</w:t>
      </w:r>
    </w:p>
    <w:p w:rsidR="006B6503" w:rsidRPr="00C91422" w:rsidRDefault="006B6503"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.7</w:t>
      </w:r>
      <w:r w:rsidR="00F25E68" w:rsidRPr="00C91422">
        <w:rPr>
          <w:rFonts w:ascii="Times New Roman" w:hAnsi="Times New Roman" w:cs="Times New Roman"/>
          <w:i/>
          <w:sz w:val="24"/>
          <w:szCs w:val="24"/>
        </w:rPr>
        <w:t>.</w:t>
      </w:r>
      <w:r w:rsidR="00F25E68"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En el traslado interno de estudiantes, el estudiante del </w:t>
      </w:r>
      <w:r w:rsidR="004C23F2"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4C23F2" w:rsidRPr="00C91422">
        <w:rPr>
          <w:rFonts w:ascii="Times New Roman" w:hAnsi="Times New Roman" w:cs="Times New Roman"/>
          <w:i/>
          <w:sz w:val="24"/>
          <w:szCs w:val="24"/>
        </w:rPr>
        <w:t>NTENOR ORREGO</w:t>
      </w:r>
      <w:r w:rsidRPr="00C91422">
        <w:rPr>
          <w:rFonts w:ascii="Times New Roman" w:hAnsi="Times New Roman" w:cs="Times New Roman"/>
          <w:i/>
          <w:sz w:val="24"/>
          <w:szCs w:val="24"/>
        </w:rPr>
        <w:t>”, en el curso de</w:t>
      </w:r>
      <w:r w:rsidR="00C64576" w:rsidRPr="00C91422">
        <w:rPr>
          <w:rFonts w:ascii="Times New Roman" w:hAnsi="Times New Roman" w:cs="Times New Roman"/>
          <w:i/>
          <w:sz w:val="24"/>
          <w:szCs w:val="24"/>
        </w:rPr>
        <w:t xml:space="preserve"> su programa </w:t>
      </w:r>
      <w:r w:rsidR="00C64576" w:rsidRPr="00C91422">
        <w:rPr>
          <w:rFonts w:ascii="Times New Roman" w:hAnsi="Times New Roman" w:cs="Times New Roman"/>
          <w:i/>
          <w:sz w:val="24"/>
          <w:szCs w:val="24"/>
        </w:rPr>
        <w:lastRenderedPageBreak/>
        <w:t xml:space="preserve">de estudios del </w:t>
      </w:r>
      <w:r w:rsidRPr="00C91422">
        <w:rPr>
          <w:rFonts w:ascii="Times New Roman" w:hAnsi="Times New Roman" w:cs="Times New Roman"/>
          <w:i/>
          <w:sz w:val="24"/>
          <w:szCs w:val="24"/>
        </w:rPr>
        <w:t>2</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al 10</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semestre académico; puede solicitar traslado interno por cambio de </w:t>
      </w:r>
      <w:r w:rsidR="00C64576" w:rsidRPr="00C91422">
        <w:rPr>
          <w:rFonts w:ascii="Times New Roman" w:hAnsi="Times New Roman" w:cs="Times New Roman"/>
          <w:i/>
          <w:sz w:val="24"/>
          <w:szCs w:val="24"/>
        </w:rPr>
        <w:t xml:space="preserve">programa </w:t>
      </w:r>
      <w:r w:rsidRPr="00C91422">
        <w:rPr>
          <w:rFonts w:ascii="Times New Roman" w:hAnsi="Times New Roman" w:cs="Times New Roman"/>
          <w:i/>
          <w:sz w:val="24"/>
          <w:szCs w:val="24"/>
        </w:rPr>
        <w:t xml:space="preserve">o </w:t>
      </w:r>
      <w:r w:rsidR="00CD60EC" w:rsidRPr="00C91422">
        <w:rPr>
          <w:rFonts w:ascii="Times New Roman" w:hAnsi="Times New Roman" w:cs="Times New Roman"/>
          <w:i/>
          <w:sz w:val="24"/>
          <w:szCs w:val="24"/>
        </w:rPr>
        <w:t>especialidad y</w:t>
      </w:r>
      <w:r w:rsidRPr="00C91422">
        <w:rPr>
          <w:rFonts w:ascii="Times New Roman" w:hAnsi="Times New Roman" w:cs="Times New Roman"/>
          <w:i/>
          <w:sz w:val="24"/>
          <w:szCs w:val="24"/>
        </w:rPr>
        <w:t xml:space="preserve"> el </w:t>
      </w:r>
      <w:r w:rsidR="006F28EB" w:rsidRPr="00C91422">
        <w:rPr>
          <w:rFonts w:ascii="Times New Roman" w:hAnsi="Times New Roman" w:cs="Times New Roman"/>
          <w:i/>
          <w:sz w:val="24"/>
          <w:szCs w:val="24"/>
        </w:rPr>
        <w:t xml:space="preserve">Director General </w:t>
      </w:r>
      <w:r w:rsidR="003E58DE" w:rsidRPr="00C91422">
        <w:rPr>
          <w:rFonts w:ascii="Times New Roman" w:hAnsi="Times New Roman" w:cs="Times New Roman"/>
          <w:i/>
          <w:sz w:val="24"/>
          <w:szCs w:val="24"/>
        </w:rPr>
        <w:t>acepta a través de un</w:t>
      </w:r>
      <w:r w:rsidRPr="00C91422">
        <w:rPr>
          <w:rFonts w:ascii="Times New Roman" w:hAnsi="Times New Roman" w:cs="Times New Roman"/>
          <w:i/>
          <w:sz w:val="24"/>
          <w:szCs w:val="24"/>
        </w:rPr>
        <w:t xml:space="preserve">a Resolución Directoral; para lo cual, el interesado debe cumplir los siguientes </w:t>
      </w:r>
      <w:r w:rsidR="00B6283F" w:rsidRPr="00C91422">
        <w:rPr>
          <w:rFonts w:ascii="Times New Roman" w:hAnsi="Times New Roman" w:cs="Times New Roman"/>
          <w:i/>
          <w:sz w:val="24"/>
          <w:szCs w:val="24"/>
        </w:rPr>
        <w:t>requisitos:</w:t>
      </w:r>
    </w:p>
    <w:p w:rsidR="006B6503" w:rsidRPr="00C91422" w:rsidRDefault="006B6503"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Solicitud </w:t>
      </w:r>
      <w:r w:rsidR="00B6283F" w:rsidRPr="00C91422">
        <w:rPr>
          <w:rFonts w:ascii="Times New Roman" w:hAnsi="Times New Roman" w:cs="Times New Roman"/>
          <w:i/>
          <w:sz w:val="24"/>
          <w:szCs w:val="24"/>
        </w:rPr>
        <w:t xml:space="preserve">dirigida al </w:t>
      </w:r>
      <w:r w:rsidR="003E58DE" w:rsidRPr="00C91422">
        <w:rPr>
          <w:rFonts w:ascii="Times New Roman" w:hAnsi="Times New Roman" w:cs="Times New Roman"/>
          <w:i/>
          <w:sz w:val="24"/>
          <w:szCs w:val="24"/>
        </w:rPr>
        <w:t>Director General.</w:t>
      </w:r>
    </w:p>
    <w:p w:rsidR="00B6283F" w:rsidRPr="00C91422" w:rsidRDefault="00E41E65"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Tener un</w:t>
      </w:r>
      <w:r w:rsidR="00B6283F" w:rsidRPr="00C91422">
        <w:rPr>
          <w:rFonts w:ascii="Times New Roman" w:hAnsi="Times New Roman" w:cs="Times New Roman"/>
          <w:i/>
          <w:sz w:val="24"/>
          <w:szCs w:val="24"/>
        </w:rPr>
        <w:t xml:space="preserve"> promedio ponderado mínimo de 12</w:t>
      </w:r>
      <w:r w:rsidR="006F28EB" w:rsidRPr="00C91422">
        <w:rPr>
          <w:rFonts w:ascii="Times New Roman" w:hAnsi="Times New Roman" w:cs="Times New Roman"/>
          <w:i/>
          <w:sz w:val="24"/>
          <w:szCs w:val="24"/>
        </w:rPr>
        <w:t>.</w:t>
      </w:r>
    </w:p>
    <w:p w:rsidR="00B6283F" w:rsidRPr="00C91422" w:rsidRDefault="00B6283F"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Adjuntar certificados de estudio, firmados por la institución y visados por la DRE y sílabos correspondientes, sellados por la institución</w:t>
      </w:r>
      <w:r w:rsidR="006F28EB" w:rsidRPr="00C91422">
        <w:rPr>
          <w:rFonts w:ascii="Times New Roman" w:hAnsi="Times New Roman" w:cs="Times New Roman"/>
          <w:i/>
          <w:sz w:val="24"/>
          <w:szCs w:val="24"/>
        </w:rPr>
        <w:t>.</w:t>
      </w:r>
    </w:p>
    <w:p w:rsidR="00B6283F" w:rsidRPr="00C91422" w:rsidRDefault="00AB1433"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Motivo: J</w:t>
      </w:r>
      <w:r w:rsidR="00B6283F" w:rsidRPr="00C91422">
        <w:rPr>
          <w:rFonts w:ascii="Times New Roman" w:hAnsi="Times New Roman" w:cs="Times New Roman"/>
          <w:i/>
          <w:sz w:val="24"/>
          <w:szCs w:val="24"/>
        </w:rPr>
        <w:t>ustificar con docu</w:t>
      </w:r>
      <w:r w:rsidR="006F28EB" w:rsidRPr="00C91422">
        <w:rPr>
          <w:rFonts w:ascii="Times New Roman" w:hAnsi="Times New Roman" w:cs="Times New Roman"/>
          <w:i/>
          <w:sz w:val="24"/>
          <w:szCs w:val="24"/>
        </w:rPr>
        <w:t>mentos salud, licencia, viajes, e</w:t>
      </w:r>
      <w:r w:rsidR="00B6283F" w:rsidRPr="00C91422">
        <w:rPr>
          <w:rFonts w:ascii="Times New Roman" w:hAnsi="Times New Roman" w:cs="Times New Roman"/>
          <w:i/>
          <w:sz w:val="24"/>
          <w:szCs w:val="24"/>
        </w:rPr>
        <w:t>tc</w:t>
      </w:r>
      <w:r w:rsidR="006F28EB" w:rsidRPr="00C91422">
        <w:rPr>
          <w:rFonts w:ascii="Times New Roman" w:hAnsi="Times New Roman" w:cs="Times New Roman"/>
          <w:i/>
          <w:sz w:val="24"/>
          <w:szCs w:val="24"/>
        </w:rPr>
        <w:t>.</w:t>
      </w:r>
    </w:p>
    <w:p w:rsidR="00B6283F" w:rsidRPr="00C91422" w:rsidRDefault="00364087"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Solicitar convalidación antes de matricularse</w:t>
      </w:r>
      <w:r w:rsidR="006F28EB" w:rsidRPr="00C91422">
        <w:rPr>
          <w:rFonts w:ascii="Times New Roman" w:hAnsi="Times New Roman" w:cs="Times New Roman"/>
          <w:i/>
          <w:sz w:val="24"/>
          <w:szCs w:val="24"/>
        </w:rPr>
        <w:t>.</w:t>
      </w:r>
    </w:p>
    <w:p w:rsidR="00364087" w:rsidRPr="00C91422" w:rsidRDefault="00364087"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El examen de traslado se realiza cuando existe un </w:t>
      </w:r>
      <w:r w:rsidR="003E58DE" w:rsidRPr="00C91422">
        <w:rPr>
          <w:rFonts w:ascii="Times New Roman" w:hAnsi="Times New Roman" w:cs="Times New Roman"/>
          <w:i/>
          <w:sz w:val="24"/>
          <w:szCs w:val="24"/>
        </w:rPr>
        <w:t>número</w:t>
      </w:r>
      <w:r w:rsidRPr="00C91422">
        <w:rPr>
          <w:rFonts w:ascii="Times New Roman" w:hAnsi="Times New Roman" w:cs="Times New Roman"/>
          <w:i/>
          <w:sz w:val="24"/>
          <w:szCs w:val="24"/>
        </w:rPr>
        <w:t xml:space="preserve"> mayor de sol</w:t>
      </w:r>
      <w:r w:rsidR="003E58DE" w:rsidRPr="00C91422">
        <w:rPr>
          <w:rFonts w:ascii="Times New Roman" w:hAnsi="Times New Roman" w:cs="Times New Roman"/>
          <w:i/>
          <w:sz w:val="24"/>
          <w:szCs w:val="24"/>
        </w:rPr>
        <w:t>icitantes al número de vacantes.</w:t>
      </w:r>
    </w:p>
    <w:p w:rsidR="00364087" w:rsidRPr="00C91422" w:rsidRDefault="00364087" w:rsidP="00BB3819">
      <w:pPr>
        <w:pStyle w:val="Prrafodelista"/>
        <w:numPr>
          <w:ilvl w:val="0"/>
          <w:numId w:val="2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Constancia de pago</w:t>
      </w:r>
      <w:r w:rsidR="003E58DE" w:rsidRPr="00C91422">
        <w:rPr>
          <w:rFonts w:ascii="Times New Roman" w:hAnsi="Times New Roman" w:cs="Times New Roman"/>
          <w:i/>
          <w:sz w:val="24"/>
          <w:szCs w:val="24"/>
        </w:rPr>
        <w:t>.</w:t>
      </w:r>
    </w:p>
    <w:p w:rsidR="00647203" w:rsidRPr="00C91422" w:rsidRDefault="005F3934" w:rsidP="00C55BF7">
      <w:pPr>
        <w:tabs>
          <w:tab w:val="left" w:pos="1701"/>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.8. Que es derecho de todo ser humano continuar con su educación  y  se ha dado el caso que ingresa un estudiante a una determinada especialidad y que por razones económicas no puede ir a otro lugar a continuar sus estudios, el interesado solicitará el cambio de especialidad amparado en la Constitución Política del Perú, la Ley Nº 29394, el D.S Nº 004-2010-ED y la R</w:t>
      </w:r>
      <w:r w:rsidR="00147998" w:rsidRPr="00C91422">
        <w:rPr>
          <w:rFonts w:ascii="Times New Roman" w:hAnsi="Times New Roman" w:cs="Times New Roman"/>
          <w:i/>
          <w:sz w:val="24"/>
          <w:szCs w:val="24"/>
        </w:rPr>
        <w:t>.</w:t>
      </w:r>
      <w:r w:rsidRPr="00C91422">
        <w:rPr>
          <w:rFonts w:ascii="Times New Roman" w:hAnsi="Times New Roman" w:cs="Times New Roman"/>
          <w:i/>
          <w:sz w:val="24"/>
          <w:szCs w:val="24"/>
        </w:rPr>
        <w:t>D</w:t>
      </w:r>
      <w:r w:rsidR="00147998"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Nº </w:t>
      </w:r>
      <w:r w:rsidR="00147998" w:rsidRPr="00C91422">
        <w:rPr>
          <w:rFonts w:ascii="Times New Roman" w:hAnsi="Times New Roman" w:cs="Times New Roman"/>
          <w:i/>
          <w:sz w:val="24"/>
          <w:szCs w:val="24"/>
        </w:rPr>
        <w:t>0046</w:t>
      </w:r>
      <w:r w:rsidRPr="00C91422">
        <w:rPr>
          <w:rFonts w:ascii="Times New Roman" w:hAnsi="Times New Roman" w:cs="Times New Roman"/>
          <w:i/>
          <w:sz w:val="24"/>
          <w:szCs w:val="24"/>
        </w:rPr>
        <w:t>-201</w:t>
      </w:r>
      <w:r w:rsidR="0014799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-ED, el Director General </w:t>
      </w:r>
      <w:r w:rsidR="00647203" w:rsidRPr="00C91422">
        <w:rPr>
          <w:rFonts w:ascii="Times New Roman" w:hAnsi="Times New Roman" w:cs="Times New Roman"/>
          <w:i/>
          <w:sz w:val="24"/>
          <w:szCs w:val="24"/>
        </w:rPr>
        <w:t xml:space="preserve">emite la resolución respectiva absolviendo el caso del estudiante, haciendo llegar una copia de la presente a la Dirección Regional de Educación </w:t>
      </w:r>
      <w:r w:rsidR="00B1431D" w:rsidRPr="00C91422">
        <w:rPr>
          <w:rFonts w:ascii="Times New Roman" w:hAnsi="Times New Roman" w:cs="Times New Roman"/>
          <w:i/>
          <w:sz w:val="24"/>
          <w:szCs w:val="24"/>
        </w:rPr>
        <w:t xml:space="preserve">Superior, </w:t>
      </w:r>
      <w:r w:rsidR="00647203" w:rsidRPr="00C91422">
        <w:rPr>
          <w:rFonts w:ascii="Times New Roman" w:hAnsi="Times New Roman" w:cs="Times New Roman"/>
          <w:i/>
          <w:sz w:val="24"/>
          <w:szCs w:val="24"/>
        </w:rPr>
        <w:t>Técnico Profesional y al Dirección Regional de Educación de Cajamarca.</w:t>
      </w:r>
    </w:p>
    <w:p w:rsidR="00364087" w:rsidRPr="00C91422" w:rsidRDefault="005F3934" w:rsidP="00C55BF7">
      <w:pPr>
        <w:tabs>
          <w:tab w:val="left" w:pos="993"/>
        </w:tabs>
        <w:spacing w:after="0" w:line="240" w:lineRule="auto"/>
        <w:ind w:left="1560" w:hanging="1560"/>
        <w:jc w:val="both"/>
        <w:rPr>
          <w:rFonts w:ascii="Times New Roman" w:hAnsi="Times New Roman" w:cs="Times New Roman"/>
          <w:i/>
          <w:sz w:val="24"/>
          <w:szCs w:val="24"/>
        </w:rPr>
      </w:pPr>
      <w:r w:rsidRPr="00C91422">
        <w:rPr>
          <w:rFonts w:ascii="Times New Roman" w:hAnsi="Times New Roman" w:cs="Times New Roman"/>
          <w:i/>
          <w:sz w:val="24"/>
          <w:szCs w:val="24"/>
        </w:rPr>
        <w:tab/>
        <w:t>2</w:t>
      </w:r>
      <w:r w:rsidR="00146038" w:rsidRPr="00C91422">
        <w:rPr>
          <w:rFonts w:ascii="Times New Roman" w:hAnsi="Times New Roman" w:cs="Times New Roman"/>
          <w:i/>
          <w:sz w:val="24"/>
          <w:szCs w:val="24"/>
        </w:rPr>
        <w:t>5</w:t>
      </w:r>
      <w:r w:rsidRPr="00C91422">
        <w:rPr>
          <w:rFonts w:ascii="Times New Roman" w:hAnsi="Times New Roman" w:cs="Times New Roman"/>
          <w:i/>
          <w:sz w:val="24"/>
          <w:szCs w:val="24"/>
        </w:rPr>
        <w:t>.9</w:t>
      </w:r>
      <w:r w:rsidR="00045940" w:rsidRPr="00C91422">
        <w:rPr>
          <w:rFonts w:ascii="Times New Roman" w:hAnsi="Times New Roman" w:cs="Times New Roman"/>
          <w:i/>
          <w:sz w:val="24"/>
          <w:szCs w:val="24"/>
        </w:rPr>
        <w:t xml:space="preserve">. El proceso de traslados solo se realizará en la primera semana del mes de marzo y, </w:t>
      </w:r>
      <w:r w:rsidR="00E41E65" w:rsidRPr="00C91422">
        <w:rPr>
          <w:rFonts w:ascii="Times New Roman" w:hAnsi="Times New Roman" w:cs="Times New Roman"/>
          <w:i/>
          <w:sz w:val="24"/>
          <w:szCs w:val="24"/>
        </w:rPr>
        <w:t>excepcionalmente antes</w:t>
      </w:r>
      <w:r w:rsidR="00045940" w:rsidRPr="00C91422">
        <w:rPr>
          <w:rFonts w:ascii="Times New Roman" w:hAnsi="Times New Roman" w:cs="Times New Roman"/>
          <w:i/>
          <w:sz w:val="24"/>
          <w:szCs w:val="24"/>
        </w:rPr>
        <w:t xml:space="preserve"> del inicio del segundo semestre del año lectivo, a fin de posibilitar el trabajo de la comisión de convalidación, asegurar a los estudiantes matricularse a tiempo y as</w:t>
      </w:r>
      <w:r w:rsidR="00941F1C" w:rsidRPr="00C91422">
        <w:rPr>
          <w:rFonts w:ascii="Times New Roman" w:hAnsi="Times New Roman" w:cs="Times New Roman"/>
          <w:i/>
          <w:sz w:val="24"/>
          <w:szCs w:val="24"/>
        </w:rPr>
        <w:t>istir sin interrupción a clases.</w:t>
      </w:r>
    </w:p>
    <w:p w:rsidR="00D655DF" w:rsidRPr="00C91422" w:rsidRDefault="00D1279F" w:rsidP="00C55BF7">
      <w:pPr>
        <w:tabs>
          <w:tab w:val="left" w:pos="993"/>
        </w:tabs>
        <w:spacing w:after="0" w:line="240" w:lineRule="auto"/>
        <w:ind w:left="1560" w:hanging="1560"/>
        <w:jc w:val="both"/>
        <w:rPr>
          <w:rFonts w:ascii="Times New Roman" w:hAnsi="Times New Roman" w:cs="Times New Roman"/>
          <w:i/>
          <w:sz w:val="24"/>
          <w:szCs w:val="24"/>
        </w:rPr>
      </w:pPr>
      <w:r w:rsidRPr="00C91422">
        <w:rPr>
          <w:rFonts w:ascii="Times New Roman" w:hAnsi="Times New Roman" w:cs="Times New Roman"/>
          <w:i/>
          <w:sz w:val="24"/>
          <w:szCs w:val="24"/>
        </w:rPr>
        <w:tab/>
      </w:r>
    </w:p>
    <w:p w:rsidR="00D1279F" w:rsidRPr="00C91422" w:rsidRDefault="002B56E2" w:rsidP="00C55BF7">
      <w:pPr>
        <w:pStyle w:val="Ttulo1"/>
        <w:jc w:val="center"/>
        <w:rPr>
          <w:i/>
        </w:rPr>
      </w:pPr>
      <w:r w:rsidRPr="00C91422">
        <w:rPr>
          <w:i/>
        </w:rPr>
        <w:t>CONVALIDACIÓN DE ÁREAS</w:t>
      </w:r>
    </w:p>
    <w:p w:rsidR="00D655DF" w:rsidRPr="00C91422" w:rsidRDefault="00D655DF" w:rsidP="00C55BF7">
      <w:pPr>
        <w:tabs>
          <w:tab w:val="left" w:pos="993"/>
        </w:tabs>
        <w:spacing w:after="0" w:line="240" w:lineRule="auto"/>
        <w:ind w:left="1560" w:hanging="1560"/>
        <w:jc w:val="both"/>
        <w:rPr>
          <w:rFonts w:ascii="Times New Roman" w:hAnsi="Times New Roman" w:cs="Times New Roman"/>
          <w:i/>
          <w:sz w:val="24"/>
          <w:szCs w:val="24"/>
        </w:rPr>
      </w:pPr>
    </w:p>
    <w:p w:rsidR="00DD51BB" w:rsidRPr="00C91422" w:rsidRDefault="00DD51BB"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146038" w:rsidRPr="00C91422">
        <w:rPr>
          <w:rFonts w:ascii="Times New Roman" w:hAnsi="Times New Roman" w:cs="Times New Roman"/>
          <w:b/>
          <w:i/>
          <w:sz w:val="24"/>
          <w:szCs w:val="24"/>
        </w:rPr>
        <w:t>6</w:t>
      </w:r>
      <w:r w:rsidR="004F432F" w:rsidRPr="00C91422">
        <w:rPr>
          <w:rFonts w:ascii="Times New Roman" w:hAnsi="Times New Roman" w:cs="Times New Roman"/>
          <w:b/>
          <w:i/>
          <w:sz w:val="24"/>
          <w:szCs w:val="24"/>
        </w:rPr>
        <w:t>°</w:t>
      </w:r>
      <w:r w:rsidR="004F432F"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Convalidación de </w:t>
      </w:r>
      <w:r w:rsidR="00D655DF" w:rsidRPr="00C91422">
        <w:rPr>
          <w:rFonts w:ascii="Times New Roman" w:hAnsi="Times New Roman" w:cs="Times New Roman"/>
          <w:b/>
          <w:i/>
          <w:sz w:val="24"/>
          <w:szCs w:val="24"/>
        </w:rPr>
        <w:t>áreas</w:t>
      </w:r>
      <w:r w:rsidRPr="00C91422">
        <w:rPr>
          <w:rFonts w:ascii="Times New Roman" w:hAnsi="Times New Roman" w:cs="Times New Roman"/>
          <w:b/>
          <w:i/>
          <w:sz w:val="24"/>
          <w:szCs w:val="24"/>
        </w:rPr>
        <w:t xml:space="preserve"> </w:t>
      </w:r>
    </w:p>
    <w:p w:rsidR="00C55BF7" w:rsidRPr="00C91422" w:rsidRDefault="00C55BF7" w:rsidP="00C55BF7">
      <w:pPr>
        <w:tabs>
          <w:tab w:val="left" w:pos="993"/>
        </w:tabs>
        <w:spacing w:after="0" w:line="240" w:lineRule="auto"/>
        <w:jc w:val="both"/>
        <w:rPr>
          <w:rFonts w:ascii="Times New Roman" w:hAnsi="Times New Roman" w:cs="Times New Roman"/>
          <w:b/>
          <w:i/>
          <w:sz w:val="24"/>
          <w:szCs w:val="24"/>
        </w:rPr>
      </w:pPr>
    </w:p>
    <w:p w:rsidR="002862AB" w:rsidRPr="00C91422" w:rsidRDefault="00DD51BB" w:rsidP="00C55BF7">
      <w:pPr>
        <w:tabs>
          <w:tab w:val="left" w:pos="3744"/>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 xml:space="preserve">Es el proceso mediante el cual se da equivalencia y validez académica a los estudios realizados en </w:t>
      </w:r>
      <w:r w:rsidR="00F209B8" w:rsidRPr="00C91422">
        <w:rPr>
          <w:rFonts w:ascii="Times New Roman" w:hAnsi="Times New Roman" w:cs="Times New Roman"/>
          <w:i/>
          <w:sz w:val="24"/>
          <w:szCs w:val="24"/>
        </w:rPr>
        <w:t>Institutos</w:t>
      </w:r>
      <w:r w:rsidR="006F28E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y </w:t>
      </w:r>
      <w:r w:rsidR="006F28EB" w:rsidRPr="00C91422">
        <w:rPr>
          <w:rFonts w:ascii="Times New Roman" w:hAnsi="Times New Roman" w:cs="Times New Roman"/>
          <w:i/>
          <w:sz w:val="24"/>
          <w:szCs w:val="24"/>
        </w:rPr>
        <w:t xml:space="preserve">Escuelas </w:t>
      </w:r>
      <w:r w:rsidRPr="00C91422">
        <w:rPr>
          <w:rFonts w:ascii="Times New Roman" w:hAnsi="Times New Roman" w:cs="Times New Roman"/>
          <w:i/>
          <w:sz w:val="24"/>
          <w:szCs w:val="24"/>
        </w:rPr>
        <w:t xml:space="preserve">de </w:t>
      </w:r>
      <w:r w:rsidR="006F28EB" w:rsidRPr="00C91422">
        <w:rPr>
          <w:rFonts w:ascii="Times New Roman" w:hAnsi="Times New Roman" w:cs="Times New Roman"/>
          <w:i/>
          <w:sz w:val="24"/>
          <w:szCs w:val="24"/>
        </w:rPr>
        <w:t xml:space="preserve">Educación Superior </w:t>
      </w:r>
      <w:r w:rsidRPr="00C91422">
        <w:rPr>
          <w:rFonts w:ascii="Times New Roman" w:hAnsi="Times New Roman" w:cs="Times New Roman"/>
          <w:i/>
          <w:sz w:val="24"/>
          <w:szCs w:val="24"/>
        </w:rPr>
        <w:t>dependientes del MED y universidades</w:t>
      </w:r>
      <w:r w:rsidR="002862AB" w:rsidRPr="00C91422">
        <w:rPr>
          <w:rFonts w:ascii="Times New Roman" w:hAnsi="Times New Roman" w:cs="Times New Roman"/>
          <w:i/>
          <w:sz w:val="24"/>
          <w:szCs w:val="24"/>
        </w:rPr>
        <w:t>, para no repetir aprendizajes ya logrados</w:t>
      </w:r>
    </w:p>
    <w:p w:rsidR="0075551B" w:rsidRPr="00C91422" w:rsidRDefault="0075551B" w:rsidP="00C55BF7">
      <w:pPr>
        <w:tabs>
          <w:tab w:val="left" w:pos="1560"/>
        </w:tabs>
        <w:spacing w:after="0" w:line="240" w:lineRule="auto"/>
        <w:ind w:firstLine="993"/>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6</w:t>
      </w:r>
      <w:r w:rsidRPr="00C91422">
        <w:rPr>
          <w:rFonts w:ascii="Times New Roman" w:hAnsi="Times New Roman" w:cs="Times New Roman"/>
          <w:i/>
          <w:sz w:val="24"/>
          <w:szCs w:val="24"/>
        </w:rPr>
        <w:t>.1</w:t>
      </w:r>
      <w:r w:rsidR="004F432F" w:rsidRPr="00C91422">
        <w:rPr>
          <w:rFonts w:ascii="Times New Roman" w:hAnsi="Times New Roman" w:cs="Times New Roman"/>
          <w:i/>
          <w:sz w:val="24"/>
          <w:szCs w:val="24"/>
        </w:rPr>
        <w:t>.</w:t>
      </w:r>
      <w:r w:rsidR="004F432F"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Son causas para la convalidación </w:t>
      </w:r>
    </w:p>
    <w:p w:rsidR="00DD51BB" w:rsidRPr="00C91422" w:rsidRDefault="0075551B" w:rsidP="00BB3819">
      <w:pPr>
        <w:pStyle w:val="Prrafodelista"/>
        <w:numPr>
          <w:ilvl w:val="0"/>
          <w:numId w:val="27"/>
        </w:numPr>
        <w:tabs>
          <w:tab w:val="left" w:pos="2127"/>
        </w:tabs>
        <w:spacing w:after="0" w:line="240" w:lineRule="auto"/>
        <w:ind w:left="2136" w:hanging="576"/>
        <w:jc w:val="both"/>
        <w:rPr>
          <w:rFonts w:ascii="Times New Roman" w:hAnsi="Times New Roman" w:cs="Times New Roman"/>
          <w:i/>
          <w:sz w:val="24"/>
          <w:szCs w:val="24"/>
        </w:rPr>
      </w:pPr>
      <w:r w:rsidRPr="00C91422">
        <w:rPr>
          <w:rFonts w:ascii="Times New Roman" w:hAnsi="Times New Roman" w:cs="Times New Roman"/>
          <w:i/>
          <w:sz w:val="24"/>
          <w:szCs w:val="24"/>
        </w:rPr>
        <w:t xml:space="preserve">Traslados externos e internos </w:t>
      </w:r>
    </w:p>
    <w:p w:rsidR="0075551B" w:rsidRPr="00C91422" w:rsidRDefault="0075551B" w:rsidP="00BB3819">
      <w:pPr>
        <w:pStyle w:val="Prrafodelista"/>
        <w:numPr>
          <w:ilvl w:val="0"/>
          <w:numId w:val="27"/>
        </w:numPr>
        <w:tabs>
          <w:tab w:val="left" w:pos="2127"/>
        </w:tabs>
        <w:spacing w:after="0" w:line="240" w:lineRule="auto"/>
        <w:ind w:left="2136" w:hanging="576"/>
        <w:jc w:val="both"/>
        <w:rPr>
          <w:rFonts w:ascii="Times New Roman" w:hAnsi="Times New Roman" w:cs="Times New Roman"/>
          <w:i/>
          <w:sz w:val="24"/>
          <w:szCs w:val="24"/>
        </w:rPr>
      </w:pPr>
      <w:r w:rsidRPr="00C91422">
        <w:rPr>
          <w:rFonts w:ascii="Times New Roman" w:hAnsi="Times New Roman" w:cs="Times New Roman"/>
          <w:i/>
          <w:sz w:val="24"/>
          <w:szCs w:val="24"/>
        </w:rPr>
        <w:t xml:space="preserve">Interrupción de estudios </w:t>
      </w:r>
    </w:p>
    <w:p w:rsidR="0075551B" w:rsidRPr="00C91422" w:rsidRDefault="0075551B" w:rsidP="00BB3819">
      <w:pPr>
        <w:pStyle w:val="Prrafodelista"/>
        <w:numPr>
          <w:ilvl w:val="0"/>
          <w:numId w:val="27"/>
        </w:numPr>
        <w:tabs>
          <w:tab w:val="left" w:pos="2127"/>
        </w:tabs>
        <w:spacing w:after="0" w:line="240" w:lineRule="auto"/>
        <w:ind w:left="2136" w:hanging="576"/>
        <w:jc w:val="both"/>
        <w:rPr>
          <w:rFonts w:ascii="Times New Roman" w:hAnsi="Times New Roman" w:cs="Times New Roman"/>
          <w:i/>
          <w:sz w:val="24"/>
          <w:szCs w:val="24"/>
        </w:rPr>
      </w:pPr>
      <w:r w:rsidRPr="00C91422">
        <w:rPr>
          <w:rFonts w:ascii="Times New Roman" w:hAnsi="Times New Roman" w:cs="Times New Roman"/>
          <w:i/>
          <w:sz w:val="24"/>
          <w:szCs w:val="24"/>
        </w:rPr>
        <w:t>Cambio de especialidad</w:t>
      </w:r>
    </w:p>
    <w:p w:rsidR="00DD51BB" w:rsidRPr="00C91422" w:rsidRDefault="0075551B" w:rsidP="00C55BF7">
      <w:pPr>
        <w:pStyle w:val="Prrafodelista"/>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6</w:t>
      </w:r>
      <w:r w:rsidRPr="00C91422">
        <w:rPr>
          <w:rFonts w:ascii="Times New Roman" w:hAnsi="Times New Roman" w:cs="Times New Roman"/>
          <w:i/>
          <w:sz w:val="24"/>
          <w:szCs w:val="24"/>
        </w:rPr>
        <w:t>.2</w:t>
      </w:r>
      <w:r w:rsidR="004F432F" w:rsidRPr="00C91422">
        <w:rPr>
          <w:rFonts w:ascii="Times New Roman" w:hAnsi="Times New Roman" w:cs="Times New Roman"/>
          <w:i/>
          <w:sz w:val="24"/>
          <w:szCs w:val="24"/>
        </w:rPr>
        <w:t>.</w:t>
      </w:r>
      <w:r w:rsidR="004F432F" w:rsidRPr="00C91422">
        <w:rPr>
          <w:rFonts w:ascii="Times New Roman" w:hAnsi="Times New Roman" w:cs="Times New Roman"/>
          <w:i/>
          <w:sz w:val="24"/>
          <w:szCs w:val="24"/>
        </w:rPr>
        <w:tab/>
      </w:r>
      <w:r w:rsidRPr="00C91422">
        <w:rPr>
          <w:rFonts w:ascii="Times New Roman" w:hAnsi="Times New Roman" w:cs="Times New Roman"/>
          <w:i/>
          <w:sz w:val="24"/>
          <w:szCs w:val="24"/>
        </w:rPr>
        <w:t>Las convalidaciones s</w:t>
      </w:r>
      <w:r w:rsidR="006F28EB" w:rsidRPr="00C91422">
        <w:rPr>
          <w:rFonts w:ascii="Times New Roman" w:hAnsi="Times New Roman" w:cs="Times New Roman"/>
          <w:i/>
          <w:sz w:val="24"/>
          <w:szCs w:val="24"/>
        </w:rPr>
        <w:t>on responsabilidad de un</w:t>
      </w:r>
      <w:r w:rsidRPr="00C91422">
        <w:rPr>
          <w:rFonts w:ascii="Times New Roman" w:hAnsi="Times New Roman" w:cs="Times New Roman"/>
          <w:i/>
          <w:sz w:val="24"/>
          <w:szCs w:val="24"/>
        </w:rPr>
        <w:t xml:space="preserve">a comisión especial conformada por: </w:t>
      </w:r>
    </w:p>
    <w:p w:rsidR="0075551B" w:rsidRPr="00C91422" w:rsidRDefault="00941F1C" w:rsidP="00BB3819">
      <w:pPr>
        <w:pStyle w:val="Prrafodelista"/>
        <w:numPr>
          <w:ilvl w:val="0"/>
          <w:numId w:val="28"/>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Jefe de Unidad Académica.</w:t>
      </w:r>
    </w:p>
    <w:p w:rsidR="0075551B" w:rsidRPr="00C91422" w:rsidRDefault="0075551B" w:rsidP="00BB3819">
      <w:pPr>
        <w:pStyle w:val="Prrafodelista"/>
        <w:numPr>
          <w:ilvl w:val="0"/>
          <w:numId w:val="28"/>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Un formador de la especialidad</w:t>
      </w:r>
    </w:p>
    <w:p w:rsidR="00AA1B62" w:rsidRPr="00C91422" w:rsidRDefault="0075551B" w:rsidP="00BB3819">
      <w:pPr>
        <w:pStyle w:val="Prrafodelista"/>
        <w:numPr>
          <w:ilvl w:val="0"/>
          <w:numId w:val="28"/>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Secretaria </w:t>
      </w:r>
      <w:r w:rsidR="00B04113" w:rsidRPr="00C91422">
        <w:rPr>
          <w:rFonts w:ascii="Times New Roman" w:hAnsi="Times New Roman" w:cs="Times New Roman"/>
          <w:i/>
          <w:sz w:val="24"/>
          <w:szCs w:val="24"/>
        </w:rPr>
        <w:t>Académica</w:t>
      </w:r>
    </w:p>
    <w:p w:rsidR="00AA1B62" w:rsidRPr="00C91422" w:rsidRDefault="002A1BCC"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6</w:t>
      </w:r>
      <w:r w:rsidRPr="00C91422">
        <w:rPr>
          <w:rFonts w:ascii="Times New Roman" w:hAnsi="Times New Roman" w:cs="Times New Roman"/>
          <w:i/>
          <w:sz w:val="24"/>
          <w:szCs w:val="24"/>
        </w:rPr>
        <w:t>.3.</w:t>
      </w:r>
      <w:r w:rsidR="0090017B" w:rsidRPr="00C91422">
        <w:rPr>
          <w:rFonts w:ascii="Times New Roman" w:hAnsi="Times New Roman" w:cs="Times New Roman"/>
          <w:i/>
          <w:sz w:val="24"/>
          <w:szCs w:val="24"/>
        </w:rPr>
        <w:tab/>
      </w:r>
      <w:r w:rsidR="00AA1B62" w:rsidRPr="00C91422">
        <w:rPr>
          <w:rFonts w:ascii="Times New Roman" w:hAnsi="Times New Roman" w:cs="Times New Roman"/>
          <w:i/>
          <w:sz w:val="24"/>
          <w:szCs w:val="24"/>
        </w:rPr>
        <w:t>La convalidación de estudios se efectuar</w:t>
      </w:r>
      <w:r w:rsidR="006F28EB" w:rsidRPr="00C91422">
        <w:rPr>
          <w:rFonts w:ascii="Times New Roman" w:hAnsi="Times New Roman" w:cs="Times New Roman"/>
          <w:i/>
          <w:sz w:val="24"/>
          <w:szCs w:val="24"/>
        </w:rPr>
        <w:t>á</w:t>
      </w:r>
      <w:r w:rsidR="00AA1B62" w:rsidRPr="00C91422">
        <w:rPr>
          <w:rFonts w:ascii="Times New Roman" w:hAnsi="Times New Roman" w:cs="Times New Roman"/>
          <w:i/>
          <w:sz w:val="24"/>
          <w:szCs w:val="24"/>
        </w:rPr>
        <w:t xml:space="preserve"> a petición del estudiante mediante una solicitud dirigida al </w:t>
      </w:r>
      <w:r w:rsidR="006F28EB" w:rsidRPr="00C91422">
        <w:rPr>
          <w:rFonts w:ascii="Times New Roman" w:hAnsi="Times New Roman" w:cs="Times New Roman"/>
          <w:i/>
          <w:sz w:val="24"/>
          <w:szCs w:val="24"/>
        </w:rPr>
        <w:t>Director General</w:t>
      </w:r>
      <w:r w:rsidR="00AA1B62" w:rsidRPr="00C91422">
        <w:rPr>
          <w:rFonts w:ascii="Times New Roman" w:hAnsi="Times New Roman" w:cs="Times New Roman"/>
          <w:i/>
          <w:sz w:val="24"/>
          <w:szCs w:val="24"/>
        </w:rPr>
        <w:t>, acompañado de:</w:t>
      </w:r>
    </w:p>
    <w:p w:rsidR="00141EF0" w:rsidRPr="00C91422" w:rsidRDefault="00141EF0" w:rsidP="00BB3819">
      <w:pPr>
        <w:pStyle w:val="Prrafodelista"/>
        <w:numPr>
          <w:ilvl w:val="0"/>
          <w:numId w:val="29"/>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Certificados </w:t>
      </w:r>
      <w:r w:rsidR="00F209B8" w:rsidRPr="00C91422">
        <w:rPr>
          <w:rFonts w:ascii="Times New Roman" w:hAnsi="Times New Roman" w:cs="Times New Roman"/>
          <w:i/>
          <w:sz w:val="24"/>
          <w:szCs w:val="24"/>
        </w:rPr>
        <w:t>de estudios originales</w:t>
      </w:r>
      <w:r w:rsidR="00B04113" w:rsidRPr="00C91422">
        <w:rPr>
          <w:rFonts w:ascii="Times New Roman" w:hAnsi="Times New Roman" w:cs="Times New Roman"/>
          <w:i/>
          <w:sz w:val="24"/>
          <w:szCs w:val="24"/>
        </w:rPr>
        <w:t>.</w:t>
      </w:r>
    </w:p>
    <w:p w:rsidR="00141EF0" w:rsidRPr="00C91422" w:rsidRDefault="00141EF0" w:rsidP="00BB3819">
      <w:pPr>
        <w:pStyle w:val="Prrafodelista"/>
        <w:numPr>
          <w:ilvl w:val="0"/>
          <w:numId w:val="29"/>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Sílabos visados y/o autenticados</w:t>
      </w:r>
      <w:r w:rsidR="00B04113" w:rsidRPr="00C91422">
        <w:rPr>
          <w:rFonts w:ascii="Times New Roman" w:hAnsi="Times New Roman" w:cs="Times New Roman"/>
          <w:i/>
          <w:sz w:val="24"/>
          <w:szCs w:val="24"/>
        </w:rPr>
        <w:t>.</w:t>
      </w:r>
    </w:p>
    <w:p w:rsidR="00141EF0" w:rsidRPr="00C91422" w:rsidRDefault="00141EF0" w:rsidP="00BB3819">
      <w:pPr>
        <w:pStyle w:val="Prrafodelista"/>
        <w:numPr>
          <w:ilvl w:val="0"/>
          <w:numId w:val="29"/>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Recibo de pago según TUPA vigente</w:t>
      </w:r>
      <w:r w:rsidR="00B04113" w:rsidRPr="00C91422">
        <w:rPr>
          <w:rFonts w:ascii="Times New Roman" w:hAnsi="Times New Roman" w:cs="Times New Roman"/>
          <w:i/>
          <w:sz w:val="24"/>
          <w:szCs w:val="24"/>
        </w:rPr>
        <w:t>.</w:t>
      </w:r>
    </w:p>
    <w:p w:rsidR="00CA3AFC" w:rsidRPr="00C91422" w:rsidRDefault="00CA3AFC" w:rsidP="00C55BF7">
      <w:pPr>
        <w:spacing w:after="0" w:line="240" w:lineRule="auto"/>
        <w:ind w:left="1560"/>
        <w:jc w:val="both"/>
        <w:rPr>
          <w:rFonts w:ascii="Times New Roman" w:hAnsi="Times New Roman" w:cs="Times New Roman"/>
          <w:i/>
          <w:sz w:val="24"/>
          <w:szCs w:val="24"/>
        </w:rPr>
      </w:pPr>
    </w:p>
    <w:p w:rsidR="004D445B" w:rsidRPr="00C91422" w:rsidRDefault="004D445B" w:rsidP="00C55BF7">
      <w:pPr>
        <w:tabs>
          <w:tab w:val="left" w:pos="1560"/>
        </w:tabs>
        <w:spacing w:after="0" w:line="240" w:lineRule="auto"/>
        <w:ind w:firstLine="993"/>
        <w:jc w:val="both"/>
        <w:rPr>
          <w:rFonts w:ascii="Times New Roman" w:hAnsi="Times New Roman" w:cs="Times New Roman"/>
          <w:b/>
          <w:i/>
          <w:sz w:val="24"/>
          <w:szCs w:val="24"/>
        </w:rPr>
      </w:pPr>
      <w:r w:rsidRPr="00C91422">
        <w:rPr>
          <w:rFonts w:ascii="Times New Roman" w:hAnsi="Times New Roman" w:cs="Times New Roman"/>
          <w:b/>
          <w:i/>
          <w:sz w:val="24"/>
          <w:szCs w:val="24"/>
        </w:rPr>
        <w:t>2</w:t>
      </w:r>
      <w:r w:rsidR="00146038" w:rsidRPr="00C91422">
        <w:rPr>
          <w:rFonts w:ascii="Times New Roman" w:hAnsi="Times New Roman" w:cs="Times New Roman"/>
          <w:b/>
          <w:i/>
          <w:sz w:val="24"/>
          <w:szCs w:val="24"/>
        </w:rPr>
        <w:t>6</w:t>
      </w:r>
      <w:r w:rsidRPr="00C91422">
        <w:rPr>
          <w:rFonts w:ascii="Times New Roman" w:hAnsi="Times New Roman" w:cs="Times New Roman"/>
          <w:b/>
          <w:i/>
          <w:sz w:val="24"/>
          <w:szCs w:val="24"/>
        </w:rPr>
        <w:t>.4</w:t>
      </w:r>
      <w:r w:rsidR="0090017B" w:rsidRPr="00C91422">
        <w:rPr>
          <w:rFonts w:ascii="Times New Roman" w:hAnsi="Times New Roman" w:cs="Times New Roman"/>
          <w:b/>
          <w:i/>
          <w:sz w:val="24"/>
          <w:szCs w:val="24"/>
        </w:rPr>
        <w:t>.</w:t>
      </w:r>
      <w:r w:rsidR="0090017B"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La </w:t>
      </w:r>
      <w:r w:rsidR="00B04113" w:rsidRPr="00C91422">
        <w:rPr>
          <w:rFonts w:ascii="Times New Roman" w:hAnsi="Times New Roman" w:cs="Times New Roman"/>
          <w:b/>
          <w:i/>
          <w:sz w:val="24"/>
          <w:szCs w:val="24"/>
        </w:rPr>
        <w:t xml:space="preserve">Comisión </w:t>
      </w:r>
      <w:r w:rsidRPr="00C91422">
        <w:rPr>
          <w:rFonts w:ascii="Times New Roman" w:hAnsi="Times New Roman" w:cs="Times New Roman"/>
          <w:b/>
          <w:i/>
          <w:sz w:val="24"/>
          <w:szCs w:val="24"/>
        </w:rPr>
        <w:t xml:space="preserve">de Convalidación </w:t>
      </w:r>
    </w:p>
    <w:p w:rsidR="00C55BF7" w:rsidRPr="00C91422" w:rsidRDefault="00C55BF7" w:rsidP="00C55BF7">
      <w:pPr>
        <w:tabs>
          <w:tab w:val="left" w:pos="1560"/>
        </w:tabs>
        <w:spacing w:after="0" w:line="240" w:lineRule="auto"/>
        <w:ind w:firstLine="993"/>
        <w:jc w:val="both"/>
        <w:rPr>
          <w:rFonts w:ascii="Times New Roman" w:hAnsi="Times New Roman" w:cs="Times New Roman"/>
          <w:b/>
          <w:i/>
          <w:sz w:val="24"/>
          <w:szCs w:val="24"/>
        </w:rPr>
      </w:pPr>
    </w:p>
    <w:p w:rsidR="004D445B" w:rsidRPr="00C91422" w:rsidRDefault="004D445B" w:rsidP="00BB3819">
      <w:pPr>
        <w:pStyle w:val="Prrafodelista"/>
        <w:numPr>
          <w:ilvl w:val="0"/>
          <w:numId w:val="30"/>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La comisión de convalidación de estudios del </w:t>
      </w:r>
      <w:r w:rsidR="006F28EB" w:rsidRPr="00C91422">
        <w:rPr>
          <w:rFonts w:ascii="Times New Roman" w:hAnsi="Times New Roman" w:cs="Times New Roman"/>
          <w:i/>
          <w:sz w:val="24"/>
          <w:szCs w:val="24"/>
        </w:rPr>
        <w:t xml:space="preserve">Instituto, </w:t>
      </w:r>
      <w:r w:rsidRPr="00C91422">
        <w:rPr>
          <w:rFonts w:ascii="Times New Roman" w:hAnsi="Times New Roman" w:cs="Times New Roman"/>
          <w:i/>
          <w:sz w:val="24"/>
          <w:szCs w:val="24"/>
        </w:rPr>
        <w:t xml:space="preserve">se encarga de la evaluación individual del estudiante y emite el informe respectivo </w:t>
      </w:r>
      <w:r w:rsidR="00E41E65" w:rsidRPr="00C91422">
        <w:rPr>
          <w:rFonts w:ascii="Times New Roman" w:hAnsi="Times New Roman" w:cs="Times New Roman"/>
          <w:i/>
          <w:sz w:val="24"/>
          <w:szCs w:val="24"/>
        </w:rPr>
        <w:t>con indicación</w:t>
      </w:r>
      <w:r w:rsidRPr="00C91422">
        <w:rPr>
          <w:rFonts w:ascii="Times New Roman" w:hAnsi="Times New Roman" w:cs="Times New Roman"/>
          <w:i/>
          <w:sz w:val="24"/>
          <w:szCs w:val="24"/>
        </w:rPr>
        <w:t xml:space="preserve"> de los cursos </w:t>
      </w:r>
      <w:r w:rsidR="00910005" w:rsidRPr="00C91422">
        <w:rPr>
          <w:rFonts w:ascii="Times New Roman" w:hAnsi="Times New Roman" w:cs="Times New Roman"/>
          <w:i/>
          <w:sz w:val="24"/>
          <w:szCs w:val="24"/>
        </w:rPr>
        <w:t xml:space="preserve">convalidados, los cursos a subsanar por diferencia del plan de estudios </w:t>
      </w:r>
      <w:r w:rsidR="00A240BB" w:rsidRPr="00C91422">
        <w:rPr>
          <w:rFonts w:ascii="Times New Roman" w:hAnsi="Times New Roman" w:cs="Times New Roman"/>
          <w:i/>
          <w:sz w:val="24"/>
          <w:szCs w:val="24"/>
        </w:rPr>
        <w:t>y el semestre académico que le corresponde cursar al estudiante. Se debe convalidar un área o asignatura si tiene un promedio del 70% o m</w:t>
      </w:r>
      <w:r w:rsidR="001479BA" w:rsidRPr="00C91422">
        <w:rPr>
          <w:rFonts w:ascii="Times New Roman" w:hAnsi="Times New Roman" w:cs="Times New Roman"/>
          <w:i/>
          <w:sz w:val="24"/>
          <w:szCs w:val="24"/>
        </w:rPr>
        <w:t>á</w:t>
      </w:r>
      <w:r w:rsidR="00A240BB" w:rsidRPr="00C91422">
        <w:rPr>
          <w:rFonts w:ascii="Times New Roman" w:hAnsi="Times New Roman" w:cs="Times New Roman"/>
          <w:i/>
          <w:sz w:val="24"/>
          <w:szCs w:val="24"/>
        </w:rPr>
        <w:t>s de contenidos similares</w:t>
      </w:r>
      <w:r w:rsidR="001479BA" w:rsidRPr="00C91422">
        <w:rPr>
          <w:rFonts w:ascii="Times New Roman" w:hAnsi="Times New Roman" w:cs="Times New Roman"/>
          <w:i/>
          <w:sz w:val="24"/>
          <w:szCs w:val="24"/>
        </w:rPr>
        <w:t>.</w:t>
      </w:r>
    </w:p>
    <w:p w:rsidR="00A240BB" w:rsidRPr="00C91422" w:rsidRDefault="00A240BB" w:rsidP="00BB3819">
      <w:pPr>
        <w:pStyle w:val="Prrafodelista"/>
        <w:numPr>
          <w:ilvl w:val="0"/>
          <w:numId w:val="30"/>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No procede la convalidación del área o asignatura de </w:t>
      </w:r>
      <w:r w:rsidR="00B04113" w:rsidRPr="00C91422">
        <w:rPr>
          <w:rFonts w:ascii="Times New Roman" w:hAnsi="Times New Roman" w:cs="Times New Roman"/>
          <w:i/>
          <w:sz w:val="24"/>
          <w:szCs w:val="24"/>
        </w:rPr>
        <w:t>práctica</w:t>
      </w:r>
      <w:r w:rsidRPr="00C91422">
        <w:rPr>
          <w:rFonts w:ascii="Times New Roman" w:hAnsi="Times New Roman" w:cs="Times New Roman"/>
          <w:i/>
          <w:sz w:val="24"/>
          <w:szCs w:val="24"/>
        </w:rPr>
        <w:t xml:space="preserve"> y de investigación en los casos de traslado con c</w:t>
      </w:r>
      <w:r w:rsidR="00B04113" w:rsidRPr="00C91422">
        <w:rPr>
          <w:rFonts w:ascii="Times New Roman" w:hAnsi="Times New Roman" w:cs="Times New Roman"/>
          <w:i/>
          <w:sz w:val="24"/>
          <w:szCs w:val="24"/>
        </w:rPr>
        <w:t xml:space="preserve">ambio de </w:t>
      </w:r>
      <w:r w:rsidR="006639B9" w:rsidRPr="00C91422">
        <w:rPr>
          <w:rFonts w:ascii="Times New Roman" w:hAnsi="Times New Roman" w:cs="Times New Roman"/>
          <w:i/>
          <w:sz w:val="24"/>
          <w:szCs w:val="24"/>
        </w:rPr>
        <w:t>programa</w:t>
      </w:r>
      <w:r w:rsidR="00B04113" w:rsidRPr="00C91422">
        <w:rPr>
          <w:rFonts w:ascii="Times New Roman" w:hAnsi="Times New Roman" w:cs="Times New Roman"/>
          <w:i/>
          <w:sz w:val="24"/>
          <w:szCs w:val="24"/>
        </w:rPr>
        <w:t xml:space="preserve"> o especialidad.</w:t>
      </w:r>
    </w:p>
    <w:p w:rsidR="00A240BB" w:rsidRPr="00C91422" w:rsidRDefault="00A240BB" w:rsidP="00BB3819">
      <w:pPr>
        <w:pStyle w:val="Prrafodelista"/>
        <w:numPr>
          <w:ilvl w:val="0"/>
          <w:numId w:val="30"/>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Se convalida la </w:t>
      </w:r>
      <w:r w:rsidR="00B04113" w:rsidRPr="00C91422">
        <w:rPr>
          <w:rFonts w:ascii="Times New Roman" w:hAnsi="Times New Roman" w:cs="Times New Roman"/>
          <w:i/>
          <w:sz w:val="24"/>
          <w:szCs w:val="24"/>
        </w:rPr>
        <w:t>práctica</w:t>
      </w:r>
      <w:r w:rsidRPr="00C91422">
        <w:rPr>
          <w:rFonts w:ascii="Times New Roman" w:hAnsi="Times New Roman" w:cs="Times New Roman"/>
          <w:i/>
          <w:sz w:val="24"/>
          <w:szCs w:val="24"/>
        </w:rPr>
        <w:t xml:space="preserve">, en el caso en que esta haya sido realizada en un tiempo equivalente al establecido en el plan de estudios </w:t>
      </w:r>
      <w:r w:rsidR="00CD60EC" w:rsidRPr="00C91422">
        <w:rPr>
          <w:rFonts w:ascii="Times New Roman" w:hAnsi="Times New Roman" w:cs="Times New Roman"/>
          <w:i/>
          <w:sz w:val="24"/>
          <w:szCs w:val="24"/>
        </w:rPr>
        <w:t>correspondientes y</w:t>
      </w:r>
      <w:r w:rsidRPr="00C91422">
        <w:rPr>
          <w:rFonts w:ascii="Times New Roman" w:hAnsi="Times New Roman" w:cs="Times New Roman"/>
          <w:i/>
          <w:sz w:val="24"/>
          <w:szCs w:val="24"/>
        </w:rPr>
        <w:t xml:space="preserve"> con estudiantes del nivel y modalidad</w:t>
      </w:r>
      <w:r w:rsidR="00B04113" w:rsidRPr="00C91422">
        <w:rPr>
          <w:rFonts w:ascii="Times New Roman" w:hAnsi="Times New Roman" w:cs="Times New Roman"/>
          <w:i/>
          <w:sz w:val="24"/>
          <w:szCs w:val="24"/>
        </w:rPr>
        <w:t>.</w:t>
      </w:r>
    </w:p>
    <w:p w:rsidR="00A240BB" w:rsidRPr="00C91422" w:rsidRDefault="00A240BB" w:rsidP="00BB3819">
      <w:pPr>
        <w:pStyle w:val="Prrafodelista"/>
        <w:numPr>
          <w:ilvl w:val="0"/>
          <w:numId w:val="30"/>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Los profesionales titulados que soliciten obtener otro </w:t>
      </w:r>
      <w:r w:rsidR="00B04113" w:rsidRPr="00C91422">
        <w:rPr>
          <w:rFonts w:ascii="Times New Roman" w:hAnsi="Times New Roman" w:cs="Times New Roman"/>
          <w:i/>
          <w:sz w:val="24"/>
          <w:szCs w:val="24"/>
        </w:rPr>
        <w:t xml:space="preserve">Título Profesional </w:t>
      </w:r>
      <w:r w:rsidRPr="00C91422">
        <w:rPr>
          <w:rFonts w:ascii="Times New Roman" w:hAnsi="Times New Roman" w:cs="Times New Roman"/>
          <w:i/>
          <w:sz w:val="24"/>
          <w:szCs w:val="24"/>
        </w:rPr>
        <w:t xml:space="preserve">solo podrán convalidar las </w:t>
      </w:r>
      <w:r w:rsidR="00E9425C" w:rsidRPr="00C91422">
        <w:rPr>
          <w:rFonts w:ascii="Times New Roman" w:hAnsi="Times New Roman" w:cs="Times New Roman"/>
          <w:i/>
          <w:sz w:val="24"/>
          <w:szCs w:val="24"/>
        </w:rPr>
        <w:t>áreas</w:t>
      </w:r>
      <w:r w:rsidR="006639B9" w:rsidRPr="00C91422">
        <w:rPr>
          <w:rFonts w:ascii="Times New Roman" w:hAnsi="Times New Roman" w:cs="Times New Roman"/>
          <w:i/>
          <w:sz w:val="24"/>
          <w:szCs w:val="24"/>
        </w:rPr>
        <w:t xml:space="preserve"> </w:t>
      </w:r>
      <w:r w:rsidR="00E9425C" w:rsidRPr="00C91422">
        <w:rPr>
          <w:rFonts w:ascii="Times New Roman" w:hAnsi="Times New Roman" w:cs="Times New Roman"/>
          <w:i/>
          <w:sz w:val="24"/>
          <w:szCs w:val="24"/>
        </w:rPr>
        <w:t xml:space="preserve">teóricas para determinar su ubicación en el semestre académico siempre que el </w:t>
      </w:r>
      <w:r w:rsidR="004D037F" w:rsidRPr="00C91422">
        <w:rPr>
          <w:rFonts w:ascii="Times New Roman" w:hAnsi="Times New Roman" w:cs="Times New Roman"/>
          <w:i/>
          <w:sz w:val="24"/>
          <w:szCs w:val="24"/>
        </w:rPr>
        <w:t xml:space="preserve">Instituto </w:t>
      </w:r>
      <w:r w:rsidR="00EE4812" w:rsidRPr="00C91422">
        <w:rPr>
          <w:rFonts w:ascii="Times New Roman" w:hAnsi="Times New Roman" w:cs="Times New Roman"/>
          <w:i/>
          <w:sz w:val="24"/>
          <w:szCs w:val="24"/>
        </w:rPr>
        <w:t xml:space="preserve">tenga vacante disponible, </w:t>
      </w:r>
      <w:r w:rsidR="00FB3D0F" w:rsidRPr="00C91422">
        <w:rPr>
          <w:rFonts w:ascii="Times New Roman" w:hAnsi="Times New Roman" w:cs="Times New Roman"/>
          <w:i/>
          <w:sz w:val="24"/>
          <w:szCs w:val="24"/>
        </w:rPr>
        <w:t>previa revisión</w:t>
      </w:r>
      <w:r w:rsidR="00EE4812" w:rsidRPr="00C91422">
        <w:rPr>
          <w:rFonts w:ascii="Times New Roman" w:hAnsi="Times New Roman" w:cs="Times New Roman"/>
          <w:i/>
          <w:sz w:val="24"/>
          <w:szCs w:val="24"/>
        </w:rPr>
        <w:t xml:space="preserve"> de la DESP.</w:t>
      </w:r>
    </w:p>
    <w:p w:rsidR="00E65BBC" w:rsidRPr="00C91422" w:rsidRDefault="00217558"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6</w:t>
      </w:r>
      <w:r w:rsidRPr="00C91422">
        <w:rPr>
          <w:rFonts w:ascii="Times New Roman" w:hAnsi="Times New Roman" w:cs="Times New Roman"/>
          <w:i/>
          <w:sz w:val="24"/>
          <w:szCs w:val="24"/>
        </w:rPr>
        <w:t>.5</w:t>
      </w:r>
      <w:r w:rsidR="0090017B" w:rsidRPr="00C91422">
        <w:rPr>
          <w:rFonts w:ascii="Times New Roman" w:hAnsi="Times New Roman" w:cs="Times New Roman"/>
          <w:i/>
          <w:sz w:val="24"/>
          <w:szCs w:val="24"/>
        </w:rPr>
        <w:t>.</w:t>
      </w:r>
      <w:r w:rsidR="0090017B"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Producida la convalidación de estudios el estudiante queda apto para matricularse en el </w:t>
      </w:r>
      <w:r w:rsidR="00677DD7" w:rsidRPr="00C91422">
        <w:rPr>
          <w:rFonts w:ascii="Times New Roman" w:hAnsi="Times New Roman" w:cs="Times New Roman"/>
          <w:i/>
          <w:sz w:val="24"/>
          <w:szCs w:val="24"/>
        </w:rPr>
        <w:t>semestre académico</w:t>
      </w:r>
      <w:r w:rsidRPr="00C91422">
        <w:rPr>
          <w:rFonts w:ascii="Times New Roman" w:hAnsi="Times New Roman" w:cs="Times New Roman"/>
          <w:i/>
          <w:sz w:val="24"/>
          <w:szCs w:val="24"/>
        </w:rPr>
        <w:t xml:space="preserve"> que le cor</w:t>
      </w:r>
      <w:r w:rsidR="00E65BBC" w:rsidRPr="00C91422">
        <w:rPr>
          <w:rFonts w:ascii="Times New Roman" w:hAnsi="Times New Roman" w:cs="Times New Roman"/>
          <w:i/>
          <w:sz w:val="24"/>
          <w:szCs w:val="24"/>
        </w:rPr>
        <w:t>responde</w:t>
      </w:r>
      <w:r w:rsidR="004D037F" w:rsidRPr="00C91422">
        <w:rPr>
          <w:rFonts w:ascii="Times New Roman" w:hAnsi="Times New Roman" w:cs="Times New Roman"/>
          <w:i/>
          <w:sz w:val="24"/>
          <w:szCs w:val="24"/>
        </w:rPr>
        <w:t>.</w:t>
      </w:r>
    </w:p>
    <w:p w:rsidR="00807DEA" w:rsidRPr="00C91422" w:rsidRDefault="00E65BBC"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2</w:t>
      </w:r>
      <w:r w:rsidR="00146038" w:rsidRPr="00C91422">
        <w:rPr>
          <w:rFonts w:ascii="Times New Roman" w:hAnsi="Times New Roman" w:cs="Times New Roman"/>
          <w:i/>
          <w:sz w:val="24"/>
          <w:szCs w:val="24"/>
        </w:rPr>
        <w:t>6</w:t>
      </w:r>
      <w:r w:rsidRPr="00C91422">
        <w:rPr>
          <w:rFonts w:ascii="Times New Roman" w:hAnsi="Times New Roman" w:cs="Times New Roman"/>
          <w:i/>
          <w:sz w:val="24"/>
          <w:szCs w:val="24"/>
        </w:rPr>
        <w:t>.6</w:t>
      </w:r>
      <w:r w:rsidR="0090017B" w:rsidRPr="00C91422">
        <w:rPr>
          <w:rFonts w:ascii="Times New Roman" w:hAnsi="Times New Roman" w:cs="Times New Roman"/>
          <w:i/>
          <w:sz w:val="24"/>
          <w:szCs w:val="24"/>
        </w:rPr>
        <w:t>.</w:t>
      </w:r>
      <w:r w:rsidR="0090017B" w:rsidRPr="00C91422">
        <w:rPr>
          <w:rFonts w:ascii="Times New Roman" w:hAnsi="Times New Roman" w:cs="Times New Roman"/>
          <w:i/>
          <w:sz w:val="24"/>
          <w:szCs w:val="24"/>
        </w:rPr>
        <w:tab/>
      </w:r>
      <w:r w:rsidRPr="00C91422">
        <w:rPr>
          <w:rFonts w:ascii="Times New Roman" w:hAnsi="Times New Roman" w:cs="Times New Roman"/>
          <w:i/>
          <w:sz w:val="24"/>
          <w:szCs w:val="24"/>
        </w:rPr>
        <w:t>La comisión de convalidación informar</w:t>
      </w:r>
      <w:r w:rsidR="004D037F"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 lo actuado a la D</w:t>
      </w:r>
      <w:r w:rsidR="0090017B" w:rsidRPr="00C91422">
        <w:rPr>
          <w:rFonts w:ascii="Times New Roman" w:hAnsi="Times New Roman" w:cs="Times New Roman"/>
          <w:i/>
          <w:sz w:val="24"/>
          <w:szCs w:val="24"/>
        </w:rPr>
        <w:t>irección General del IESPP “A</w:t>
      </w:r>
      <w:r w:rsidR="00170618" w:rsidRPr="00C91422">
        <w:rPr>
          <w:rFonts w:ascii="Times New Roman" w:hAnsi="Times New Roman" w:cs="Times New Roman"/>
          <w:i/>
          <w:sz w:val="24"/>
          <w:szCs w:val="24"/>
        </w:rPr>
        <w:t>NTENOR ORREG</w:t>
      </w:r>
      <w:r w:rsidR="0090017B" w:rsidRPr="00C91422">
        <w:rPr>
          <w:rFonts w:ascii="Times New Roman" w:hAnsi="Times New Roman" w:cs="Times New Roman"/>
          <w:i/>
          <w:sz w:val="24"/>
          <w:szCs w:val="24"/>
        </w:rPr>
        <w:t>O”</w:t>
      </w:r>
      <w:r w:rsidRPr="00C91422">
        <w:rPr>
          <w:rFonts w:ascii="Times New Roman" w:hAnsi="Times New Roman" w:cs="Times New Roman"/>
          <w:i/>
          <w:sz w:val="24"/>
          <w:szCs w:val="24"/>
        </w:rPr>
        <w:t>, quien expedirá la R</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D</w:t>
      </w:r>
      <w:r w:rsidR="004C23F2"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por cada de convalidación, autoriza</w:t>
      </w:r>
      <w:r w:rsidR="009D65CA" w:rsidRPr="00C91422">
        <w:rPr>
          <w:rFonts w:ascii="Times New Roman" w:hAnsi="Times New Roman" w:cs="Times New Roman"/>
          <w:i/>
          <w:sz w:val="24"/>
          <w:szCs w:val="24"/>
        </w:rPr>
        <w:t>n</w:t>
      </w:r>
      <w:r w:rsidRPr="00C91422">
        <w:rPr>
          <w:rFonts w:ascii="Times New Roman" w:hAnsi="Times New Roman" w:cs="Times New Roman"/>
          <w:i/>
          <w:sz w:val="24"/>
          <w:szCs w:val="24"/>
        </w:rPr>
        <w:t>do la matr</w:t>
      </w:r>
      <w:r w:rsidR="005D2FA1" w:rsidRPr="00C91422">
        <w:rPr>
          <w:rFonts w:ascii="Times New Roman" w:hAnsi="Times New Roman" w:cs="Times New Roman"/>
          <w:i/>
          <w:sz w:val="24"/>
          <w:szCs w:val="24"/>
        </w:rPr>
        <w:t>ícula del estudiante.</w:t>
      </w:r>
    </w:p>
    <w:p w:rsidR="00311B77" w:rsidRPr="00C91422" w:rsidRDefault="00311B77" w:rsidP="00C55BF7">
      <w:pPr>
        <w:tabs>
          <w:tab w:val="left" w:pos="3744"/>
        </w:tabs>
        <w:spacing w:after="0" w:line="240" w:lineRule="auto"/>
        <w:ind w:left="1560" w:hanging="567"/>
        <w:jc w:val="both"/>
        <w:rPr>
          <w:rFonts w:ascii="Times New Roman" w:hAnsi="Times New Roman" w:cs="Times New Roman"/>
          <w:i/>
          <w:sz w:val="24"/>
          <w:szCs w:val="24"/>
        </w:rPr>
      </w:pPr>
    </w:p>
    <w:p w:rsidR="00D655DF" w:rsidRPr="00C91422" w:rsidRDefault="00D655DF" w:rsidP="00C55BF7">
      <w:pPr>
        <w:pStyle w:val="Ttulo1"/>
        <w:jc w:val="center"/>
        <w:rPr>
          <w:i/>
        </w:rPr>
      </w:pPr>
      <w:r w:rsidRPr="00C91422">
        <w:rPr>
          <w:i/>
        </w:rPr>
        <w:t>CURSOS DE SUBSANACIÓN</w:t>
      </w:r>
    </w:p>
    <w:p w:rsidR="00D655DF" w:rsidRPr="00C91422" w:rsidRDefault="00D655DF" w:rsidP="00C55BF7">
      <w:pPr>
        <w:tabs>
          <w:tab w:val="left" w:pos="3744"/>
        </w:tabs>
        <w:spacing w:after="0" w:line="240" w:lineRule="auto"/>
        <w:ind w:left="1560" w:hanging="567"/>
        <w:jc w:val="both"/>
        <w:rPr>
          <w:rFonts w:ascii="Times New Roman" w:hAnsi="Times New Roman" w:cs="Times New Roman"/>
          <w:i/>
          <w:sz w:val="24"/>
          <w:szCs w:val="24"/>
        </w:rPr>
      </w:pPr>
    </w:p>
    <w:p w:rsidR="00807DEA" w:rsidRPr="00C91422" w:rsidRDefault="00807DEA"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146038" w:rsidRPr="00C91422">
        <w:rPr>
          <w:rFonts w:ascii="Times New Roman" w:hAnsi="Times New Roman" w:cs="Times New Roman"/>
          <w:b/>
          <w:i/>
          <w:sz w:val="24"/>
          <w:szCs w:val="24"/>
        </w:rPr>
        <w:t>7</w:t>
      </w:r>
      <w:r w:rsidR="00170618" w:rsidRPr="00C91422">
        <w:rPr>
          <w:rFonts w:ascii="Times New Roman" w:hAnsi="Times New Roman" w:cs="Times New Roman"/>
          <w:b/>
          <w:i/>
          <w:sz w:val="24"/>
          <w:szCs w:val="24"/>
        </w:rPr>
        <w:t>°</w:t>
      </w:r>
      <w:r w:rsidR="00170618" w:rsidRPr="00C91422">
        <w:rPr>
          <w:rFonts w:ascii="Times New Roman" w:hAnsi="Times New Roman" w:cs="Times New Roman"/>
          <w:b/>
          <w:i/>
          <w:sz w:val="24"/>
          <w:szCs w:val="24"/>
        </w:rPr>
        <w:tab/>
      </w:r>
      <w:r w:rsidRPr="00C91422">
        <w:rPr>
          <w:rFonts w:ascii="Times New Roman" w:hAnsi="Times New Roman" w:cs="Times New Roman"/>
          <w:b/>
          <w:i/>
          <w:sz w:val="24"/>
          <w:szCs w:val="24"/>
        </w:rPr>
        <w:t>Subsanación</w:t>
      </w:r>
    </w:p>
    <w:p w:rsidR="00C55BF7" w:rsidRPr="00C91422" w:rsidRDefault="00C55BF7" w:rsidP="00C55BF7">
      <w:pPr>
        <w:tabs>
          <w:tab w:val="left" w:pos="993"/>
        </w:tabs>
        <w:spacing w:after="0" w:line="240" w:lineRule="auto"/>
        <w:jc w:val="both"/>
        <w:rPr>
          <w:rFonts w:ascii="Times New Roman" w:hAnsi="Times New Roman" w:cs="Times New Roman"/>
          <w:b/>
          <w:i/>
          <w:sz w:val="24"/>
          <w:szCs w:val="24"/>
        </w:rPr>
      </w:pPr>
    </w:p>
    <w:p w:rsidR="00807DEA" w:rsidRPr="00C91422" w:rsidRDefault="00807DEA" w:rsidP="00BB3819">
      <w:pPr>
        <w:pStyle w:val="Prrafodelista"/>
        <w:numPr>
          <w:ilvl w:val="0"/>
          <w:numId w:val="31"/>
        </w:num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Los cursos de subsanación los autoriza la Dirección General por </w:t>
      </w:r>
      <w:r w:rsidR="006533DF" w:rsidRPr="00C91422">
        <w:rPr>
          <w:rFonts w:ascii="Times New Roman" w:hAnsi="Times New Roman" w:cs="Times New Roman"/>
          <w:i/>
          <w:sz w:val="24"/>
          <w:szCs w:val="24"/>
        </w:rPr>
        <w:t>Resolución Directoral</w:t>
      </w:r>
      <w:r w:rsidRPr="00C91422">
        <w:rPr>
          <w:rFonts w:ascii="Times New Roman" w:hAnsi="Times New Roman" w:cs="Times New Roman"/>
          <w:i/>
          <w:sz w:val="24"/>
          <w:szCs w:val="24"/>
        </w:rPr>
        <w:t>, se desarrollan en forma presencial cumpliendo el n</w:t>
      </w:r>
      <w:r w:rsidR="004D037F" w:rsidRPr="00C91422">
        <w:rPr>
          <w:rFonts w:ascii="Times New Roman" w:hAnsi="Times New Roman" w:cs="Times New Roman"/>
          <w:i/>
          <w:sz w:val="24"/>
          <w:szCs w:val="24"/>
        </w:rPr>
        <w:t>ú</w:t>
      </w:r>
      <w:r w:rsidRPr="00C91422">
        <w:rPr>
          <w:rFonts w:ascii="Times New Roman" w:hAnsi="Times New Roman" w:cs="Times New Roman"/>
          <w:i/>
          <w:sz w:val="24"/>
          <w:szCs w:val="24"/>
        </w:rPr>
        <w:t>mero de horas del plan de estudio</w:t>
      </w:r>
      <w:r w:rsidR="004D037F" w:rsidRPr="00C91422">
        <w:rPr>
          <w:rFonts w:ascii="Times New Roman" w:hAnsi="Times New Roman" w:cs="Times New Roman"/>
          <w:i/>
          <w:sz w:val="24"/>
          <w:szCs w:val="24"/>
        </w:rPr>
        <w:t>s</w:t>
      </w:r>
      <w:r w:rsidRPr="00C91422">
        <w:rPr>
          <w:rFonts w:ascii="Times New Roman" w:hAnsi="Times New Roman" w:cs="Times New Roman"/>
          <w:i/>
          <w:sz w:val="24"/>
          <w:szCs w:val="24"/>
        </w:rPr>
        <w:t>, teniendo en cuenta las siguientes modalidades:</w:t>
      </w:r>
    </w:p>
    <w:p w:rsidR="00807DEA" w:rsidRPr="00C91422" w:rsidRDefault="00807DEA" w:rsidP="00BB3819">
      <w:pPr>
        <w:pStyle w:val="Prrafodelista"/>
        <w:numPr>
          <w:ilvl w:val="0"/>
          <w:numId w:val="32"/>
        </w:numPr>
        <w:tabs>
          <w:tab w:val="left" w:pos="3744"/>
        </w:tabs>
        <w:spacing w:after="0" w:line="240" w:lineRule="auto"/>
        <w:ind w:left="1985" w:hanging="425"/>
        <w:jc w:val="both"/>
        <w:rPr>
          <w:rFonts w:ascii="Times New Roman" w:hAnsi="Times New Roman" w:cs="Times New Roman"/>
          <w:i/>
          <w:sz w:val="24"/>
          <w:szCs w:val="24"/>
        </w:rPr>
      </w:pPr>
      <w:r w:rsidRPr="00C91422">
        <w:rPr>
          <w:rFonts w:ascii="Times New Roman" w:hAnsi="Times New Roman" w:cs="Times New Roman"/>
          <w:i/>
          <w:sz w:val="24"/>
          <w:szCs w:val="24"/>
        </w:rPr>
        <w:t>Hasta cuatro (04) créditos en forma paralela al semestre académico en que se encuentra matriculado</w:t>
      </w:r>
      <w:r w:rsidR="004D037F" w:rsidRPr="00C91422">
        <w:rPr>
          <w:rFonts w:ascii="Times New Roman" w:hAnsi="Times New Roman" w:cs="Times New Roman"/>
          <w:i/>
          <w:sz w:val="24"/>
          <w:szCs w:val="24"/>
        </w:rPr>
        <w:t>.</w:t>
      </w:r>
    </w:p>
    <w:p w:rsidR="009144E4" w:rsidRPr="00C91422" w:rsidRDefault="00807DEA" w:rsidP="00BB3819">
      <w:pPr>
        <w:pStyle w:val="Prrafodelista"/>
        <w:numPr>
          <w:ilvl w:val="0"/>
          <w:numId w:val="32"/>
        </w:numPr>
        <w:tabs>
          <w:tab w:val="left" w:pos="3744"/>
        </w:tabs>
        <w:spacing w:after="0" w:line="240" w:lineRule="auto"/>
        <w:ind w:left="1985" w:hanging="425"/>
        <w:jc w:val="both"/>
        <w:rPr>
          <w:rFonts w:ascii="Times New Roman" w:hAnsi="Times New Roman" w:cs="Times New Roman"/>
          <w:i/>
          <w:sz w:val="24"/>
          <w:szCs w:val="24"/>
        </w:rPr>
      </w:pPr>
      <w:r w:rsidRPr="00C91422">
        <w:rPr>
          <w:rFonts w:ascii="Times New Roman" w:hAnsi="Times New Roman" w:cs="Times New Roman"/>
          <w:i/>
          <w:sz w:val="24"/>
          <w:szCs w:val="24"/>
        </w:rPr>
        <w:t>Hasta diez (10)</w:t>
      </w:r>
      <w:r w:rsidR="009144E4" w:rsidRPr="00C91422">
        <w:rPr>
          <w:rFonts w:ascii="Times New Roman" w:hAnsi="Times New Roman" w:cs="Times New Roman"/>
          <w:i/>
          <w:sz w:val="24"/>
          <w:szCs w:val="24"/>
        </w:rPr>
        <w:t xml:space="preserve"> créditos en los meses </w:t>
      </w:r>
      <w:r w:rsidR="00DA126F" w:rsidRPr="00C91422">
        <w:rPr>
          <w:rFonts w:ascii="Times New Roman" w:hAnsi="Times New Roman" w:cs="Times New Roman"/>
          <w:i/>
          <w:sz w:val="24"/>
          <w:szCs w:val="24"/>
        </w:rPr>
        <w:t>paralelos al semestre académico.</w:t>
      </w:r>
    </w:p>
    <w:p w:rsidR="00807DEA" w:rsidRPr="00C91422" w:rsidRDefault="00C466E3" w:rsidP="00BB3819">
      <w:pPr>
        <w:pStyle w:val="Prrafodelista"/>
        <w:numPr>
          <w:ilvl w:val="0"/>
          <w:numId w:val="31"/>
        </w:num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Al término del curso de subsanación, el docente elabora el acta correspondiente considera</w:t>
      </w:r>
      <w:r w:rsidR="004D037F" w:rsidRPr="00C91422">
        <w:rPr>
          <w:rFonts w:ascii="Times New Roman" w:hAnsi="Times New Roman" w:cs="Times New Roman"/>
          <w:i/>
          <w:sz w:val="24"/>
          <w:szCs w:val="24"/>
        </w:rPr>
        <w:t xml:space="preserve">ndo solo la nota obtenida y Secretaria Académica </w:t>
      </w:r>
      <w:r w:rsidRPr="00C91422">
        <w:rPr>
          <w:rFonts w:ascii="Times New Roman" w:hAnsi="Times New Roman" w:cs="Times New Roman"/>
          <w:i/>
          <w:sz w:val="24"/>
          <w:szCs w:val="24"/>
        </w:rPr>
        <w:t xml:space="preserve">elabora el acta consolidada de evaluación del rendimiento académico incluyendo </w:t>
      </w:r>
      <w:r w:rsidR="00475517" w:rsidRPr="00C91422">
        <w:rPr>
          <w:rFonts w:ascii="Times New Roman" w:hAnsi="Times New Roman" w:cs="Times New Roman"/>
          <w:i/>
          <w:sz w:val="24"/>
          <w:szCs w:val="24"/>
        </w:rPr>
        <w:t>el curso o los cursos de</w:t>
      </w:r>
      <w:r w:rsidR="00143125" w:rsidRPr="00C91422">
        <w:rPr>
          <w:rFonts w:ascii="Times New Roman" w:hAnsi="Times New Roman" w:cs="Times New Roman"/>
          <w:i/>
          <w:sz w:val="24"/>
          <w:szCs w:val="24"/>
        </w:rPr>
        <w:t xml:space="preserve"> subsanación aprobados, sin modificar el promedio ponderado. Antes del inicio del curso, el docente debe elaborar el silabo y utilizar registro de evaluación</w:t>
      </w:r>
      <w:r w:rsidR="00AA1FDB" w:rsidRPr="00C91422">
        <w:rPr>
          <w:rFonts w:ascii="Times New Roman" w:hAnsi="Times New Roman" w:cs="Times New Roman"/>
          <w:i/>
          <w:sz w:val="24"/>
          <w:szCs w:val="24"/>
        </w:rPr>
        <w:t>.</w:t>
      </w:r>
    </w:p>
    <w:p w:rsidR="00143125" w:rsidRPr="00C91422" w:rsidRDefault="004D037F" w:rsidP="00BB3819">
      <w:pPr>
        <w:pStyle w:val="Prrafodelista"/>
        <w:numPr>
          <w:ilvl w:val="0"/>
          <w:numId w:val="31"/>
        </w:num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Los cursos de subsanación, s</w:t>
      </w:r>
      <w:r w:rsidR="00563420" w:rsidRPr="00C91422">
        <w:rPr>
          <w:rFonts w:ascii="Times New Roman" w:hAnsi="Times New Roman" w:cs="Times New Roman"/>
          <w:i/>
          <w:sz w:val="24"/>
          <w:szCs w:val="24"/>
        </w:rPr>
        <w:t>on autofinanciados</w:t>
      </w:r>
      <w:r w:rsidRPr="00C91422">
        <w:rPr>
          <w:rFonts w:ascii="Times New Roman" w:hAnsi="Times New Roman" w:cs="Times New Roman"/>
          <w:i/>
          <w:sz w:val="24"/>
          <w:szCs w:val="24"/>
        </w:rPr>
        <w:t>.</w:t>
      </w:r>
    </w:p>
    <w:p w:rsidR="00563420" w:rsidRPr="00C91422" w:rsidRDefault="00563420" w:rsidP="00BB3819">
      <w:pPr>
        <w:pStyle w:val="Prrafodelista"/>
        <w:numPr>
          <w:ilvl w:val="0"/>
          <w:numId w:val="31"/>
        </w:num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Los cursos No Desarrollados</w:t>
      </w:r>
      <w:r w:rsidR="00E41E65" w:rsidRPr="00C91422">
        <w:rPr>
          <w:rFonts w:ascii="Times New Roman" w:hAnsi="Times New Roman" w:cs="Times New Roman"/>
          <w:i/>
          <w:sz w:val="24"/>
          <w:szCs w:val="24"/>
        </w:rPr>
        <w:t xml:space="preserve"> llamados inhabilitados</w:t>
      </w:r>
      <w:r w:rsidRPr="00C91422">
        <w:rPr>
          <w:rFonts w:ascii="Times New Roman" w:hAnsi="Times New Roman" w:cs="Times New Roman"/>
          <w:i/>
          <w:sz w:val="24"/>
          <w:szCs w:val="24"/>
        </w:rPr>
        <w:t xml:space="preserve">, será estudiados solo en </w:t>
      </w:r>
      <w:r w:rsidR="008F4466" w:rsidRPr="00C91422">
        <w:rPr>
          <w:rFonts w:ascii="Times New Roman" w:hAnsi="Times New Roman" w:cs="Times New Roman"/>
          <w:i/>
          <w:sz w:val="24"/>
          <w:szCs w:val="24"/>
        </w:rPr>
        <w:t>semestre</w:t>
      </w:r>
      <w:r w:rsidRPr="00C91422">
        <w:rPr>
          <w:rFonts w:ascii="Times New Roman" w:hAnsi="Times New Roman" w:cs="Times New Roman"/>
          <w:i/>
          <w:sz w:val="24"/>
          <w:szCs w:val="24"/>
        </w:rPr>
        <w:t>s</w:t>
      </w:r>
      <w:r w:rsidR="00D655DF" w:rsidRPr="00C91422">
        <w:rPr>
          <w:rFonts w:ascii="Times New Roman" w:hAnsi="Times New Roman" w:cs="Times New Roman"/>
          <w:i/>
          <w:sz w:val="24"/>
          <w:szCs w:val="24"/>
        </w:rPr>
        <w:t xml:space="preserve"> </w:t>
      </w:r>
      <w:r w:rsidR="008F4466" w:rsidRPr="00C91422">
        <w:rPr>
          <w:rFonts w:ascii="Times New Roman" w:hAnsi="Times New Roman" w:cs="Times New Roman"/>
          <w:i/>
          <w:sz w:val="24"/>
          <w:szCs w:val="24"/>
        </w:rPr>
        <w:t xml:space="preserve">académicos </w:t>
      </w:r>
      <w:r w:rsidR="00AA1FDB" w:rsidRPr="00C91422">
        <w:rPr>
          <w:rFonts w:ascii="Times New Roman" w:hAnsi="Times New Roman" w:cs="Times New Roman"/>
          <w:i/>
          <w:sz w:val="24"/>
          <w:szCs w:val="24"/>
        </w:rPr>
        <w:t>regulares y no por subsanación.</w:t>
      </w:r>
    </w:p>
    <w:p w:rsidR="00060C65" w:rsidRPr="00C91422" w:rsidRDefault="00060C65" w:rsidP="00C55BF7">
      <w:pPr>
        <w:pStyle w:val="Prrafodelista"/>
        <w:tabs>
          <w:tab w:val="left" w:pos="3744"/>
        </w:tabs>
        <w:spacing w:after="0" w:line="240" w:lineRule="auto"/>
        <w:ind w:left="1560"/>
        <w:jc w:val="both"/>
        <w:rPr>
          <w:rFonts w:ascii="Times New Roman" w:hAnsi="Times New Roman" w:cs="Times New Roman"/>
          <w:i/>
          <w:sz w:val="24"/>
          <w:szCs w:val="24"/>
        </w:rPr>
      </w:pPr>
    </w:p>
    <w:p w:rsidR="00060C65" w:rsidRPr="00C91422" w:rsidRDefault="00060C65" w:rsidP="00C55BF7">
      <w:pPr>
        <w:pStyle w:val="Prrafodelista"/>
        <w:tabs>
          <w:tab w:val="left" w:pos="3744"/>
        </w:tabs>
        <w:spacing w:after="0" w:line="240" w:lineRule="auto"/>
        <w:ind w:left="1560"/>
        <w:jc w:val="both"/>
        <w:rPr>
          <w:rFonts w:ascii="Times New Roman" w:hAnsi="Times New Roman" w:cs="Times New Roman"/>
          <w:i/>
          <w:sz w:val="24"/>
          <w:szCs w:val="24"/>
        </w:rPr>
      </w:pPr>
    </w:p>
    <w:p w:rsidR="00D655DF" w:rsidRPr="00C91422" w:rsidRDefault="00D655DF" w:rsidP="00C55BF7">
      <w:pPr>
        <w:pStyle w:val="Ttulo1"/>
        <w:jc w:val="center"/>
        <w:rPr>
          <w:i/>
        </w:rPr>
      </w:pPr>
      <w:r w:rsidRPr="00C91422">
        <w:rPr>
          <w:i/>
        </w:rPr>
        <w:t>LICENCIA Y ABANDONO DE ESTUDIOS</w:t>
      </w:r>
    </w:p>
    <w:p w:rsidR="00D655DF" w:rsidRPr="00C91422" w:rsidRDefault="00D655DF" w:rsidP="00C55BF7">
      <w:pPr>
        <w:pStyle w:val="Prrafodelista"/>
        <w:tabs>
          <w:tab w:val="left" w:pos="3744"/>
        </w:tabs>
        <w:spacing w:after="0" w:line="240" w:lineRule="auto"/>
        <w:ind w:left="1560"/>
        <w:jc w:val="both"/>
        <w:rPr>
          <w:rFonts w:ascii="Times New Roman" w:hAnsi="Times New Roman" w:cs="Times New Roman"/>
          <w:i/>
          <w:sz w:val="24"/>
          <w:szCs w:val="24"/>
        </w:rPr>
      </w:pPr>
    </w:p>
    <w:p w:rsidR="00062F8E" w:rsidRPr="00C91422" w:rsidRDefault="00062F8E" w:rsidP="00C55BF7">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146038" w:rsidRPr="00C91422">
        <w:rPr>
          <w:rFonts w:ascii="Times New Roman" w:hAnsi="Times New Roman" w:cs="Times New Roman"/>
          <w:b/>
          <w:i/>
          <w:sz w:val="24"/>
          <w:szCs w:val="24"/>
        </w:rPr>
        <w:t>8</w:t>
      </w:r>
      <w:r w:rsidR="00170618" w:rsidRPr="00C91422">
        <w:rPr>
          <w:rFonts w:ascii="Times New Roman" w:hAnsi="Times New Roman" w:cs="Times New Roman"/>
          <w:b/>
          <w:i/>
          <w:sz w:val="24"/>
          <w:szCs w:val="24"/>
        </w:rPr>
        <w:t>°</w:t>
      </w:r>
      <w:r w:rsidR="00170618"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Licencia y abandono de estudios en el </w:t>
      </w:r>
      <w:r w:rsidR="004C23F2" w:rsidRPr="00C91422">
        <w:rPr>
          <w:rFonts w:ascii="Times New Roman" w:hAnsi="Times New Roman" w:cs="Times New Roman"/>
          <w:b/>
          <w:i/>
          <w:sz w:val="24"/>
          <w:szCs w:val="24"/>
        </w:rPr>
        <w:t xml:space="preserve">Instituto de Educación Superior Pedagógico Público </w:t>
      </w:r>
      <w:r w:rsidRPr="00C91422">
        <w:rPr>
          <w:rFonts w:ascii="Times New Roman" w:hAnsi="Times New Roman" w:cs="Times New Roman"/>
          <w:b/>
          <w:i/>
          <w:sz w:val="24"/>
          <w:szCs w:val="24"/>
        </w:rPr>
        <w:t>“A</w:t>
      </w:r>
      <w:r w:rsidR="004C23F2" w:rsidRPr="00C91422">
        <w:rPr>
          <w:rFonts w:ascii="Times New Roman" w:hAnsi="Times New Roman" w:cs="Times New Roman"/>
          <w:b/>
          <w:i/>
          <w:sz w:val="24"/>
          <w:szCs w:val="24"/>
        </w:rPr>
        <w:t>NTENOR ORREG</w:t>
      </w:r>
      <w:r w:rsidRPr="00C91422">
        <w:rPr>
          <w:rFonts w:ascii="Times New Roman" w:hAnsi="Times New Roman" w:cs="Times New Roman"/>
          <w:b/>
          <w:i/>
          <w:sz w:val="24"/>
          <w:szCs w:val="24"/>
        </w:rPr>
        <w:t>O”</w:t>
      </w:r>
    </w:p>
    <w:p w:rsidR="00C55BF7" w:rsidRPr="00C91422" w:rsidRDefault="00C55BF7" w:rsidP="00C55BF7">
      <w:pPr>
        <w:tabs>
          <w:tab w:val="left" w:pos="993"/>
        </w:tabs>
        <w:spacing w:after="0" w:line="240" w:lineRule="auto"/>
        <w:ind w:left="990" w:hanging="990"/>
        <w:jc w:val="both"/>
        <w:rPr>
          <w:rFonts w:ascii="Times New Roman" w:hAnsi="Times New Roman" w:cs="Times New Roman"/>
          <w:b/>
          <w:i/>
          <w:sz w:val="24"/>
          <w:szCs w:val="24"/>
        </w:rPr>
      </w:pPr>
    </w:p>
    <w:p w:rsidR="00AA23CA" w:rsidRPr="00C91422" w:rsidRDefault="00146038" w:rsidP="00146038">
      <w:pPr>
        <w:spacing w:after="0" w:line="240" w:lineRule="auto"/>
        <w:ind w:left="1710" w:hanging="720"/>
        <w:jc w:val="both"/>
        <w:rPr>
          <w:rFonts w:ascii="Times New Roman" w:hAnsi="Times New Roman" w:cs="Times New Roman"/>
          <w:i/>
          <w:sz w:val="24"/>
          <w:szCs w:val="24"/>
        </w:rPr>
      </w:pPr>
      <w:r w:rsidRPr="00C91422">
        <w:rPr>
          <w:rFonts w:ascii="Times New Roman" w:hAnsi="Times New Roman" w:cs="Times New Roman"/>
          <w:b/>
          <w:i/>
          <w:sz w:val="24"/>
          <w:szCs w:val="24"/>
        </w:rPr>
        <w:t>28.1.</w:t>
      </w:r>
      <w:r w:rsidRPr="00C91422">
        <w:rPr>
          <w:rFonts w:ascii="Times New Roman" w:hAnsi="Times New Roman" w:cs="Times New Roman"/>
          <w:b/>
          <w:i/>
          <w:sz w:val="24"/>
          <w:szCs w:val="24"/>
        </w:rPr>
        <w:tab/>
      </w:r>
      <w:r w:rsidR="00062F8E" w:rsidRPr="00C91422">
        <w:rPr>
          <w:rFonts w:ascii="Times New Roman" w:hAnsi="Times New Roman" w:cs="Times New Roman"/>
          <w:i/>
          <w:sz w:val="24"/>
          <w:szCs w:val="24"/>
        </w:rPr>
        <w:t xml:space="preserve">El </w:t>
      </w:r>
      <w:r w:rsidR="00AA23CA" w:rsidRPr="00C91422">
        <w:rPr>
          <w:rFonts w:ascii="Times New Roman" w:hAnsi="Times New Roman" w:cs="Times New Roman"/>
          <w:i/>
          <w:sz w:val="24"/>
          <w:szCs w:val="24"/>
        </w:rPr>
        <w:t>Director General</w:t>
      </w:r>
      <w:r w:rsidR="00062F8E" w:rsidRPr="00C91422">
        <w:rPr>
          <w:rFonts w:ascii="Times New Roman" w:hAnsi="Times New Roman" w:cs="Times New Roman"/>
          <w:i/>
          <w:sz w:val="24"/>
          <w:szCs w:val="24"/>
        </w:rPr>
        <w:t xml:space="preserve">, mediante </w:t>
      </w:r>
      <w:r w:rsidR="00AA23CA" w:rsidRPr="00C91422">
        <w:rPr>
          <w:rFonts w:ascii="Times New Roman" w:hAnsi="Times New Roman" w:cs="Times New Roman"/>
          <w:i/>
          <w:sz w:val="24"/>
          <w:szCs w:val="24"/>
        </w:rPr>
        <w:t>Resolución Directoral podrá otorgar licencia a los estudiantes, a</w:t>
      </w:r>
      <w:r w:rsidR="00DE3B2D" w:rsidRPr="00C91422">
        <w:rPr>
          <w:rFonts w:ascii="Times New Roman" w:hAnsi="Times New Roman" w:cs="Times New Roman"/>
          <w:i/>
          <w:sz w:val="24"/>
          <w:szCs w:val="24"/>
        </w:rPr>
        <w:t xml:space="preserve"> su solicitud, hasta por un perí</w:t>
      </w:r>
      <w:r w:rsidR="00AA23CA" w:rsidRPr="00C91422">
        <w:rPr>
          <w:rFonts w:ascii="Times New Roman" w:hAnsi="Times New Roman" w:cs="Times New Roman"/>
          <w:i/>
          <w:sz w:val="24"/>
          <w:szCs w:val="24"/>
        </w:rPr>
        <w:t>odo de dos (</w:t>
      </w:r>
      <w:r w:rsidR="004D037F" w:rsidRPr="00C91422">
        <w:rPr>
          <w:rFonts w:ascii="Times New Roman" w:hAnsi="Times New Roman" w:cs="Times New Roman"/>
          <w:i/>
          <w:sz w:val="24"/>
          <w:szCs w:val="24"/>
        </w:rPr>
        <w:t>0</w:t>
      </w:r>
      <w:r w:rsidR="00AA23CA" w:rsidRPr="00C91422">
        <w:rPr>
          <w:rFonts w:ascii="Times New Roman" w:hAnsi="Times New Roman" w:cs="Times New Roman"/>
          <w:i/>
          <w:sz w:val="24"/>
          <w:szCs w:val="24"/>
        </w:rPr>
        <w:t>2) años, dentro de los cuales podrá reingresar. Para solicitar licencia primero el estudiante debe estar matriculado</w:t>
      </w:r>
      <w:r w:rsidR="004D037F" w:rsidRPr="00C91422">
        <w:rPr>
          <w:rFonts w:ascii="Times New Roman" w:hAnsi="Times New Roman" w:cs="Times New Roman"/>
          <w:i/>
          <w:sz w:val="24"/>
          <w:szCs w:val="24"/>
        </w:rPr>
        <w:t>.</w:t>
      </w:r>
    </w:p>
    <w:p w:rsidR="00FD177D" w:rsidRPr="00C91422" w:rsidRDefault="00146038" w:rsidP="00146038">
      <w:pPr>
        <w:spacing w:after="0" w:line="240" w:lineRule="auto"/>
        <w:ind w:left="1710" w:hanging="720"/>
        <w:jc w:val="both"/>
        <w:rPr>
          <w:rFonts w:ascii="Times New Roman" w:hAnsi="Times New Roman" w:cs="Times New Roman"/>
          <w:i/>
          <w:sz w:val="24"/>
          <w:szCs w:val="24"/>
        </w:rPr>
      </w:pPr>
      <w:r w:rsidRPr="00C91422">
        <w:rPr>
          <w:rFonts w:ascii="Times New Roman" w:hAnsi="Times New Roman" w:cs="Times New Roman"/>
          <w:b/>
          <w:i/>
          <w:sz w:val="24"/>
          <w:szCs w:val="24"/>
        </w:rPr>
        <w:lastRenderedPageBreak/>
        <w:t>28.2.</w:t>
      </w:r>
      <w:r w:rsidRPr="00C91422">
        <w:rPr>
          <w:rFonts w:ascii="Times New Roman" w:hAnsi="Times New Roman" w:cs="Times New Roman"/>
          <w:b/>
          <w:i/>
          <w:sz w:val="24"/>
          <w:szCs w:val="24"/>
        </w:rPr>
        <w:tab/>
      </w:r>
      <w:r w:rsidR="00FD177D" w:rsidRPr="00C91422">
        <w:rPr>
          <w:rFonts w:ascii="Times New Roman" w:hAnsi="Times New Roman" w:cs="Times New Roman"/>
          <w:i/>
          <w:sz w:val="24"/>
          <w:szCs w:val="24"/>
        </w:rPr>
        <w:t xml:space="preserve">Los </w:t>
      </w:r>
      <w:r w:rsidR="00E41E65" w:rsidRPr="00C91422">
        <w:rPr>
          <w:rFonts w:ascii="Times New Roman" w:hAnsi="Times New Roman" w:cs="Times New Roman"/>
          <w:i/>
          <w:sz w:val="24"/>
          <w:szCs w:val="24"/>
        </w:rPr>
        <w:t>estudiantes al</w:t>
      </w:r>
      <w:r w:rsidR="00FD177D" w:rsidRPr="00C91422">
        <w:rPr>
          <w:rFonts w:ascii="Times New Roman" w:hAnsi="Times New Roman" w:cs="Times New Roman"/>
          <w:i/>
          <w:sz w:val="24"/>
          <w:szCs w:val="24"/>
        </w:rPr>
        <w:t xml:space="preserve"> concluir su licencia de estudios podrán incorporarse al semestre académico que corresponda, teniendo en cuenta los requi</w:t>
      </w:r>
      <w:r w:rsidR="00ED402E" w:rsidRPr="00C91422">
        <w:rPr>
          <w:rFonts w:ascii="Times New Roman" w:hAnsi="Times New Roman" w:cs="Times New Roman"/>
          <w:i/>
          <w:sz w:val="24"/>
          <w:szCs w:val="24"/>
        </w:rPr>
        <w:t>sitos establecidos para la matrí</w:t>
      </w:r>
      <w:r w:rsidR="00FD177D" w:rsidRPr="00C91422">
        <w:rPr>
          <w:rFonts w:ascii="Times New Roman" w:hAnsi="Times New Roman" w:cs="Times New Roman"/>
          <w:i/>
          <w:sz w:val="24"/>
          <w:szCs w:val="24"/>
        </w:rPr>
        <w:t>cula</w:t>
      </w:r>
      <w:r w:rsidR="004D037F" w:rsidRPr="00C91422">
        <w:rPr>
          <w:rFonts w:ascii="Times New Roman" w:hAnsi="Times New Roman" w:cs="Times New Roman"/>
          <w:i/>
          <w:sz w:val="24"/>
          <w:szCs w:val="24"/>
        </w:rPr>
        <w:t>.</w:t>
      </w:r>
    </w:p>
    <w:p w:rsidR="00FD177D" w:rsidRPr="00C91422" w:rsidRDefault="00146038" w:rsidP="00146038">
      <w:pPr>
        <w:spacing w:after="0" w:line="240" w:lineRule="auto"/>
        <w:ind w:left="1710" w:hanging="720"/>
        <w:jc w:val="both"/>
        <w:rPr>
          <w:rFonts w:ascii="Times New Roman" w:hAnsi="Times New Roman" w:cs="Times New Roman"/>
          <w:i/>
          <w:sz w:val="24"/>
          <w:szCs w:val="24"/>
        </w:rPr>
      </w:pPr>
      <w:r w:rsidRPr="00C91422">
        <w:rPr>
          <w:rFonts w:ascii="Times New Roman" w:hAnsi="Times New Roman" w:cs="Times New Roman"/>
          <w:b/>
          <w:i/>
          <w:sz w:val="24"/>
          <w:szCs w:val="24"/>
        </w:rPr>
        <w:t>28.3.</w:t>
      </w:r>
      <w:r w:rsidRPr="00C91422">
        <w:rPr>
          <w:rFonts w:ascii="Times New Roman" w:hAnsi="Times New Roman" w:cs="Times New Roman"/>
          <w:b/>
          <w:i/>
          <w:sz w:val="24"/>
          <w:szCs w:val="24"/>
        </w:rPr>
        <w:tab/>
      </w:r>
      <w:r w:rsidR="004D037F" w:rsidRPr="00C91422">
        <w:rPr>
          <w:rFonts w:ascii="Times New Roman" w:hAnsi="Times New Roman" w:cs="Times New Roman"/>
          <w:i/>
          <w:sz w:val="24"/>
          <w:szCs w:val="24"/>
        </w:rPr>
        <w:t xml:space="preserve">Se </w:t>
      </w:r>
      <w:r w:rsidR="00FD177D" w:rsidRPr="00C91422">
        <w:rPr>
          <w:rFonts w:ascii="Times New Roman" w:hAnsi="Times New Roman" w:cs="Times New Roman"/>
          <w:i/>
          <w:sz w:val="24"/>
          <w:szCs w:val="24"/>
        </w:rPr>
        <w:t xml:space="preserve">considera abandono de estudios profesionales cuando los estudiantes </w:t>
      </w:r>
      <w:r w:rsidR="003D3CA7" w:rsidRPr="00C91422">
        <w:rPr>
          <w:rFonts w:ascii="Times New Roman" w:hAnsi="Times New Roman" w:cs="Times New Roman"/>
          <w:i/>
          <w:sz w:val="24"/>
          <w:szCs w:val="24"/>
        </w:rPr>
        <w:t xml:space="preserve">dejan de asistir sin licencia durante veinte (20) días hábiles consecutivos, o cuando los que están con licencia, no se incorporan al término. En ambos </w:t>
      </w:r>
      <w:r w:rsidR="001047EA" w:rsidRPr="00C91422">
        <w:rPr>
          <w:rFonts w:ascii="Times New Roman" w:hAnsi="Times New Roman" w:cs="Times New Roman"/>
          <w:i/>
          <w:sz w:val="24"/>
          <w:szCs w:val="24"/>
        </w:rPr>
        <w:t>casos pierden su condición de estudiante. Para ser aceptados nuevamente en el IESPP deberán postular y aprobar el proceso de admisión</w:t>
      </w:r>
      <w:r w:rsidR="004D037F" w:rsidRPr="00C91422">
        <w:rPr>
          <w:rFonts w:ascii="Times New Roman" w:hAnsi="Times New Roman" w:cs="Times New Roman"/>
          <w:i/>
          <w:sz w:val="24"/>
          <w:szCs w:val="24"/>
        </w:rPr>
        <w:t>.</w:t>
      </w:r>
    </w:p>
    <w:p w:rsidR="00CA3AFC" w:rsidRPr="00C91422" w:rsidRDefault="00CA3AFC" w:rsidP="00C55BF7">
      <w:pPr>
        <w:spacing w:after="0" w:line="240" w:lineRule="auto"/>
        <w:jc w:val="both"/>
        <w:rPr>
          <w:rFonts w:ascii="Times New Roman" w:hAnsi="Times New Roman" w:cs="Times New Roman"/>
          <w:i/>
          <w:sz w:val="24"/>
          <w:szCs w:val="24"/>
        </w:rPr>
      </w:pPr>
    </w:p>
    <w:p w:rsidR="00D655DF" w:rsidRPr="00C91422" w:rsidRDefault="00D655DF" w:rsidP="00C55BF7">
      <w:pPr>
        <w:pStyle w:val="Ttulo1"/>
        <w:jc w:val="center"/>
        <w:rPr>
          <w:i/>
        </w:rPr>
      </w:pPr>
      <w:r w:rsidRPr="00C91422">
        <w:rPr>
          <w:i/>
        </w:rPr>
        <w:t>REINCORPORANDO O REINGRESO</w:t>
      </w:r>
    </w:p>
    <w:p w:rsidR="00D655DF" w:rsidRPr="00C91422" w:rsidRDefault="00D655DF" w:rsidP="00C55BF7">
      <w:pPr>
        <w:spacing w:after="0" w:line="240" w:lineRule="auto"/>
        <w:jc w:val="both"/>
        <w:rPr>
          <w:rFonts w:ascii="Times New Roman" w:hAnsi="Times New Roman" w:cs="Times New Roman"/>
          <w:i/>
          <w:sz w:val="24"/>
          <w:szCs w:val="24"/>
        </w:rPr>
      </w:pPr>
    </w:p>
    <w:p w:rsidR="009F0A31" w:rsidRPr="00C91422" w:rsidRDefault="009F0A31"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2</w:t>
      </w:r>
      <w:r w:rsidR="00146038" w:rsidRPr="00C91422">
        <w:rPr>
          <w:rFonts w:ascii="Times New Roman" w:hAnsi="Times New Roman" w:cs="Times New Roman"/>
          <w:b/>
          <w:i/>
          <w:sz w:val="24"/>
          <w:szCs w:val="24"/>
        </w:rPr>
        <w:t>9</w:t>
      </w:r>
      <w:r w:rsidR="00A17CD3" w:rsidRPr="00C91422">
        <w:rPr>
          <w:rFonts w:ascii="Times New Roman" w:hAnsi="Times New Roman" w:cs="Times New Roman"/>
          <w:b/>
          <w:i/>
          <w:sz w:val="24"/>
          <w:szCs w:val="24"/>
        </w:rPr>
        <w:t>°</w:t>
      </w:r>
      <w:r w:rsidR="00A17CD3"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Reincorporando o Reingreso de estudiantes </w:t>
      </w:r>
    </w:p>
    <w:p w:rsidR="00C55BF7" w:rsidRPr="00C91422" w:rsidRDefault="00C55BF7" w:rsidP="00C55BF7">
      <w:pPr>
        <w:tabs>
          <w:tab w:val="left" w:pos="993"/>
        </w:tabs>
        <w:spacing w:after="0" w:line="240" w:lineRule="auto"/>
        <w:jc w:val="both"/>
        <w:rPr>
          <w:rFonts w:ascii="Times New Roman" w:hAnsi="Times New Roman" w:cs="Times New Roman"/>
          <w:b/>
          <w:i/>
          <w:sz w:val="24"/>
          <w:szCs w:val="24"/>
        </w:rPr>
      </w:pPr>
    </w:p>
    <w:p w:rsidR="009F0A31" w:rsidRPr="00C91422" w:rsidRDefault="00146038" w:rsidP="00C55BF7">
      <w:pPr>
        <w:tabs>
          <w:tab w:val="left" w:pos="1701"/>
        </w:tabs>
        <w:spacing w:after="0" w:line="240" w:lineRule="auto"/>
        <w:ind w:firstLine="993"/>
        <w:jc w:val="both"/>
        <w:rPr>
          <w:rFonts w:ascii="Times New Roman" w:hAnsi="Times New Roman" w:cs="Times New Roman"/>
          <w:i/>
          <w:sz w:val="24"/>
          <w:szCs w:val="24"/>
        </w:rPr>
      </w:pPr>
      <w:r w:rsidRPr="00C91422">
        <w:rPr>
          <w:rFonts w:ascii="Times New Roman" w:hAnsi="Times New Roman" w:cs="Times New Roman"/>
          <w:b/>
          <w:i/>
          <w:sz w:val="24"/>
          <w:szCs w:val="24"/>
        </w:rPr>
        <w:t>29</w:t>
      </w:r>
      <w:r w:rsidR="009F0A31" w:rsidRPr="00C91422">
        <w:rPr>
          <w:rFonts w:ascii="Times New Roman" w:hAnsi="Times New Roman" w:cs="Times New Roman"/>
          <w:b/>
          <w:i/>
          <w:sz w:val="24"/>
          <w:szCs w:val="24"/>
        </w:rPr>
        <w:t>.1</w:t>
      </w:r>
      <w:r w:rsidR="00A17CD3" w:rsidRPr="00C91422">
        <w:rPr>
          <w:rFonts w:ascii="Times New Roman" w:hAnsi="Times New Roman" w:cs="Times New Roman"/>
          <w:b/>
          <w:i/>
          <w:sz w:val="24"/>
          <w:szCs w:val="24"/>
        </w:rPr>
        <w:t>.</w:t>
      </w:r>
      <w:r w:rsidR="00A17CD3" w:rsidRPr="00C91422">
        <w:rPr>
          <w:rFonts w:ascii="Times New Roman" w:hAnsi="Times New Roman" w:cs="Times New Roman"/>
          <w:b/>
          <w:i/>
          <w:sz w:val="24"/>
          <w:szCs w:val="24"/>
        </w:rPr>
        <w:tab/>
      </w:r>
      <w:r w:rsidR="009F0A31" w:rsidRPr="00C91422">
        <w:rPr>
          <w:rFonts w:ascii="Times New Roman" w:hAnsi="Times New Roman" w:cs="Times New Roman"/>
          <w:i/>
          <w:sz w:val="24"/>
          <w:szCs w:val="24"/>
        </w:rPr>
        <w:t>Procede solo en los siguientes casos:</w:t>
      </w:r>
    </w:p>
    <w:p w:rsidR="009F0A31" w:rsidRPr="00C91422" w:rsidRDefault="009F0A31" w:rsidP="00BB3819">
      <w:pPr>
        <w:pStyle w:val="Prrafodelista"/>
        <w:numPr>
          <w:ilvl w:val="0"/>
          <w:numId w:val="33"/>
        </w:numPr>
        <w:tabs>
          <w:tab w:val="left" w:pos="2127"/>
        </w:tabs>
        <w:spacing w:after="0" w:line="240" w:lineRule="auto"/>
        <w:ind w:left="2190" w:hanging="489"/>
        <w:jc w:val="both"/>
        <w:rPr>
          <w:rFonts w:ascii="Times New Roman" w:hAnsi="Times New Roman" w:cs="Times New Roman"/>
          <w:i/>
          <w:sz w:val="24"/>
          <w:szCs w:val="24"/>
        </w:rPr>
      </w:pPr>
      <w:r w:rsidRPr="00C91422">
        <w:rPr>
          <w:rFonts w:ascii="Times New Roman" w:hAnsi="Times New Roman" w:cs="Times New Roman"/>
          <w:i/>
          <w:sz w:val="24"/>
          <w:szCs w:val="24"/>
        </w:rPr>
        <w:t>Se aceptar</w:t>
      </w:r>
      <w:r w:rsidR="004C23F2"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 el reingreso de un estudiante al Instituto solo por razones debidamente just</w:t>
      </w:r>
      <w:r w:rsidR="002A3448" w:rsidRPr="00C91422">
        <w:rPr>
          <w:rFonts w:ascii="Times New Roman" w:hAnsi="Times New Roman" w:cs="Times New Roman"/>
          <w:i/>
          <w:sz w:val="24"/>
          <w:szCs w:val="24"/>
        </w:rPr>
        <w:t>ificadas</w:t>
      </w:r>
      <w:r w:rsidRPr="00C91422">
        <w:rPr>
          <w:rFonts w:ascii="Times New Roman" w:hAnsi="Times New Roman" w:cs="Times New Roman"/>
          <w:i/>
          <w:sz w:val="24"/>
          <w:szCs w:val="24"/>
        </w:rPr>
        <w:t xml:space="preserve"> y sustentadas como: </w:t>
      </w:r>
    </w:p>
    <w:p w:rsidR="009F0A31" w:rsidRPr="00C91422" w:rsidRDefault="009F0A31" w:rsidP="00BB3819">
      <w:pPr>
        <w:pStyle w:val="Prrafodelista"/>
        <w:numPr>
          <w:ilvl w:val="0"/>
          <w:numId w:val="34"/>
        </w:numPr>
        <w:tabs>
          <w:tab w:val="left" w:pos="2410"/>
        </w:tabs>
        <w:spacing w:after="0" w:line="240" w:lineRule="auto"/>
        <w:ind w:left="2484"/>
        <w:jc w:val="both"/>
        <w:rPr>
          <w:rFonts w:ascii="Times New Roman" w:hAnsi="Times New Roman" w:cs="Times New Roman"/>
          <w:i/>
          <w:sz w:val="24"/>
          <w:szCs w:val="24"/>
        </w:rPr>
      </w:pPr>
      <w:r w:rsidRPr="00C91422">
        <w:rPr>
          <w:rFonts w:ascii="Times New Roman" w:hAnsi="Times New Roman" w:cs="Times New Roman"/>
          <w:i/>
          <w:sz w:val="24"/>
          <w:szCs w:val="24"/>
        </w:rPr>
        <w:t>Estudiante con planes de estudio con una antigüedad de cinco años como máximo de haber finalizado la aplicación de dicho Plan</w:t>
      </w:r>
      <w:r w:rsidR="004D037F" w:rsidRPr="00C91422">
        <w:rPr>
          <w:rFonts w:ascii="Times New Roman" w:hAnsi="Times New Roman" w:cs="Times New Roman"/>
          <w:i/>
          <w:sz w:val="24"/>
          <w:szCs w:val="24"/>
        </w:rPr>
        <w:t>.</w:t>
      </w:r>
    </w:p>
    <w:p w:rsidR="009F0A31" w:rsidRPr="00C91422" w:rsidRDefault="009F0A31" w:rsidP="00BB3819">
      <w:pPr>
        <w:pStyle w:val="Prrafodelista"/>
        <w:numPr>
          <w:ilvl w:val="0"/>
          <w:numId w:val="34"/>
        </w:numPr>
        <w:tabs>
          <w:tab w:val="left" w:pos="2410"/>
        </w:tabs>
        <w:spacing w:after="0" w:line="240" w:lineRule="auto"/>
        <w:ind w:left="2484"/>
        <w:jc w:val="both"/>
        <w:rPr>
          <w:rFonts w:ascii="Times New Roman" w:hAnsi="Times New Roman" w:cs="Times New Roman"/>
          <w:i/>
          <w:sz w:val="24"/>
          <w:szCs w:val="24"/>
        </w:rPr>
      </w:pPr>
      <w:r w:rsidRPr="00C91422">
        <w:rPr>
          <w:rFonts w:ascii="Times New Roman" w:hAnsi="Times New Roman" w:cs="Times New Roman"/>
          <w:i/>
          <w:sz w:val="24"/>
          <w:szCs w:val="24"/>
        </w:rPr>
        <w:t>Estudiantes que no solicitaron licencia por razones de salud (hospitalización, viajes intempest</w:t>
      </w:r>
      <w:r w:rsidR="00311B77" w:rsidRPr="00C91422">
        <w:rPr>
          <w:rFonts w:ascii="Times New Roman" w:hAnsi="Times New Roman" w:cs="Times New Roman"/>
          <w:i/>
          <w:sz w:val="24"/>
          <w:szCs w:val="24"/>
        </w:rPr>
        <w:t>ivos y otros de índole familiar).</w:t>
      </w:r>
    </w:p>
    <w:p w:rsidR="005B0F56" w:rsidRPr="00C91422" w:rsidRDefault="005B0F56" w:rsidP="00BB3819">
      <w:pPr>
        <w:pStyle w:val="Prrafodelista"/>
        <w:numPr>
          <w:ilvl w:val="0"/>
          <w:numId w:val="33"/>
        </w:numPr>
        <w:tabs>
          <w:tab w:val="left" w:pos="2127"/>
        </w:tabs>
        <w:spacing w:after="0" w:line="240" w:lineRule="auto"/>
        <w:ind w:left="2190" w:hanging="489"/>
        <w:jc w:val="both"/>
        <w:rPr>
          <w:rFonts w:ascii="Times New Roman" w:hAnsi="Times New Roman" w:cs="Times New Roman"/>
          <w:i/>
          <w:sz w:val="24"/>
          <w:szCs w:val="24"/>
        </w:rPr>
      </w:pPr>
      <w:r w:rsidRPr="00C91422">
        <w:rPr>
          <w:rFonts w:ascii="Times New Roman" w:hAnsi="Times New Roman" w:cs="Times New Roman"/>
          <w:i/>
          <w:sz w:val="24"/>
          <w:szCs w:val="24"/>
        </w:rPr>
        <w:t xml:space="preserve">Su reingreso es sin derecho a integrarse a un grupo de trabajo de </w:t>
      </w:r>
      <w:r w:rsidR="00FB3D0F" w:rsidRPr="00C91422">
        <w:rPr>
          <w:rFonts w:ascii="Times New Roman" w:hAnsi="Times New Roman" w:cs="Times New Roman"/>
          <w:i/>
          <w:sz w:val="24"/>
          <w:szCs w:val="24"/>
        </w:rPr>
        <w:t>investigación establecido</w:t>
      </w:r>
      <w:r w:rsidR="0071375C" w:rsidRPr="00C91422">
        <w:rPr>
          <w:rFonts w:ascii="Times New Roman" w:hAnsi="Times New Roman" w:cs="Times New Roman"/>
          <w:i/>
          <w:sz w:val="24"/>
          <w:szCs w:val="24"/>
        </w:rPr>
        <w:t>.</w:t>
      </w:r>
    </w:p>
    <w:p w:rsidR="00CB2128" w:rsidRPr="00C91422" w:rsidRDefault="005B0F56" w:rsidP="00BB3819">
      <w:pPr>
        <w:pStyle w:val="Prrafodelista"/>
        <w:numPr>
          <w:ilvl w:val="0"/>
          <w:numId w:val="33"/>
        </w:numPr>
        <w:tabs>
          <w:tab w:val="left" w:pos="2127"/>
        </w:tabs>
        <w:spacing w:after="0" w:line="240" w:lineRule="auto"/>
        <w:ind w:left="2190" w:hanging="489"/>
        <w:jc w:val="both"/>
        <w:rPr>
          <w:rFonts w:ascii="Times New Roman" w:hAnsi="Times New Roman" w:cs="Times New Roman"/>
          <w:i/>
          <w:sz w:val="24"/>
          <w:szCs w:val="24"/>
        </w:rPr>
      </w:pPr>
      <w:r w:rsidRPr="00C91422">
        <w:rPr>
          <w:rFonts w:ascii="Times New Roman" w:hAnsi="Times New Roman" w:cs="Times New Roman"/>
          <w:i/>
          <w:sz w:val="24"/>
          <w:szCs w:val="24"/>
        </w:rPr>
        <w:t xml:space="preserve">La Dirección General </w:t>
      </w:r>
      <w:r w:rsidR="00CB2128" w:rsidRPr="00C91422">
        <w:rPr>
          <w:rFonts w:ascii="Times New Roman" w:hAnsi="Times New Roman" w:cs="Times New Roman"/>
          <w:i/>
          <w:sz w:val="24"/>
          <w:szCs w:val="24"/>
        </w:rPr>
        <w:t>del Instituto autorizar</w:t>
      </w:r>
      <w:r w:rsidR="004C23F2" w:rsidRPr="00C91422">
        <w:rPr>
          <w:rFonts w:ascii="Times New Roman" w:hAnsi="Times New Roman" w:cs="Times New Roman"/>
          <w:i/>
          <w:sz w:val="24"/>
          <w:szCs w:val="24"/>
        </w:rPr>
        <w:t>á</w:t>
      </w:r>
      <w:r w:rsidR="00CB2128" w:rsidRPr="00C91422">
        <w:rPr>
          <w:rFonts w:ascii="Times New Roman" w:hAnsi="Times New Roman" w:cs="Times New Roman"/>
          <w:i/>
          <w:sz w:val="24"/>
          <w:szCs w:val="24"/>
        </w:rPr>
        <w:t xml:space="preserve"> su reingreso con Resolución Directoral</w:t>
      </w:r>
      <w:r w:rsidR="0071375C" w:rsidRPr="00C91422">
        <w:rPr>
          <w:rFonts w:ascii="Times New Roman" w:hAnsi="Times New Roman" w:cs="Times New Roman"/>
          <w:i/>
          <w:sz w:val="24"/>
          <w:szCs w:val="24"/>
        </w:rPr>
        <w:t>.</w:t>
      </w:r>
    </w:p>
    <w:p w:rsidR="002A1BCC" w:rsidRPr="00C91422" w:rsidRDefault="002A1BCC" w:rsidP="00C55BF7">
      <w:pPr>
        <w:pStyle w:val="Prrafodelista"/>
        <w:tabs>
          <w:tab w:val="left" w:pos="3744"/>
        </w:tabs>
        <w:spacing w:after="0" w:line="240" w:lineRule="auto"/>
        <w:ind w:left="1776"/>
        <w:jc w:val="both"/>
        <w:rPr>
          <w:rFonts w:ascii="Times New Roman" w:hAnsi="Times New Roman" w:cs="Times New Roman"/>
          <w:i/>
          <w:sz w:val="24"/>
          <w:szCs w:val="24"/>
        </w:rPr>
      </w:pPr>
    </w:p>
    <w:p w:rsidR="005B0F56" w:rsidRPr="00C91422" w:rsidRDefault="00CB2128" w:rsidP="00C55BF7">
      <w:pPr>
        <w:pStyle w:val="Ttulo1"/>
        <w:jc w:val="center"/>
        <w:rPr>
          <w:i/>
        </w:rPr>
      </w:pPr>
      <w:r w:rsidRPr="00C91422">
        <w:rPr>
          <w:i/>
        </w:rPr>
        <w:t xml:space="preserve">CAPÍTULO </w:t>
      </w:r>
      <w:r w:rsidR="00437BC4" w:rsidRPr="00C91422">
        <w:rPr>
          <w:i/>
        </w:rPr>
        <w:t>II</w:t>
      </w:r>
    </w:p>
    <w:p w:rsidR="00CB2128" w:rsidRPr="00C91422" w:rsidRDefault="00CB2128" w:rsidP="00C55BF7">
      <w:pPr>
        <w:spacing w:after="0" w:line="240" w:lineRule="auto"/>
        <w:rPr>
          <w:rFonts w:ascii="Times New Roman" w:hAnsi="Times New Roman" w:cs="Times New Roman"/>
          <w:i/>
          <w:sz w:val="24"/>
          <w:szCs w:val="24"/>
        </w:rPr>
      </w:pPr>
    </w:p>
    <w:p w:rsidR="00CB2128" w:rsidRPr="00C91422" w:rsidRDefault="00CB2128" w:rsidP="00C55BF7">
      <w:pPr>
        <w:pStyle w:val="Ttulo1"/>
        <w:jc w:val="center"/>
        <w:rPr>
          <w:i/>
        </w:rPr>
      </w:pPr>
      <w:r w:rsidRPr="00C91422">
        <w:rPr>
          <w:i/>
        </w:rPr>
        <w:t xml:space="preserve">DOCUMENTOS </w:t>
      </w:r>
      <w:r w:rsidR="00356700" w:rsidRPr="00C91422">
        <w:rPr>
          <w:i/>
        </w:rPr>
        <w:t>OFICIALES DE INFORMACIÓN</w:t>
      </w:r>
    </w:p>
    <w:p w:rsidR="00356700" w:rsidRPr="00C91422" w:rsidRDefault="00356700" w:rsidP="00C55BF7">
      <w:pPr>
        <w:pStyle w:val="Prrafodelista"/>
        <w:tabs>
          <w:tab w:val="left" w:pos="3744"/>
        </w:tabs>
        <w:spacing w:after="0" w:line="240" w:lineRule="auto"/>
        <w:ind w:left="1440"/>
        <w:jc w:val="center"/>
        <w:rPr>
          <w:rFonts w:ascii="Times New Roman" w:hAnsi="Times New Roman" w:cs="Times New Roman"/>
          <w:i/>
          <w:sz w:val="24"/>
          <w:szCs w:val="24"/>
        </w:rPr>
      </w:pPr>
    </w:p>
    <w:p w:rsidR="00356700" w:rsidRPr="00C91422" w:rsidRDefault="0014603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30</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00356700" w:rsidRPr="00C91422">
        <w:rPr>
          <w:rFonts w:ascii="Times New Roman" w:hAnsi="Times New Roman" w:cs="Times New Roman"/>
          <w:i/>
          <w:sz w:val="24"/>
          <w:szCs w:val="24"/>
        </w:rPr>
        <w:t>Documentos oficiales</w:t>
      </w:r>
      <w:r w:rsidRPr="00C91422">
        <w:rPr>
          <w:rFonts w:ascii="Times New Roman" w:hAnsi="Times New Roman" w:cs="Times New Roman"/>
          <w:i/>
          <w:sz w:val="24"/>
          <w:szCs w:val="24"/>
        </w:rPr>
        <w:t xml:space="preserve"> </w:t>
      </w:r>
      <w:r w:rsidR="00356700" w:rsidRPr="00C91422">
        <w:rPr>
          <w:rFonts w:ascii="Times New Roman" w:hAnsi="Times New Roman" w:cs="Times New Roman"/>
          <w:i/>
          <w:sz w:val="24"/>
          <w:szCs w:val="24"/>
        </w:rPr>
        <w:t xml:space="preserve">de información de evaluación de uso externo en el </w:t>
      </w:r>
      <w:r w:rsidR="004C23F2" w:rsidRPr="00C91422">
        <w:rPr>
          <w:rFonts w:ascii="Times New Roman" w:hAnsi="Times New Roman" w:cs="Times New Roman"/>
          <w:i/>
          <w:sz w:val="24"/>
          <w:szCs w:val="24"/>
        </w:rPr>
        <w:t xml:space="preserve">Instituto de Educación Superior Pedagógico Público </w:t>
      </w:r>
      <w:r w:rsidR="00356700" w:rsidRPr="00C91422">
        <w:rPr>
          <w:rFonts w:ascii="Times New Roman" w:hAnsi="Times New Roman" w:cs="Times New Roman"/>
          <w:i/>
          <w:sz w:val="24"/>
          <w:szCs w:val="24"/>
        </w:rPr>
        <w:t>“</w:t>
      </w:r>
      <w:r w:rsidR="0071375C" w:rsidRPr="00C91422">
        <w:rPr>
          <w:rFonts w:ascii="Times New Roman" w:hAnsi="Times New Roman" w:cs="Times New Roman"/>
          <w:i/>
          <w:sz w:val="24"/>
          <w:szCs w:val="24"/>
        </w:rPr>
        <w:t>ANTENOR ORREGO</w:t>
      </w:r>
      <w:r w:rsidR="004F2861" w:rsidRPr="00C91422">
        <w:rPr>
          <w:rFonts w:ascii="Times New Roman" w:hAnsi="Times New Roman" w:cs="Times New Roman"/>
          <w:i/>
          <w:sz w:val="24"/>
          <w:szCs w:val="24"/>
        </w:rPr>
        <w:t>”.</w:t>
      </w:r>
    </w:p>
    <w:p w:rsidR="00356700" w:rsidRPr="00C91422" w:rsidRDefault="00356700" w:rsidP="00C55BF7">
      <w:pPr>
        <w:tabs>
          <w:tab w:val="left" w:pos="3744"/>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 xml:space="preserve">Los documentos de uso externo para el registro y archivo de los resultados de evaluación tienen formato oficial y se remiten a la Dirección Regional </w:t>
      </w:r>
      <w:r w:rsidR="003B5168" w:rsidRPr="00C91422">
        <w:rPr>
          <w:rFonts w:ascii="Times New Roman" w:hAnsi="Times New Roman" w:cs="Times New Roman"/>
          <w:i/>
          <w:sz w:val="24"/>
          <w:szCs w:val="24"/>
        </w:rPr>
        <w:t xml:space="preserve">de </w:t>
      </w:r>
      <w:r w:rsidR="0071375C" w:rsidRPr="00C91422">
        <w:rPr>
          <w:rFonts w:ascii="Times New Roman" w:hAnsi="Times New Roman" w:cs="Times New Roman"/>
          <w:i/>
          <w:sz w:val="24"/>
          <w:szCs w:val="24"/>
        </w:rPr>
        <w:t xml:space="preserve">Educación </w:t>
      </w:r>
      <w:r w:rsidR="003B5168" w:rsidRPr="00C91422">
        <w:rPr>
          <w:rFonts w:ascii="Times New Roman" w:hAnsi="Times New Roman" w:cs="Times New Roman"/>
          <w:i/>
          <w:sz w:val="24"/>
          <w:szCs w:val="24"/>
        </w:rPr>
        <w:t>en versión impresa y digital, estos documentos son:</w:t>
      </w:r>
    </w:p>
    <w:p w:rsidR="003B5168" w:rsidRPr="00C91422" w:rsidRDefault="003B5168" w:rsidP="00BB3819">
      <w:pPr>
        <w:pStyle w:val="Prrafodelista"/>
        <w:numPr>
          <w:ilvl w:val="0"/>
          <w:numId w:val="3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N</w:t>
      </w:r>
      <w:r w:rsidR="00F9290E" w:rsidRPr="00C91422">
        <w:rPr>
          <w:rFonts w:ascii="Times New Roman" w:hAnsi="Times New Roman" w:cs="Times New Roman"/>
          <w:i/>
          <w:sz w:val="24"/>
          <w:szCs w:val="24"/>
        </w:rPr>
        <w:t>ó</w:t>
      </w:r>
      <w:r w:rsidRPr="00C91422">
        <w:rPr>
          <w:rFonts w:ascii="Times New Roman" w:hAnsi="Times New Roman" w:cs="Times New Roman"/>
          <w:i/>
          <w:sz w:val="24"/>
          <w:szCs w:val="24"/>
        </w:rPr>
        <w:t>mina de matr</w:t>
      </w:r>
      <w:r w:rsidR="004F2861" w:rsidRPr="00C91422">
        <w:rPr>
          <w:rFonts w:ascii="Times New Roman" w:hAnsi="Times New Roman" w:cs="Times New Roman"/>
          <w:i/>
          <w:sz w:val="24"/>
          <w:szCs w:val="24"/>
        </w:rPr>
        <w:t>ícula.</w:t>
      </w:r>
    </w:p>
    <w:p w:rsidR="003B5168" w:rsidRPr="00C91422" w:rsidRDefault="003B5168" w:rsidP="00BB3819">
      <w:pPr>
        <w:pStyle w:val="Prrafodelista"/>
        <w:numPr>
          <w:ilvl w:val="0"/>
          <w:numId w:val="3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Acta consolidada de evaluación del reglamento académico</w:t>
      </w:r>
      <w:r w:rsidR="004F2861" w:rsidRPr="00C91422">
        <w:rPr>
          <w:rFonts w:ascii="Times New Roman" w:hAnsi="Times New Roman" w:cs="Times New Roman"/>
          <w:i/>
          <w:sz w:val="24"/>
          <w:szCs w:val="24"/>
        </w:rPr>
        <w:t>.</w:t>
      </w:r>
    </w:p>
    <w:p w:rsidR="003B5168" w:rsidRPr="00C91422" w:rsidRDefault="003B5168" w:rsidP="00BB3819">
      <w:pPr>
        <w:pStyle w:val="Prrafodelista"/>
        <w:numPr>
          <w:ilvl w:val="0"/>
          <w:numId w:val="3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Certificado de estudios</w:t>
      </w:r>
      <w:r w:rsidR="004F2861" w:rsidRPr="00C91422">
        <w:rPr>
          <w:rFonts w:ascii="Times New Roman" w:hAnsi="Times New Roman" w:cs="Times New Roman"/>
          <w:i/>
          <w:sz w:val="24"/>
          <w:szCs w:val="24"/>
        </w:rPr>
        <w:t>.</w:t>
      </w:r>
    </w:p>
    <w:p w:rsidR="003B5168" w:rsidRPr="00C91422" w:rsidRDefault="003B5168" w:rsidP="00BB3819">
      <w:pPr>
        <w:pStyle w:val="Prrafodelista"/>
        <w:numPr>
          <w:ilvl w:val="0"/>
          <w:numId w:val="3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Acta de titulación para optar el </w:t>
      </w:r>
      <w:r w:rsidR="00E41E65" w:rsidRPr="00C91422">
        <w:rPr>
          <w:rFonts w:ascii="Times New Roman" w:hAnsi="Times New Roman" w:cs="Times New Roman"/>
          <w:i/>
          <w:sz w:val="24"/>
          <w:szCs w:val="24"/>
        </w:rPr>
        <w:t>título</w:t>
      </w:r>
      <w:r w:rsidRPr="00C91422">
        <w:rPr>
          <w:rFonts w:ascii="Times New Roman" w:hAnsi="Times New Roman" w:cs="Times New Roman"/>
          <w:i/>
          <w:sz w:val="24"/>
          <w:szCs w:val="24"/>
        </w:rPr>
        <w:t xml:space="preserve"> que corresponda. En ella debe figurar la nota obtenida en el proceso de titulación</w:t>
      </w:r>
      <w:r w:rsidR="004F2861" w:rsidRPr="00C91422">
        <w:rPr>
          <w:rFonts w:ascii="Times New Roman" w:hAnsi="Times New Roman" w:cs="Times New Roman"/>
          <w:i/>
          <w:sz w:val="24"/>
          <w:szCs w:val="24"/>
        </w:rPr>
        <w:t>.</w:t>
      </w:r>
    </w:p>
    <w:p w:rsidR="003B5168" w:rsidRPr="00C91422" w:rsidRDefault="003B5168" w:rsidP="00BB3819">
      <w:pPr>
        <w:pStyle w:val="Prrafodelista"/>
        <w:numPr>
          <w:ilvl w:val="0"/>
          <w:numId w:val="35"/>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Otros que determine el </w:t>
      </w:r>
      <w:r w:rsidR="00F9290E" w:rsidRPr="00C91422">
        <w:rPr>
          <w:rFonts w:ascii="Times New Roman" w:hAnsi="Times New Roman" w:cs="Times New Roman"/>
          <w:i/>
          <w:sz w:val="24"/>
          <w:szCs w:val="24"/>
        </w:rPr>
        <w:t xml:space="preserve">Ministerio </w:t>
      </w:r>
      <w:r w:rsidRPr="00C91422">
        <w:rPr>
          <w:rFonts w:ascii="Times New Roman" w:hAnsi="Times New Roman" w:cs="Times New Roman"/>
          <w:i/>
          <w:sz w:val="24"/>
          <w:szCs w:val="24"/>
        </w:rPr>
        <w:t xml:space="preserve">de </w:t>
      </w:r>
      <w:r w:rsidR="00F9290E" w:rsidRPr="00C91422">
        <w:rPr>
          <w:rFonts w:ascii="Times New Roman" w:hAnsi="Times New Roman" w:cs="Times New Roman"/>
          <w:i/>
          <w:sz w:val="24"/>
          <w:szCs w:val="24"/>
        </w:rPr>
        <w:t>Educación</w:t>
      </w:r>
      <w:r w:rsidR="004F2861" w:rsidRPr="00C91422">
        <w:rPr>
          <w:rFonts w:ascii="Times New Roman" w:hAnsi="Times New Roman" w:cs="Times New Roman"/>
          <w:i/>
          <w:sz w:val="24"/>
          <w:szCs w:val="24"/>
        </w:rPr>
        <w:t>.</w:t>
      </w:r>
    </w:p>
    <w:p w:rsidR="00967F28" w:rsidRPr="00C91422" w:rsidRDefault="00967F28" w:rsidP="00C55BF7">
      <w:pPr>
        <w:pStyle w:val="Prrafodelista"/>
        <w:tabs>
          <w:tab w:val="left" w:pos="3744"/>
        </w:tabs>
        <w:spacing w:after="0" w:line="240" w:lineRule="auto"/>
        <w:ind w:left="1353"/>
        <w:jc w:val="both"/>
        <w:rPr>
          <w:rFonts w:ascii="Times New Roman" w:hAnsi="Times New Roman" w:cs="Times New Roman"/>
          <w:i/>
          <w:sz w:val="24"/>
          <w:szCs w:val="24"/>
        </w:rPr>
      </w:pPr>
    </w:p>
    <w:p w:rsidR="0070164F" w:rsidRPr="00C91422" w:rsidRDefault="0070164F" w:rsidP="00C55BF7">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1</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Documentos de información de la evaluación de uso interno en el </w:t>
      </w:r>
      <w:r w:rsidR="00F9290E" w:rsidRPr="00C91422">
        <w:rPr>
          <w:rFonts w:ascii="Times New Roman" w:hAnsi="Times New Roman" w:cs="Times New Roman"/>
          <w:b/>
          <w:i/>
          <w:sz w:val="24"/>
          <w:szCs w:val="24"/>
        </w:rPr>
        <w:t xml:space="preserve">Instituto de Educación Superior Pedagógico Público </w:t>
      </w:r>
      <w:r w:rsidRPr="00C91422">
        <w:rPr>
          <w:rFonts w:ascii="Times New Roman" w:hAnsi="Times New Roman" w:cs="Times New Roman"/>
          <w:b/>
          <w:i/>
          <w:sz w:val="24"/>
          <w:szCs w:val="24"/>
        </w:rPr>
        <w:t>“</w:t>
      </w:r>
      <w:r w:rsidR="00F9290E" w:rsidRPr="00C91422">
        <w:rPr>
          <w:rFonts w:ascii="Times New Roman" w:hAnsi="Times New Roman" w:cs="Times New Roman"/>
          <w:b/>
          <w:i/>
          <w:sz w:val="24"/>
          <w:szCs w:val="24"/>
        </w:rPr>
        <w:t>ANTENOR ORREGO</w:t>
      </w:r>
      <w:r w:rsidRPr="00C91422">
        <w:rPr>
          <w:rFonts w:ascii="Times New Roman" w:hAnsi="Times New Roman" w:cs="Times New Roman"/>
          <w:b/>
          <w:i/>
          <w:sz w:val="24"/>
          <w:szCs w:val="24"/>
        </w:rPr>
        <w:t>”</w:t>
      </w:r>
      <w:r w:rsidR="004F2861" w:rsidRPr="00C91422">
        <w:rPr>
          <w:rFonts w:ascii="Times New Roman" w:hAnsi="Times New Roman" w:cs="Times New Roman"/>
          <w:b/>
          <w:i/>
          <w:sz w:val="24"/>
          <w:szCs w:val="24"/>
        </w:rPr>
        <w:t>.</w:t>
      </w:r>
    </w:p>
    <w:p w:rsidR="00C55BF7" w:rsidRPr="00C91422" w:rsidRDefault="00C55BF7" w:rsidP="00C55BF7">
      <w:pPr>
        <w:tabs>
          <w:tab w:val="left" w:pos="993"/>
        </w:tabs>
        <w:spacing w:after="0" w:line="240" w:lineRule="auto"/>
        <w:ind w:left="990" w:hanging="990"/>
        <w:jc w:val="both"/>
        <w:rPr>
          <w:rFonts w:ascii="Times New Roman" w:hAnsi="Times New Roman" w:cs="Times New Roman"/>
          <w:i/>
          <w:sz w:val="24"/>
          <w:szCs w:val="24"/>
        </w:rPr>
      </w:pPr>
    </w:p>
    <w:p w:rsidR="0070164F" w:rsidRPr="00C91422" w:rsidRDefault="0070164F" w:rsidP="00C55BF7">
      <w:pPr>
        <w:tabs>
          <w:tab w:val="left" w:pos="3744"/>
        </w:tabs>
        <w:spacing w:after="0" w:line="240" w:lineRule="auto"/>
        <w:ind w:firstLine="993"/>
        <w:jc w:val="both"/>
        <w:rPr>
          <w:rFonts w:ascii="Times New Roman" w:hAnsi="Times New Roman" w:cs="Times New Roman"/>
          <w:i/>
          <w:sz w:val="24"/>
          <w:szCs w:val="24"/>
        </w:rPr>
      </w:pPr>
      <w:r w:rsidRPr="00C91422">
        <w:rPr>
          <w:rFonts w:ascii="Times New Roman" w:hAnsi="Times New Roman" w:cs="Times New Roman"/>
          <w:i/>
          <w:sz w:val="24"/>
          <w:szCs w:val="24"/>
        </w:rPr>
        <w:t xml:space="preserve">Los </w:t>
      </w:r>
      <w:r w:rsidR="00E41E65" w:rsidRPr="00C91422">
        <w:rPr>
          <w:rFonts w:ascii="Times New Roman" w:hAnsi="Times New Roman" w:cs="Times New Roman"/>
          <w:i/>
          <w:sz w:val="24"/>
          <w:szCs w:val="24"/>
        </w:rPr>
        <w:t>documentos oficiales</w:t>
      </w:r>
      <w:r w:rsidRPr="00C91422">
        <w:rPr>
          <w:rFonts w:ascii="Times New Roman" w:hAnsi="Times New Roman" w:cs="Times New Roman"/>
          <w:i/>
          <w:sz w:val="24"/>
          <w:szCs w:val="24"/>
        </w:rPr>
        <w:t xml:space="preserve"> de información de uso interno son:</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Regi</w:t>
      </w:r>
      <w:r w:rsidR="00F9290E" w:rsidRPr="00C91422">
        <w:rPr>
          <w:rFonts w:ascii="Times New Roman" w:hAnsi="Times New Roman" w:cs="Times New Roman"/>
          <w:i/>
          <w:sz w:val="24"/>
          <w:szCs w:val="24"/>
        </w:rPr>
        <w:t>stro de evaluación y asistencia</w:t>
      </w:r>
      <w:r w:rsidRPr="00C91422">
        <w:rPr>
          <w:rFonts w:ascii="Times New Roman" w:hAnsi="Times New Roman" w:cs="Times New Roman"/>
          <w:i/>
          <w:sz w:val="24"/>
          <w:szCs w:val="24"/>
        </w:rPr>
        <w:t xml:space="preserve">; </w:t>
      </w:r>
      <w:r w:rsidR="008F4466" w:rsidRPr="00C91422">
        <w:rPr>
          <w:rFonts w:ascii="Times New Roman" w:hAnsi="Times New Roman" w:cs="Times New Roman"/>
          <w:i/>
          <w:sz w:val="24"/>
          <w:szCs w:val="24"/>
        </w:rPr>
        <w:t>semestre académico</w:t>
      </w:r>
      <w:r w:rsidRPr="00C91422">
        <w:rPr>
          <w:rFonts w:ascii="Times New Roman" w:hAnsi="Times New Roman" w:cs="Times New Roman"/>
          <w:i/>
          <w:sz w:val="24"/>
          <w:szCs w:val="24"/>
        </w:rPr>
        <w:t xml:space="preserve"> regular y de subsanación. Boleta de notas</w:t>
      </w:r>
      <w:r w:rsidR="004F2861" w:rsidRPr="00C91422">
        <w:rPr>
          <w:rFonts w:ascii="Times New Roman" w:hAnsi="Times New Roman" w:cs="Times New Roman"/>
          <w:i/>
          <w:sz w:val="24"/>
          <w:szCs w:val="24"/>
        </w:rPr>
        <w:t>.</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Acta de evaluación de asignatura o del </w:t>
      </w:r>
      <w:r w:rsidR="00F9290E" w:rsidRPr="00C91422">
        <w:rPr>
          <w:rFonts w:ascii="Times New Roman" w:hAnsi="Times New Roman" w:cs="Times New Roman"/>
          <w:i/>
          <w:sz w:val="24"/>
          <w:szCs w:val="24"/>
        </w:rPr>
        <w:t>área</w:t>
      </w:r>
      <w:r w:rsidR="00E311D3" w:rsidRPr="00C91422">
        <w:rPr>
          <w:rFonts w:ascii="Times New Roman" w:hAnsi="Times New Roman" w:cs="Times New Roman"/>
          <w:i/>
          <w:sz w:val="24"/>
          <w:szCs w:val="24"/>
        </w:rPr>
        <w:t>.</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Ficha de seguimiento académico</w:t>
      </w:r>
      <w:r w:rsidR="004F2861" w:rsidRPr="00C91422">
        <w:rPr>
          <w:rFonts w:ascii="Times New Roman" w:hAnsi="Times New Roman" w:cs="Times New Roman"/>
          <w:i/>
          <w:sz w:val="24"/>
          <w:szCs w:val="24"/>
        </w:rPr>
        <w:t>.</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Acta</w:t>
      </w:r>
      <w:r w:rsidR="004F2861" w:rsidRPr="00C91422">
        <w:rPr>
          <w:rFonts w:ascii="Times New Roman" w:hAnsi="Times New Roman" w:cs="Times New Roman"/>
          <w:i/>
          <w:sz w:val="24"/>
          <w:szCs w:val="24"/>
        </w:rPr>
        <w:t xml:space="preserve"> de sustentación para optar el Título P</w:t>
      </w:r>
      <w:r w:rsidRPr="00C91422">
        <w:rPr>
          <w:rFonts w:ascii="Times New Roman" w:hAnsi="Times New Roman" w:cs="Times New Roman"/>
          <w:i/>
          <w:sz w:val="24"/>
          <w:szCs w:val="24"/>
        </w:rPr>
        <w:t>rofesional</w:t>
      </w:r>
      <w:r w:rsidR="004F2861" w:rsidRPr="00C91422">
        <w:rPr>
          <w:rFonts w:ascii="Times New Roman" w:hAnsi="Times New Roman" w:cs="Times New Roman"/>
          <w:i/>
          <w:sz w:val="24"/>
          <w:szCs w:val="24"/>
        </w:rPr>
        <w:t>.</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Ficha matr</w:t>
      </w:r>
      <w:r w:rsidR="004F2861" w:rsidRPr="00C91422">
        <w:rPr>
          <w:rFonts w:ascii="Times New Roman" w:hAnsi="Times New Roman" w:cs="Times New Roman"/>
          <w:i/>
          <w:sz w:val="24"/>
          <w:szCs w:val="24"/>
        </w:rPr>
        <w:t>í</w:t>
      </w:r>
      <w:r w:rsidRPr="00C91422">
        <w:rPr>
          <w:rFonts w:ascii="Times New Roman" w:hAnsi="Times New Roman" w:cs="Times New Roman"/>
          <w:i/>
          <w:sz w:val="24"/>
          <w:szCs w:val="24"/>
        </w:rPr>
        <w:t>cula</w:t>
      </w:r>
      <w:r w:rsidR="004F2861" w:rsidRPr="00C91422">
        <w:rPr>
          <w:rFonts w:ascii="Times New Roman" w:hAnsi="Times New Roman" w:cs="Times New Roman"/>
          <w:i/>
          <w:sz w:val="24"/>
          <w:szCs w:val="24"/>
        </w:rPr>
        <w:t>.</w:t>
      </w:r>
    </w:p>
    <w:p w:rsidR="0070164F" w:rsidRPr="00C91422" w:rsidRDefault="0070164F" w:rsidP="00BB3819">
      <w:pPr>
        <w:pStyle w:val="Prrafodelista"/>
        <w:numPr>
          <w:ilvl w:val="0"/>
          <w:numId w:val="3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Copia del </w:t>
      </w:r>
      <w:r w:rsidR="00BC17E5" w:rsidRPr="00C91422">
        <w:rPr>
          <w:rFonts w:ascii="Times New Roman" w:hAnsi="Times New Roman" w:cs="Times New Roman"/>
          <w:i/>
          <w:sz w:val="24"/>
          <w:szCs w:val="24"/>
        </w:rPr>
        <w:t xml:space="preserve">Título Profesional </w:t>
      </w:r>
      <w:r w:rsidRPr="00C91422">
        <w:rPr>
          <w:rFonts w:ascii="Times New Roman" w:hAnsi="Times New Roman" w:cs="Times New Roman"/>
          <w:i/>
          <w:sz w:val="24"/>
          <w:szCs w:val="24"/>
        </w:rPr>
        <w:t>y de la Red de registro</w:t>
      </w:r>
      <w:r w:rsidR="004F2861" w:rsidRPr="00C91422">
        <w:rPr>
          <w:rFonts w:ascii="Times New Roman" w:hAnsi="Times New Roman" w:cs="Times New Roman"/>
          <w:i/>
          <w:sz w:val="24"/>
          <w:szCs w:val="24"/>
        </w:rPr>
        <w:t>.</w:t>
      </w:r>
    </w:p>
    <w:p w:rsidR="00967F28" w:rsidRPr="00C91422" w:rsidRDefault="00967F28" w:rsidP="00C55BF7">
      <w:pPr>
        <w:pStyle w:val="Prrafodelista"/>
        <w:tabs>
          <w:tab w:val="left" w:pos="3744"/>
        </w:tabs>
        <w:spacing w:after="0" w:line="240" w:lineRule="auto"/>
        <w:ind w:left="1353"/>
        <w:jc w:val="both"/>
        <w:rPr>
          <w:rFonts w:ascii="Times New Roman" w:hAnsi="Times New Roman" w:cs="Times New Roman"/>
          <w:i/>
          <w:sz w:val="24"/>
          <w:szCs w:val="24"/>
        </w:rPr>
      </w:pPr>
    </w:p>
    <w:p w:rsidR="00A46BC9" w:rsidRPr="00C91422" w:rsidRDefault="0070164F"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2</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Documentos de </w:t>
      </w:r>
      <w:r w:rsidR="002A1BCC" w:rsidRPr="00C91422">
        <w:rPr>
          <w:rFonts w:ascii="Times New Roman" w:hAnsi="Times New Roman" w:cs="Times New Roman"/>
          <w:b/>
          <w:i/>
          <w:sz w:val="24"/>
          <w:szCs w:val="24"/>
        </w:rPr>
        <w:t>envió</w:t>
      </w:r>
      <w:r w:rsidRPr="00C91422">
        <w:rPr>
          <w:rFonts w:ascii="Times New Roman" w:hAnsi="Times New Roman" w:cs="Times New Roman"/>
          <w:b/>
          <w:i/>
          <w:sz w:val="24"/>
          <w:szCs w:val="24"/>
        </w:rPr>
        <w:t xml:space="preserve"> obligatorio al </w:t>
      </w:r>
      <w:r w:rsidR="0071375C" w:rsidRPr="00C91422">
        <w:rPr>
          <w:rFonts w:ascii="Times New Roman" w:hAnsi="Times New Roman" w:cs="Times New Roman"/>
          <w:b/>
          <w:i/>
          <w:sz w:val="24"/>
          <w:szCs w:val="24"/>
        </w:rPr>
        <w:t xml:space="preserve">Director Regional </w:t>
      </w:r>
      <w:r w:rsidRPr="00C91422">
        <w:rPr>
          <w:rFonts w:ascii="Times New Roman" w:hAnsi="Times New Roman" w:cs="Times New Roman"/>
          <w:b/>
          <w:i/>
          <w:sz w:val="24"/>
          <w:szCs w:val="24"/>
        </w:rPr>
        <w:t xml:space="preserve">de </w:t>
      </w:r>
      <w:r w:rsidR="0071375C" w:rsidRPr="00C91422">
        <w:rPr>
          <w:rFonts w:ascii="Times New Roman" w:hAnsi="Times New Roman" w:cs="Times New Roman"/>
          <w:b/>
          <w:i/>
          <w:sz w:val="24"/>
          <w:szCs w:val="24"/>
        </w:rPr>
        <w:t>Educación.</w:t>
      </w:r>
    </w:p>
    <w:p w:rsidR="0070164F" w:rsidRPr="00C91422" w:rsidRDefault="0070164F" w:rsidP="00C55BF7">
      <w:pPr>
        <w:tabs>
          <w:tab w:val="left" w:pos="3744"/>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71375C" w:rsidRPr="00C91422">
        <w:rPr>
          <w:rFonts w:ascii="Times New Roman" w:hAnsi="Times New Roman" w:cs="Times New Roman"/>
          <w:i/>
          <w:sz w:val="24"/>
          <w:szCs w:val="24"/>
        </w:rPr>
        <w:t xml:space="preserve">Director General </w:t>
      </w:r>
      <w:r w:rsidRPr="00C91422">
        <w:rPr>
          <w:rFonts w:ascii="Times New Roman" w:hAnsi="Times New Roman" w:cs="Times New Roman"/>
          <w:i/>
          <w:sz w:val="24"/>
          <w:szCs w:val="24"/>
        </w:rPr>
        <w:t xml:space="preserve">de la </w:t>
      </w:r>
      <w:r w:rsidR="0071375C" w:rsidRPr="00C91422">
        <w:rPr>
          <w:rFonts w:ascii="Times New Roman" w:hAnsi="Times New Roman" w:cs="Times New Roman"/>
          <w:i/>
          <w:sz w:val="24"/>
          <w:szCs w:val="24"/>
        </w:rPr>
        <w:t xml:space="preserve">Institución </w:t>
      </w:r>
      <w:r w:rsidR="00BF0B29" w:rsidRPr="00C91422">
        <w:rPr>
          <w:rFonts w:ascii="Times New Roman" w:hAnsi="Times New Roman" w:cs="Times New Roman"/>
          <w:i/>
          <w:sz w:val="24"/>
          <w:szCs w:val="24"/>
        </w:rPr>
        <w:t>está</w:t>
      </w:r>
      <w:r w:rsidRPr="00C91422">
        <w:rPr>
          <w:rFonts w:ascii="Times New Roman" w:hAnsi="Times New Roman" w:cs="Times New Roman"/>
          <w:i/>
          <w:sz w:val="24"/>
          <w:szCs w:val="24"/>
        </w:rPr>
        <w:t xml:space="preserve"> obligado a remitir, en versión impresa y digital, a la </w:t>
      </w:r>
      <w:r w:rsidR="002A1BCC" w:rsidRPr="00C91422">
        <w:rPr>
          <w:rFonts w:ascii="Times New Roman" w:hAnsi="Times New Roman" w:cs="Times New Roman"/>
          <w:i/>
          <w:sz w:val="24"/>
          <w:szCs w:val="24"/>
        </w:rPr>
        <w:t>Dirección</w:t>
      </w:r>
      <w:r w:rsidR="00B91C50" w:rsidRPr="00C91422">
        <w:rPr>
          <w:rFonts w:ascii="Times New Roman" w:hAnsi="Times New Roman" w:cs="Times New Roman"/>
          <w:i/>
          <w:sz w:val="24"/>
          <w:szCs w:val="24"/>
        </w:rPr>
        <w:t xml:space="preserve"> </w:t>
      </w:r>
      <w:r w:rsidR="00F9290E" w:rsidRPr="00C91422">
        <w:rPr>
          <w:rFonts w:ascii="Times New Roman" w:hAnsi="Times New Roman" w:cs="Times New Roman"/>
          <w:i/>
          <w:sz w:val="24"/>
          <w:szCs w:val="24"/>
        </w:rPr>
        <w:t xml:space="preserve">Regional </w:t>
      </w:r>
      <w:r w:rsidRPr="00C91422">
        <w:rPr>
          <w:rFonts w:ascii="Times New Roman" w:hAnsi="Times New Roman" w:cs="Times New Roman"/>
          <w:i/>
          <w:sz w:val="24"/>
          <w:szCs w:val="24"/>
        </w:rPr>
        <w:t xml:space="preserve">de </w:t>
      </w:r>
      <w:r w:rsidR="00F9290E" w:rsidRPr="00C91422">
        <w:rPr>
          <w:rFonts w:ascii="Times New Roman" w:hAnsi="Times New Roman" w:cs="Times New Roman"/>
          <w:i/>
          <w:sz w:val="24"/>
          <w:szCs w:val="24"/>
        </w:rPr>
        <w:t xml:space="preserve">Educación </w:t>
      </w:r>
      <w:r w:rsidRPr="00C91422">
        <w:rPr>
          <w:rFonts w:ascii="Times New Roman" w:hAnsi="Times New Roman" w:cs="Times New Roman"/>
          <w:i/>
          <w:sz w:val="24"/>
          <w:szCs w:val="24"/>
        </w:rPr>
        <w:t>–</w:t>
      </w:r>
      <w:r w:rsidR="00CD60EC" w:rsidRPr="00C91422">
        <w:rPr>
          <w:rFonts w:ascii="Times New Roman" w:hAnsi="Times New Roman" w:cs="Times New Roman"/>
          <w:i/>
          <w:sz w:val="24"/>
          <w:szCs w:val="24"/>
        </w:rPr>
        <w:t>Cajamarca o</w:t>
      </w:r>
      <w:r w:rsidRPr="00C91422">
        <w:rPr>
          <w:rFonts w:ascii="Times New Roman" w:hAnsi="Times New Roman" w:cs="Times New Roman"/>
          <w:i/>
          <w:sz w:val="24"/>
          <w:szCs w:val="24"/>
        </w:rPr>
        <w:t xml:space="preserve"> a la que haga sus veces la siguiente información:</w:t>
      </w:r>
    </w:p>
    <w:p w:rsidR="0070164F" w:rsidRPr="00C91422" w:rsidRDefault="00437BC4" w:rsidP="00BB3819">
      <w:pPr>
        <w:pStyle w:val="Prrafodelista"/>
        <w:numPr>
          <w:ilvl w:val="0"/>
          <w:numId w:val="37"/>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N</w:t>
      </w:r>
      <w:r w:rsidR="00F9290E" w:rsidRPr="00C91422">
        <w:rPr>
          <w:rFonts w:ascii="Times New Roman" w:hAnsi="Times New Roman" w:cs="Times New Roman"/>
          <w:i/>
          <w:sz w:val="24"/>
          <w:szCs w:val="24"/>
        </w:rPr>
        <w:t>ó</w:t>
      </w:r>
      <w:r w:rsidRPr="00C91422">
        <w:rPr>
          <w:rFonts w:ascii="Times New Roman" w:hAnsi="Times New Roman" w:cs="Times New Roman"/>
          <w:i/>
          <w:sz w:val="24"/>
          <w:szCs w:val="24"/>
        </w:rPr>
        <w:t xml:space="preserve">minas de </w:t>
      </w:r>
      <w:r w:rsidR="00BF0B29" w:rsidRPr="00C91422">
        <w:rPr>
          <w:rFonts w:ascii="Times New Roman" w:hAnsi="Times New Roman" w:cs="Times New Roman"/>
          <w:i/>
          <w:sz w:val="24"/>
          <w:szCs w:val="24"/>
        </w:rPr>
        <w:t>matrícula</w:t>
      </w:r>
      <w:r w:rsidRPr="00C91422">
        <w:rPr>
          <w:rFonts w:ascii="Times New Roman" w:hAnsi="Times New Roman" w:cs="Times New Roman"/>
          <w:i/>
          <w:sz w:val="24"/>
          <w:szCs w:val="24"/>
        </w:rPr>
        <w:t>, dentro de los treinta (30) días posteriores al inicio del semestre académico</w:t>
      </w:r>
    </w:p>
    <w:p w:rsidR="00437BC4" w:rsidRPr="00C91422" w:rsidRDefault="00437BC4" w:rsidP="00BB3819">
      <w:pPr>
        <w:pStyle w:val="Prrafodelista"/>
        <w:numPr>
          <w:ilvl w:val="0"/>
          <w:numId w:val="37"/>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Actas consolidadas de evaluación del rendimiento académico, convalidación homologación o subsanación, al t</w:t>
      </w:r>
      <w:r w:rsidR="0071375C" w:rsidRPr="00C91422">
        <w:rPr>
          <w:rFonts w:ascii="Times New Roman" w:hAnsi="Times New Roman" w:cs="Times New Roman"/>
          <w:i/>
          <w:sz w:val="24"/>
          <w:szCs w:val="24"/>
        </w:rPr>
        <w:t>é</w:t>
      </w:r>
      <w:r w:rsidRPr="00C91422">
        <w:rPr>
          <w:rFonts w:ascii="Times New Roman" w:hAnsi="Times New Roman" w:cs="Times New Roman"/>
          <w:i/>
          <w:sz w:val="24"/>
          <w:szCs w:val="24"/>
        </w:rPr>
        <w:t>rmino de estos procesos, dentro de los siguientes treinta (30) días</w:t>
      </w:r>
      <w:r w:rsidR="0071375C" w:rsidRPr="00C91422">
        <w:rPr>
          <w:rFonts w:ascii="Times New Roman" w:hAnsi="Times New Roman" w:cs="Times New Roman"/>
          <w:i/>
          <w:sz w:val="24"/>
          <w:szCs w:val="24"/>
        </w:rPr>
        <w:t>.</w:t>
      </w:r>
    </w:p>
    <w:p w:rsidR="00437BC4" w:rsidRPr="00C91422" w:rsidRDefault="00437BC4" w:rsidP="00BB3819">
      <w:pPr>
        <w:pStyle w:val="Prrafodelista"/>
        <w:numPr>
          <w:ilvl w:val="0"/>
          <w:numId w:val="37"/>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Acta de titulación dentro de los diez (10) días de concluida la sustentación</w:t>
      </w:r>
      <w:r w:rsidR="0071375C" w:rsidRPr="00C91422">
        <w:rPr>
          <w:rFonts w:ascii="Times New Roman" w:hAnsi="Times New Roman" w:cs="Times New Roman"/>
          <w:i/>
          <w:sz w:val="24"/>
          <w:szCs w:val="24"/>
        </w:rPr>
        <w:t>.</w:t>
      </w:r>
    </w:p>
    <w:p w:rsidR="00437BC4" w:rsidRPr="00C91422" w:rsidRDefault="00437BC4" w:rsidP="00BB3819">
      <w:pPr>
        <w:pStyle w:val="Prrafodelista"/>
        <w:numPr>
          <w:ilvl w:val="0"/>
          <w:numId w:val="37"/>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Memoria o informe Anual</w:t>
      </w:r>
      <w:r w:rsidR="0071375C" w:rsidRPr="00C91422">
        <w:rPr>
          <w:rFonts w:ascii="Times New Roman" w:hAnsi="Times New Roman" w:cs="Times New Roman"/>
          <w:i/>
          <w:sz w:val="24"/>
          <w:szCs w:val="24"/>
        </w:rPr>
        <w:t>.</w:t>
      </w:r>
    </w:p>
    <w:p w:rsidR="00437BC4" w:rsidRPr="00C91422" w:rsidRDefault="00437BC4" w:rsidP="00C55BF7">
      <w:pPr>
        <w:tabs>
          <w:tab w:val="left" w:pos="3744"/>
        </w:tabs>
        <w:spacing w:after="0" w:line="240" w:lineRule="auto"/>
        <w:jc w:val="both"/>
        <w:rPr>
          <w:rFonts w:ascii="Times New Roman" w:hAnsi="Times New Roman" w:cs="Times New Roman"/>
          <w:i/>
          <w:sz w:val="24"/>
          <w:szCs w:val="24"/>
        </w:rPr>
      </w:pPr>
    </w:p>
    <w:p w:rsidR="00B91C50" w:rsidRPr="00C91422" w:rsidRDefault="00B91C50" w:rsidP="00C55BF7">
      <w:pPr>
        <w:tabs>
          <w:tab w:val="left" w:pos="3744"/>
        </w:tabs>
        <w:spacing w:after="0" w:line="240" w:lineRule="auto"/>
        <w:jc w:val="both"/>
        <w:rPr>
          <w:rFonts w:ascii="Times New Roman" w:hAnsi="Times New Roman" w:cs="Times New Roman"/>
          <w:i/>
          <w:sz w:val="24"/>
          <w:szCs w:val="24"/>
        </w:rPr>
      </w:pPr>
    </w:p>
    <w:p w:rsidR="00B91C50" w:rsidRPr="00C91422" w:rsidRDefault="00B91C50" w:rsidP="00C55BF7">
      <w:pPr>
        <w:tabs>
          <w:tab w:val="left" w:pos="3744"/>
        </w:tabs>
        <w:spacing w:after="0" w:line="240" w:lineRule="auto"/>
        <w:jc w:val="both"/>
        <w:rPr>
          <w:rFonts w:ascii="Times New Roman" w:hAnsi="Times New Roman" w:cs="Times New Roman"/>
          <w:i/>
          <w:sz w:val="24"/>
          <w:szCs w:val="24"/>
        </w:rPr>
      </w:pPr>
    </w:p>
    <w:p w:rsidR="00437BC4" w:rsidRPr="00C91422" w:rsidRDefault="00437BC4" w:rsidP="00C55BF7">
      <w:pPr>
        <w:pStyle w:val="Ttulo1"/>
        <w:jc w:val="center"/>
        <w:rPr>
          <w:i/>
        </w:rPr>
      </w:pPr>
      <w:r w:rsidRPr="00C91422">
        <w:rPr>
          <w:i/>
        </w:rPr>
        <w:t>CAPÍTULO III</w:t>
      </w:r>
    </w:p>
    <w:p w:rsidR="00D245D6" w:rsidRPr="00C91422" w:rsidRDefault="00D245D6" w:rsidP="00C55BF7">
      <w:pPr>
        <w:spacing w:after="0" w:line="240" w:lineRule="auto"/>
        <w:rPr>
          <w:rFonts w:ascii="Times New Roman" w:hAnsi="Times New Roman" w:cs="Times New Roman"/>
          <w:i/>
          <w:sz w:val="24"/>
          <w:szCs w:val="24"/>
        </w:rPr>
      </w:pPr>
    </w:p>
    <w:p w:rsidR="00437BC4" w:rsidRPr="00C91422" w:rsidRDefault="00437BC4" w:rsidP="00C55BF7">
      <w:pPr>
        <w:pStyle w:val="Ttulo1"/>
        <w:jc w:val="center"/>
        <w:rPr>
          <w:i/>
        </w:rPr>
      </w:pPr>
      <w:r w:rsidRPr="00C91422">
        <w:rPr>
          <w:i/>
        </w:rPr>
        <w:t>DISEÑOS CURRICULARES, PLANES DE ESTUDIO Y TÍTULOS</w:t>
      </w:r>
    </w:p>
    <w:p w:rsidR="002A1BCC" w:rsidRPr="00C91422" w:rsidRDefault="002A1BCC" w:rsidP="00C55BF7">
      <w:pPr>
        <w:pStyle w:val="Prrafodelista"/>
        <w:tabs>
          <w:tab w:val="left" w:pos="3744"/>
        </w:tabs>
        <w:spacing w:after="0" w:line="240" w:lineRule="auto"/>
        <w:ind w:left="1440"/>
        <w:jc w:val="both"/>
        <w:rPr>
          <w:rFonts w:ascii="Times New Roman" w:hAnsi="Times New Roman" w:cs="Times New Roman"/>
          <w:b/>
          <w:i/>
          <w:sz w:val="24"/>
          <w:szCs w:val="24"/>
        </w:rPr>
      </w:pPr>
    </w:p>
    <w:p w:rsidR="004153AD" w:rsidRPr="00C91422" w:rsidRDefault="004153AD"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3</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002A1BCC" w:rsidRPr="00C91422">
        <w:rPr>
          <w:rFonts w:ascii="Times New Roman" w:hAnsi="Times New Roman" w:cs="Times New Roman"/>
          <w:b/>
          <w:i/>
          <w:sz w:val="24"/>
          <w:szCs w:val="24"/>
        </w:rPr>
        <w:t xml:space="preserve">Diseños Curriculares Básicos Nacionales </w:t>
      </w:r>
      <w:r w:rsidR="00C25A59" w:rsidRPr="00C91422">
        <w:rPr>
          <w:rFonts w:ascii="Times New Roman" w:hAnsi="Times New Roman" w:cs="Times New Roman"/>
          <w:b/>
          <w:i/>
          <w:sz w:val="24"/>
          <w:szCs w:val="24"/>
        </w:rPr>
        <w:t xml:space="preserve">(DCBN) </w:t>
      </w:r>
    </w:p>
    <w:p w:rsidR="00C25A59" w:rsidRPr="00C91422" w:rsidRDefault="00C25A59"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.1</w:t>
      </w:r>
      <w:r w:rsidR="00805B24" w:rsidRPr="00C91422">
        <w:rPr>
          <w:rFonts w:ascii="Times New Roman" w:hAnsi="Times New Roman" w:cs="Times New Roman"/>
          <w:i/>
          <w:sz w:val="24"/>
          <w:szCs w:val="24"/>
        </w:rPr>
        <w:t>.</w:t>
      </w:r>
      <w:r w:rsidR="00805B24" w:rsidRPr="00C91422">
        <w:rPr>
          <w:rFonts w:ascii="Times New Roman" w:hAnsi="Times New Roman" w:cs="Times New Roman"/>
          <w:i/>
          <w:sz w:val="24"/>
          <w:szCs w:val="24"/>
        </w:rPr>
        <w:tab/>
      </w:r>
      <w:r w:rsidR="002C35C3" w:rsidRPr="00C91422">
        <w:rPr>
          <w:rFonts w:ascii="Times New Roman" w:hAnsi="Times New Roman" w:cs="Times New Roman"/>
          <w:i/>
          <w:sz w:val="24"/>
          <w:szCs w:val="24"/>
        </w:rPr>
        <w:t xml:space="preserve">El </w:t>
      </w:r>
      <w:r w:rsidR="00F9290E" w:rsidRPr="00C91422">
        <w:rPr>
          <w:rFonts w:ascii="Times New Roman" w:hAnsi="Times New Roman" w:cs="Times New Roman"/>
          <w:i/>
          <w:sz w:val="24"/>
          <w:szCs w:val="24"/>
        </w:rPr>
        <w:t xml:space="preserve">Director General </w:t>
      </w:r>
      <w:r w:rsidRPr="00C91422">
        <w:rPr>
          <w:rFonts w:ascii="Times New Roman" w:hAnsi="Times New Roman" w:cs="Times New Roman"/>
          <w:i/>
          <w:sz w:val="24"/>
          <w:szCs w:val="24"/>
        </w:rPr>
        <w:t xml:space="preserve">de </w:t>
      </w:r>
      <w:r w:rsidR="00F9290E" w:rsidRPr="00C91422">
        <w:rPr>
          <w:rFonts w:ascii="Times New Roman" w:hAnsi="Times New Roman" w:cs="Times New Roman"/>
          <w:i/>
          <w:sz w:val="24"/>
          <w:szCs w:val="24"/>
        </w:rPr>
        <w:t xml:space="preserve">Educación Superior </w:t>
      </w:r>
      <w:r w:rsidRPr="00C91422">
        <w:rPr>
          <w:rFonts w:ascii="Times New Roman" w:hAnsi="Times New Roman" w:cs="Times New Roman"/>
          <w:i/>
          <w:sz w:val="24"/>
          <w:szCs w:val="24"/>
        </w:rPr>
        <w:t xml:space="preserve">del </w:t>
      </w:r>
      <w:r w:rsidR="00F9290E" w:rsidRPr="00C91422">
        <w:rPr>
          <w:rFonts w:ascii="Times New Roman" w:hAnsi="Times New Roman" w:cs="Times New Roman"/>
          <w:i/>
          <w:sz w:val="24"/>
          <w:szCs w:val="24"/>
        </w:rPr>
        <w:t xml:space="preserve">Ministerio </w:t>
      </w:r>
      <w:r w:rsidRPr="00C91422">
        <w:rPr>
          <w:rFonts w:ascii="Times New Roman" w:hAnsi="Times New Roman" w:cs="Times New Roman"/>
          <w:i/>
          <w:sz w:val="24"/>
          <w:szCs w:val="24"/>
        </w:rPr>
        <w:t xml:space="preserve">de </w:t>
      </w:r>
      <w:r w:rsidR="00F9290E" w:rsidRPr="00C91422">
        <w:rPr>
          <w:rFonts w:ascii="Times New Roman" w:hAnsi="Times New Roman" w:cs="Times New Roman"/>
          <w:i/>
          <w:sz w:val="24"/>
          <w:szCs w:val="24"/>
        </w:rPr>
        <w:t xml:space="preserve">Educación </w:t>
      </w:r>
      <w:r w:rsidR="000A4F40" w:rsidRPr="00C91422">
        <w:rPr>
          <w:rFonts w:ascii="Times New Roman" w:hAnsi="Times New Roman" w:cs="Times New Roman"/>
          <w:i/>
          <w:sz w:val="24"/>
          <w:szCs w:val="24"/>
        </w:rPr>
        <w:t xml:space="preserve">formula, aprueba, implementa y actualiza los </w:t>
      </w:r>
      <w:r w:rsidR="00F9290E" w:rsidRPr="00C91422">
        <w:rPr>
          <w:rFonts w:ascii="Times New Roman" w:hAnsi="Times New Roman" w:cs="Times New Roman"/>
          <w:i/>
          <w:sz w:val="24"/>
          <w:szCs w:val="24"/>
        </w:rPr>
        <w:t xml:space="preserve">Diseños Curriculares Básicos Nacionales </w:t>
      </w:r>
      <w:r w:rsidR="00713769" w:rsidRPr="00C91422">
        <w:rPr>
          <w:rFonts w:ascii="Times New Roman" w:hAnsi="Times New Roman" w:cs="Times New Roman"/>
          <w:i/>
          <w:sz w:val="24"/>
          <w:szCs w:val="24"/>
        </w:rPr>
        <w:t>para lo</w:t>
      </w:r>
      <w:r w:rsidR="000A4F40" w:rsidRPr="00C91422">
        <w:rPr>
          <w:rFonts w:ascii="Times New Roman" w:hAnsi="Times New Roman" w:cs="Times New Roman"/>
          <w:i/>
          <w:sz w:val="24"/>
          <w:szCs w:val="24"/>
        </w:rPr>
        <w:t xml:space="preserve">s </w:t>
      </w:r>
      <w:r w:rsidR="00713769" w:rsidRPr="00C91422">
        <w:rPr>
          <w:rFonts w:ascii="Times New Roman" w:hAnsi="Times New Roman" w:cs="Times New Roman"/>
          <w:i/>
          <w:sz w:val="24"/>
          <w:szCs w:val="24"/>
        </w:rPr>
        <w:t xml:space="preserve">programas de estudios </w:t>
      </w:r>
      <w:r w:rsidR="000A4F40" w:rsidRPr="00C91422">
        <w:rPr>
          <w:rFonts w:ascii="Times New Roman" w:hAnsi="Times New Roman" w:cs="Times New Roman"/>
          <w:i/>
          <w:sz w:val="24"/>
          <w:szCs w:val="24"/>
        </w:rPr>
        <w:t xml:space="preserve">pedagógicas, teniendo en cuenta los resultados de investigaciones </w:t>
      </w:r>
      <w:r w:rsidR="002C35C3" w:rsidRPr="00C91422">
        <w:rPr>
          <w:rFonts w:ascii="Times New Roman" w:hAnsi="Times New Roman" w:cs="Times New Roman"/>
          <w:i/>
          <w:sz w:val="24"/>
          <w:szCs w:val="24"/>
        </w:rPr>
        <w:t>curriculares,</w:t>
      </w:r>
      <w:r w:rsidR="000A4F40" w:rsidRPr="00C91422">
        <w:rPr>
          <w:rFonts w:ascii="Times New Roman" w:hAnsi="Times New Roman" w:cs="Times New Roman"/>
          <w:i/>
          <w:sz w:val="24"/>
          <w:szCs w:val="24"/>
        </w:rPr>
        <w:t xml:space="preserve"> los avances científicos y tecnológicos –culturales y las demandas </w:t>
      </w:r>
      <w:r w:rsidR="00CD60EC" w:rsidRPr="00C91422">
        <w:rPr>
          <w:rFonts w:ascii="Times New Roman" w:hAnsi="Times New Roman" w:cs="Times New Roman"/>
          <w:i/>
          <w:sz w:val="24"/>
          <w:szCs w:val="24"/>
        </w:rPr>
        <w:t>nacionales,</w:t>
      </w:r>
      <w:r w:rsidR="000A4F40" w:rsidRPr="00C91422">
        <w:rPr>
          <w:rFonts w:ascii="Times New Roman" w:hAnsi="Times New Roman" w:cs="Times New Roman"/>
          <w:i/>
          <w:sz w:val="24"/>
          <w:szCs w:val="24"/>
        </w:rPr>
        <w:t xml:space="preserve"> </w:t>
      </w:r>
      <w:r w:rsidR="002C35C3" w:rsidRPr="00C91422">
        <w:rPr>
          <w:rFonts w:ascii="Times New Roman" w:hAnsi="Times New Roman" w:cs="Times New Roman"/>
          <w:i/>
          <w:sz w:val="24"/>
          <w:szCs w:val="24"/>
        </w:rPr>
        <w:t>así</w:t>
      </w:r>
      <w:r w:rsidR="000A4F40" w:rsidRPr="00C91422">
        <w:rPr>
          <w:rFonts w:ascii="Times New Roman" w:hAnsi="Times New Roman" w:cs="Times New Roman"/>
          <w:i/>
          <w:sz w:val="24"/>
          <w:szCs w:val="24"/>
        </w:rPr>
        <w:t xml:space="preserve"> como las del mundo global que se encuentra en constante cambio. También promueve y autoriza alternativas curriculares </w:t>
      </w:r>
      <w:r w:rsidR="002C35C3" w:rsidRPr="00C91422">
        <w:rPr>
          <w:rFonts w:ascii="Times New Roman" w:hAnsi="Times New Roman" w:cs="Times New Roman"/>
          <w:i/>
          <w:sz w:val="24"/>
          <w:szCs w:val="24"/>
        </w:rPr>
        <w:t>experimentales,</w:t>
      </w:r>
      <w:r w:rsidR="000A4F40" w:rsidRPr="00C91422">
        <w:rPr>
          <w:rFonts w:ascii="Times New Roman" w:hAnsi="Times New Roman" w:cs="Times New Roman"/>
          <w:i/>
          <w:sz w:val="24"/>
          <w:szCs w:val="24"/>
        </w:rPr>
        <w:t xml:space="preserve"> a pedido de las instituciones y escuelas de educaci</w:t>
      </w:r>
      <w:r w:rsidR="00967F28" w:rsidRPr="00C91422">
        <w:rPr>
          <w:rFonts w:ascii="Times New Roman" w:hAnsi="Times New Roman" w:cs="Times New Roman"/>
          <w:i/>
          <w:sz w:val="24"/>
          <w:szCs w:val="24"/>
        </w:rPr>
        <w:t>ón superior públicos y privados.</w:t>
      </w:r>
    </w:p>
    <w:p w:rsidR="00967F28" w:rsidRPr="00C91422" w:rsidRDefault="00967F28" w:rsidP="00C55BF7">
      <w:pPr>
        <w:tabs>
          <w:tab w:val="left" w:pos="3744"/>
        </w:tabs>
        <w:spacing w:after="0" w:line="240" w:lineRule="auto"/>
        <w:jc w:val="both"/>
        <w:rPr>
          <w:rFonts w:ascii="Times New Roman" w:hAnsi="Times New Roman" w:cs="Times New Roman"/>
          <w:i/>
          <w:sz w:val="24"/>
          <w:szCs w:val="24"/>
        </w:rPr>
      </w:pPr>
    </w:p>
    <w:p w:rsidR="002C35C3" w:rsidRPr="00C91422" w:rsidRDefault="00146038" w:rsidP="00C55BF7">
      <w:pPr>
        <w:tabs>
          <w:tab w:val="left" w:pos="1560"/>
        </w:tabs>
        <w:spacing w:after="0" w:line="240" w:lineRule="auto"/>
        <w:ind w:left="1560" w:hanging="567"/>
        <w:jc w:val="both"/>
        <w:rPr>
          <w:rFonts w:ascii="Times New Roman" w:hAnsi="Times New Roman" w:cs="Times New Roman"/>
          <w:b/>
          <w:i/>
          <w:sz w:val="24"/>
          <w:szCs w:val="24"/>
        </w:rPr>
      </w:pPr>
      <w:r w:rsidRPr="00C91422">
        <w:rPr>
          <w:rFonts w:ascii="Times New Roman" w:hAnsi="Times New Roman" w:cs="Times New Roman"/>
          <w:b/>
          <w:i/>
          <w:sz w:val="24"/>
          <w:szCs w:val="24"/>
        </w:rPr>
        <w:t>33</w:t>
      </w:r>
      <w:r w:rsidR="002C35C3" w:rsidRPr="00C91422">
        <w:rPr>
          <w:rFonts w:ascii="Times New Roman" w:hAnsi="Times New Roman" w:cs="Times New Roman"/>
          <w:b/>
          <w:i/>
          <w:sz w:val="24"/>
          <w:szCs w:val="24"/>
        </w:rPr>
        <w:t>.2</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002A1BCC" w:rsidRPr="00C91422">
        <w:rPr>
          <w:rFonts w:ascii="Times New Roman" w:hAnsi="Times New Roman" w:cs="Times New Roman"/>
          <w:b/>
          <w:i/>
          <w:sz w:val="24"/>
          <w:szCs w:val="24"/>
        </w:rPr>
        <w:t xml:space="preserve">El </w:t>
      </w:r>
      <w:r w:rsidR="00D245D6" w:rsidRPr="00C91422">
        <w:rPr>
          <w:rFonts w:ascii="Times New Roman" w:hAnsi="Times New Roman" w:cs="Times New Roman"/>
          <w:b/>
          <w:i/>
          <w:sz w:val="24"/>
          <w:szCs w:val="24"/>
        </w:rPr>
        <w:t xml:space="preserve">Diseño Curricular Básico </w:t>
      </w:r>
      <w:r w:rsidR="002C35C3" w:rsidRPr="00C91422">
        <w:rPr>
          <w:rFonts w:ascii="Times New Roman" w:hAnsi="Times New Roman" w:cs="Times New Roman"/>
          <w:b/>
          <w:i/>
          <w:sz w:val="24"/>
          <w:szCs w:val="24"/>
        </w:rPr>
        <w:t xml:space="preserve">para la formación docente tiene las siguientes características: </w:t>
      </w:r>
    </w:p>
    <w:p w:rsidR="00713769" w:rsidRPr="00C91422" w:rsidRDefault="002C35C3"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Enfatizar el desarrollo humano permitiendo ampliar las opciones y oportunidades de vida</w:t>
      </w:r>
      <w:r w:rsidR="00713769" w:rsidRPr="00C91422">
        <w:rPr>
          <w:rFonts w:ascii="Times New Roman" w:hAnsi="Times New Roman" w:cs="Times New Roman"/>
          <w:i/>
          <w:sz w:val="24"/>
          <w:szCs w:val="24"/>
        </w:rPr>
        <w:t>.</w:t>
      </w:r>
    </w:p>
    <w:p w:rsidR="002C35C3" w:rsidRPr="00C91422" w:rsidRDefault="00713769"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Enfatizar en los procesos de</w:t>
      </w:r>
      <w:r w:rsidR="002C35C3" w:rsidRPr="00C91422">
        <w:rPr>
          <w:rFonts w:ascii="Times New Roman" w:hAnsi="Times New Roman" w:cs="Times New Roman"/>
          <w:i/>
          <w:sz w:val="24"/>
          <w:szCs w:val="24"/>
        </w:rPr>
        <w:t xml:space="preserve"> investigación e innovación </w:t>
      </w:r>
      <w:r w:rsidRPr="00C91422">
        <w:rPr>
          <w:rFonts w:ascii="Times New Roman" w:hAnsi="Times New Roman" w:cs="Times New Roman"/>
          <w:i/>
          <w:sz w:val="24"/>
          <w:szCs w:val="24"/>
        </w:rPr>
        <w:t>pedagógica.</w:t>
      </w:r>
    </w:p>
    <w:p w:rsidR="002C35C3" w:rsidRPr="00C91422" w:rsidRDefault="002C35C3"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Un enfoque por competencias, que promueve el desempeño idóneo y responsable del es</w:t>
      </w:r>
      <w:r w:rsidR="00722D3A" w:rsidRPr="00C91422">
        <w:rPr>
          <w:rFonts w:ascii="Times New Roman" w:hAnsi="Times New Roman" w:cs="Times New Roman"/>
          <w:i/>
          <w:sz w:val="24"/>
          <w:szCs w:val="24"/>
        </w:rPr>
        <w:t>tudiante en diversos escenarios.</w:t>
      </w:r>
    </w:p>
    <w:p w:rsidR="00D176BE" w:rsidRPr="00C91422" w:rsidRDefault="00722D3A"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Fortalecer un enfoque i</w:t>
      </w:r>
      <w:r w:rsidR="00D176BE" w:rsidRPr="00C91422">
        <w:rPr>
          <w:rFonts w:ascii="Times New Roman" w:hAnsi="Times New Roman" w:cs="Times New Roman"/>
          <w:i/>
          <w:sz w:val="24"/>
          <w:szCs w:val="24"/>
        </w:rPr>
        <w:t>ntercultur</w:t>
      </w:r>
      <w:r w:rsidRPr="00C91422">
        <w:rPr>
          <w:rFonts w:ascii="Times New Roman" w:hAnsi="Times New Roman" w:cs="Times New Roman"/>
          <w:i/>
          <w:sz w:val="24"/>
          <w:szCs w:val="24"/>
        </w:rPr>
        <w:t>al e inclusivo que</w:t>
      </w:r>
      <w:r w:rsidR="00D176BE"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valore</w:t>
      </w:r>
      <w:r w:rsidR="00CD60EC" w:rsidRPr="00C91422">
        <w:rPr>
          <w:rFonts w:ascii="Times New Roman" w:hAnsi="Times New Roman" w:cs="Times New Roman"/>
          <w:i/>
          <w:sz w:val="24"/>
          <w:szCs w:val="24"/>
        </w:rPr>
        <w:t xml:space="preserve"> y</w:t>
      </w:r>
      <w:r w:rsidRPr="00C91422">
        <w:rPr>
          <w:rFonts w:ascii="Times New Roman" w:hAnsi="Times New Roman" w:cs="Times New Roman"/>
          <w:i/>
          <w:sz w:val="24"/>
          <w:szCs w:val="24"/>
        </w:rPr>
        <w:t xml:space="preserve"> atienda</w:t>
      </w:r>
      <w:r w:rsidR="00D176BE" w:rsidRPr="00C91422">
        <w:rPr>
          <w:rFonts w:ascii="Times New Roman" w:hAnsi="Times New Roman" w:cs="Times New Roman"/>
          <w:i/>
          <w:sz w:val="24"/>
          <w:szCs w:val="24"/>
        </w:rPr>
        <w:t xml:space="preserve"> la diversidad en múltiples </w:t>
      </w:r>
      <w:r w:rsidRPr="00C91422">
        <w:rPr>
          <w:rFonts w:ascii="Times New Roman" w:hAnsi="Times New Roman" w:cs="Times New Roman"/>
          <w:i/>
          <w:sz w:val="24"/>
          <w:szCs w:val="24"/>
        </w:rPr>
        <w:t>expresiones promoviendo la equidad.</w:t>
      </w:r>
    </w:p>
    <w:p w:rsidR="00D176BE" w:rsidRPr="00C91422" w:rsidRDefault="00D176BE"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proofErr w:type="spellStart"/>
      <w:r w:rsidRPr="00C91422">
        <w:rPr>
          <w:rFonts w:ascii="Times New Roman" w:hAnsi="Times New Roman" w:cs="Times New Roman"/>
          <w:i/>
          <w:sz w:val="24"/>
          <w:szCs w:val="24"/>
        </w:rPr>
        <w:t>Diversificable</w:t>
      </w:r>
      <w:proofErr w:type="spellEnd"/>
      <w:r w:rsidRPr="00C91422">
        <w:rPr>
          <w:rFonts w:ascii="Times New Roman" w:hAnsi="Times New Roman" w:cs="Times New Roman"/>
          <w:i/>
          <w:sz w:val="24"/>
          <w:szCs w:val="24"/>
        </w:rPr>
        <w:t>, porque articula la formación del estudiante con las necesidades y demandas del contexto geográfico, económico –productivo, sociopolítico y cultural</w:t>
      </w:r>
      <w:r w:rsidR="00722D3A" w:rsidRPr="00C91422">
        <w:rPr>
          <w:rFonts w:ascii="Times New Roman" w:hAnsi="Times New Roman" w:cs="Times New Roman"/>
          <w:i/>
          <w:sz w:val="24"/>
          <w:szCs w:val="24"/>
        </w:rPr>
        <w:t>.</w:t>
      </w:r>
    </w:p>
    <w:p w:rsidR="00D176BE" w:rsidRPr="00C91422" w:rsidRDefault="00D176BE" w:rsidP="00BB3819">
      <w:pPr>
        <w:pStyle w:val="Prrafodelista"/>
        <w:numPr>
          <w:ilvl w:val="0"/>
          <w:numId w:val="38"/>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Abierto, atiende a las necesidades de los </w:t>
      </w:r>
      <w:r w:rsidR="00E41E65" w:rsidRPr="00C91422">
        <w:rPr>
          <w:rFonts w:ascii="Times New Roman" w:hAnsi="Times New Roman" w:cs="Times New Roman"/>
          <w:i/>
          <w:sz w:val="24"/>
          <w:szCs w:val="24"/>
        </w:rPr>
        <w:t>estudiantes a</w:t>
      </w:r>
      <w:r w:rsidRPr="00C91422">
        <w:rPr>
          <w:rFonts w:ascii="Times New Roman" w:hAnsi="Times New Roman" w:cs="Times New Roman"/>
          <w:i/>
          <w:sz w:val="24"/>
          <w:szCs w:val="24"/>
        </w:rPr>
        <w:t xml:space="preserve"> y la demanda laboral</w:t>
      </w:r>
      <w:r w:rsidR="00967F28" w:rsidRPr="00C91422">
        <w:rPr>
          <w:rFonts w:ascii="Times New Roman" w:hAnsi="Times New Roman" w:cs="Times New Roman"/>
          <w:i/>
          <w:sz w:val="24"/>
          <w:szCs w:val="24"/>
        </w:rPr>
        <w:t>.</w:t>
      </w:r>
    </w:p>
    <w:p w:rsidR="00967F28" w:rsidRPr="00C91422" w:rsidRDefault="00967F28" w:rsidP="00C55BF7">
      <w:pPr>
        <w:pStyle w:val="Prrafodelista"/>
        <w:tabs>
          <w:tab w:val="left" w:pos="2127"/>
        </w:tabs>
        <w:spacing w:after="0" w:line="240" w:lineRule="auto"/>
        <w:ind w:left="2127"/>
        <w:jc w:val="both"/>
        <w:rPr>
          <w:rFonts w:ascii="Times New Roman" w:hAnsi="Times New Roman" w:cs="Times New Roman"/>
          <w:i/>
          <w:sz w:val="24"/>
          <w:szCs w:val="24"/>
        </w:rPr>
      </w:pPr>
    </w:p>
    <w:p w:rsidR="006B5714" w:rsidRPr="00C91422" w:rsidRDefault="00146038" w:rsidP="00C55BF7">
      <w:pPr>
        <w:tabs>
          <w:tab w:val="left" w:pos="1560"/>
        </w:tabs>
        <w:spacing w:after="0" w:line="240" w:lineRule="auto"/>
        <w:ind w:left="1560" w:hanging="567"/>
        <w:jc w:val="both"/>
        <w:rPr>
          <w:rFonts w:ascii="Times New Roman" w:hAnsi="Times New Roman" w:cs="Times New Roman"/>
          <w:b/>
          <w:i/>
          <w:sz w:val="24"/>
          <w:szCs w:val="24"/>
        </w:rPr>
      </w:pPr>
      <w:r w:rsidRPr="00C91422">
        <w:rPr>
          <w:rFonts w:ascii="Times New Roman" w:hAnsi="Times New Roman" w:cs="Times New Roman"/>
          <w:b/>
          <w:i/>
          <w:sz w:val="24"/>
          <w:szCs w:val="24"/>
        </w:rPr>
        <w:t>33</w:t>
      </w:r>
      <w:r w:rsidR="00D176BE" w:rsidRPr="00C91422">
        <w:rPr>
          <w:rFonts w:ascii="Times New Roman" w:hAnsi="Times New Roman" w:cs="Times New Roman"/>
          <w:b/>
          <w:i/>
          <w:sz w:val="24"/>
          <w:szCs w:val="24"/>
        </w:rPr>
        <w:t>.3</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00F9290E" w:rsidRPr="00C91422">
        <w:rPr>
          <w:rFonts w:ascii="Times New Roman" w:hAnsi="Times New Roman" w:cs="Times New Roman"/>
          <w:b/>
          <w:i/>
          <w:sz w:val="24"/>
          <w:szCs w:val="24"/>
        </w:rPr>
        <w:t xml:space="preserve">Diseños Curriculares Básicos Nacionales </w:t>
      </w:r>
      <w:r w:rsidR="00D176BE" w:rsidRPr="00C91422">
        <w:rPr>
          <w:rFonts w:ascii="Times New Roman" w:hAnsi="Times New Roman" w:cs="Times New Roman"/>
          <w:b/>
          <w:i/>
          <w:sz w:val="24"/>
          <w:szCs w:val="24"/>
        </w:rPr>
        <w:t>(DCBN)</w:t>
      </w:r>
      <w:r w:rsidR="006B5714" w:rsidRPr="00C91422">
        <w:rPr>
          <w:rFonts w:ascii="Times New Roman" w:hAnsi="Times New Roman" w:cs="Times New Roman"/>
          <w:b/>
          <w:i/>
          <w:sz w:val="24"/>
          <w:szCs w:val="24"/>
        </w:rPr>
        <w:t xml:space="preserve"> en el Instituto de Educación Superior Pedagógico Público “ANTENOR ORREGO”</w:t>
      </w:r>
    </w:p>
    <w:p w:rsidR="00541560" w:rsidRPr="00C91422" w:rsidRDefault="006B5714" w:rsidP="00C87A16">
      <w:pPr>
        <w:pStyle w:val="Prrafodelista"/>
        <w:numPr>
          <w:ilvl w:val="0"/>
          <w:numId w:val="74"/>
        </w:numPr>
        <w:tabs>
          <w:tab w:val="left" w:pos="1560"/>
        </w:tabs>
        <w:spacing w:after="0" w:line="240" w:lineRule="auto"/>
        <w:ind w:hanging="720"/>
        <w:jc w:val="both"/>
        <w:rPr>
          <w:rFonts w:ascii="Times New Roman" w:hAnsi="Times New Roman" w:cs="Times New Roman"/>
          <w:i/>
          <w:sz w:val="24"/>
          <w:szCs w:val="24"/>
        </w:rPr>
      </w:pPr>
      <w:r w:rsidRPr="00C91422">
        <w:rPr>
          <w:rFonts w:ascii="Times New Roman" w:hAnsi="Times New Roman" w:cs="Times New Roman"/>
          <w:i/>
          <w:sz w:val="24"/>
          <w:szCs w:val="24"/>
        </w:rPr>
        <w:t>S</w:t>
      </w:r>
      <w:r w:rsidR="00F9290E" w:rsidRPr="00C91422">
        <w:rPr>
          <w:rFonts w:ascii="Times New Roman" w:hAnsi="Times New Roman" w:cs="Times New Roman"/>
          <w:i/>
          <w:sz w:val="24"/>
          <w:szCs w:val="24"/>
        </w:rPr>
        <w:t>on a</w:t>
      </w:r>
      <w:r w:rsidR="00D176BE" w:rsidRPr="00C91422">
        <w:rPr>
          <w:rFonts w:ascii="Times New Roman" w:hAnsi="Times New Roman" w:cs="Times New Roman"/>
          <w:i/>
          <w:sz w:val="24"/>
          <w:szCs w:val="24"/>
        </w:rPr>
        <w:t>probado</w:t>
      </w:r>
      <w:r w:rsidR="00F9290E" w:rsidRPr="00C91422">
        <w:rPr>
          <w:rFonts w:ascii="Times New Roman" w:hAnsi="Times New Roman" w:cs="Times New Roman"/>
          <w:i/>
          <w:sz w:val="24"/>
          <w:szCs w:val="24"/>
        </w:rPr>
        <w:t>s</w:t>
      </w:r>
      <w:r w:rsidR="00D176BE" w:rsidRPr="00C91422">
        <w:rPr>
          <w:rFonts w:ascii="Times New Roman" w:hAnsi="Times New Roman" w:cs="Times New Roman"/>
          <w:i/>
          <w:sz w:val="24"/>
          <w:szCs w:val="24"/>
        </w:rPr>
        <w:t xml:space="preserve"> por </w:t>
      </w:r>
      <w:r w:rsidR="00F9290E" w:rsidRPr="00C91422">
        <w:rPr>
          <w:rFonts w:ascii="Times New Roman" w:hAnsi="Times New Roman" w:cs="Times New Roman"/>
          <w:i/>
          <w:sz w:val="24"/>
          <w:szCs w:val="24"/>
        </w:rPr>
        <w:t xml:space="preserve">la </w:t>
      </w:r>
      <w:proofErr w:type="spellStart"/>
      <w:r w:rsidR="00D176BE" w:rsidRPr="00C91422">
        <w:rPr>
          <w:rFonts w:ascii="Times New Roman" w:hAnsi="Times New Roman" w:cs="Times New Roman"/>
          <w:i/>
          <w:sz w:val="24"/>
          <w:szCs w:val="24"/>
        </w:rPr>
        <w:t>R.D.N</w:t>
      </w:r>
      <w:r w:rsidR="00541560" w:rsidRPr="00C91422">
        <w:rPr>
          <w:rFonts w:ascii="Times New Roman" w:hAnsi="Times New Roman" w:cs="Times New Roman"/>
          <w:i/>
          <w:sz w:val="24"/>
          <w:szCs w:val="24"/>
        </w:rPr>
        <w:t>°</w:t>
      </w:r>
      <w:proofErr w:type="spellEnd"/>
      <w:r w:rsidR="00D176BE" w:rsidRPr="00C91422">
        <w:rPr>
          <w:rFonts w:ascii="Times New Roman" w:hAnsi="Times New Roman" w:cs="Times New Roman"/>
          <w:i/>
          <w:sz w:val="24"/>
          <w:szCs w:val="24"/>
        </w:rPr>
        <w:t xml:space="preserve"> </w:t>
      </w:r>
      <w:r w:rsidR="00F56B3F" w:rsidRPr="00C91422">
        <w:rPr>
          <w:rFonts w:ascii="Times New Roman" w:hAnsi="Times New Roman" w:cs="Times New Roman"/>
          <w:i/>
          <w:sz w:val="24"/>
          <w:szCs w:val="24"/>
        </w:rPr>
        <w:t>314-2005</w:t>
      </w:r>
      <w:r w:rsidR="00D176BE" w:rsidRPr="00C91422">
        <w:rPr>
          <w:rFonts w:ascii="Times New Roman" w:hAnsi="Times New Roman" w:cs="Times New Roman"/>
          <w:i/>
          <w:sz w:val="24"/>
          <w:szCs w:val="24"/>
        </w:rPr>
        <w:t>-E</w:t>
      </w:r>
      <w:r w:rsidR="00E6557C" w:rsidRPr="00C91422">
        <w:rPr>
          <w:rFonts w:ascii="Times New Roman" w:hAnsi="Times New Roman" w:cs="Times New Roman"/>
          <w:i/>
          <w:sz w:val="24"/>
          <w:szCs w:val="24"/>
        </w:rPr>
        <w:t>D</w:t>
      </w:r>
      <w:r w:rsidR="00D176BE" w:rsidRPr="00C91422">
        <w:rPr>
          <w:rFonts w:ascii="Times New Roman" w:hAnsi="Times New Roman" w:cs="Times New Roman"/>
          <w:i/>
          <w:sz w:val="24"/>
          <w:szCs w:val="24"/>
        </w:rPr>
        <w:t>, para l</w:t>
      </w:r>
      <w:r w:rsidR="00734D6D" w:rsidRPr="00C91422">
        <w:rPr>
          <w:rFonts w:ascii="Times New Roman" w:hAnsi="Times New Roman" w:cs="Times New Roman"/>
          <w:i/>
          <w:sz w:val="24"/>
          <w:szCs w:val="24"/>
        </w:rPr>
        <w:t xml:space="preserve">os programas de estudios </w:t>
      </w:r>
      <w:r w:rsidR="00CA1170" w:rsidRPr="00C91422">
        <w:rPr>
          <w:rFonts w:ascii="Times New Roman" w:hAnsi="Times New Roman" w:cs="Times New Roman"/>
          <w:i/>
          <w:sz w:val="24"/>
          <w:szCs w:val="24"/>
        </w:rPr>
        <w:t xml:space="preserve">Idiomas </w:t>
      </w:r>
      <w:r w:rsidR="00541560" w:rsidRPr="00C91422">
        <w:rPr>
          <w:rFonts w:ascii="Times New Roman" w:hAnsi="Times New Roman" w:cs="Times New Roman"/>
          <w:i/>
          <w:sz w:val="24"/>
          <w:szCs w:val="24"/>
        </w:rPr>
        <w:t>I</w:t>
      </w:r>
      <w:r w:rsidR="00D176BE" w:rsidRPr="00C91422">
        <w:rPr>
          <w:rFonts w:ascii="Times New Roman" w:hAnsi="Times New Roman" w:cs="Times New Roman"/>
          <w:i/>
          <w:sz w:val="24"/>
          <w:szCs w:val="24"/>
        </w:rPr>
        <w:t>ngl</w:t>
      </w:r>
      <w:r w:rsidR="00541560" w:rsidRPr="00C91422">
        <w:rPr>
          <w:rFonts w:ascii="Times New Roman" w:hAnsi="Times New Roman" w:cs="Times New Roman"/>
          <w:i/>
          <w:sz w:val="24"/>
          <w:szCs w:val="24"/>
        </w:rPr>
        <w:t>é</w:t>
      </w:r>
      <w:r w:rsidR="00D176BE" w:rsidRPr="00C91422">
        <w:rPr>
          <w:rFonts w:ascii="Times New Roman" w:hAnsi="Times New Roman" w:cs="Times New Roman"/>
          <w:i/>
          <w:sz w:val="24"/>
          <w:szCs w:val="24"/>
        </w:rPr>
        <w:t>s</w:t>
      </w:r>
      <w:r w:rsidR="00735318" w:rsidRPr="00C91422">
        <w:rPr>
          <w:rFonts w:ascii="Times New Roman" w:hAnsi="Times New Roman" w:cs="Times New Roman"/>
          <w:i/>
          <w:sz w:val="24"/>
          <w:szCs w:val="24"/>
        </w:rPr>
        <w:t xml:space="preserve"> y</w:t>
      </w:r>
      <w:r w:rsidR="00541560" w:rsidRPr="00C91422">
        <w:rPr>
          <w:rFonts w:ascii="Times New Roman" w:hAnsi="Times New Roman" w:cs="Times New Roman"/>
          <w:i/>
          <w:sz w:val="24"/>
          <w:szCs w:val="24"/>
        </w:rPr>
        <w:t xml:space="preserve"> </w:t>
      </w:r>
      <w:r w:rsidR="00E6557C" w:rsidRPr="00C91422">
        <w:rPr>
          <w:rFonts w:ascii="Times New Roman" w:hAnsi="Times New Roman" w:cs="Times New Roman"/>
          <w:i/>
          <w:sz w:val="24"/>
          <w:szCs w:val="24"/>
        </w:rPr>
        <w:t>Computación e Informática</w:t>
      </w:r>
      <w:r w:rsidR="00541560" w:rsidRPr="00C91422">
        <w:rPr>
          <w:rFonts w:ascii="Times New Roman" w:hAnsi="Times New Roman" w:cs="Times New Roman"/>
          <w:i/>
          <w:sz w:val="24"/>
          <w:szCs w:val="24"/>
        </w:rPr>
        <w:t>.</w:t>
      </w:r>
    </w:p>
    <w:p w:rsidR="00B45D13" w:rsidRPr="00C91422" w:rsidRDefault="00B45D13" w:rsidP="00C87A16">
      <w:pPr>
        <w:pStyle w:val="Prrafodelista"/>
        <w:numPr>
          <w:ilvl w:val="0"/>
          <w:numId w:val="74"/>
        </w:numPr>
        <w:tabs>
          <w:tab w:val="left" w:pos="1560"/>
        </w:tabs>
        <w:spacing w:after="0" w:line="240" w:lineRule="auto"/>
        <w:ind w:hanging="720"/>
        <w:jc w:val="both"/>
        <w:rPr>
          <w:rFonts w:ascii="Times New Roman" w:hAnsi="Times New Roman" w:cs="Times New Roman"/>
          <w:i/>
          <w:sz w:val="24"/>
          <w:szCs w:val="24"/>
        </w:rPr>
      </w:pPr>
      <w:r w:rsidRPr="00C91422">
        <w:rPr>
          <w:rFonts w:ascii="Times New Roman" w:hAnsi="Times New Roman" w:cs="Times New Roman"/>
          <w:i/>
          <w:sz w:val="24"/>
          <w:szCs w:val="24"/>
        </w:rPr>
        <w:t>S</w:t>
      </w:r>
      <w:r w:rsidR="00280649" w:rsidRPr="00C91422">
        <w:rPr>
          <w:rFonts w:ascii="Times New Roman" w:hAnsi="Times New Roman" w:cs="Times New Roman"/>
          <w:i/>
          <w:sz w:val="24"/>
          <w:szCs w:val="24"/>
        </w:rPr>
        <w:t xml:space="preserve">on </w:t>
      </w:r>
      <w:r w:rsidRPr="00C91422">
        <w:rPr>
          <w:rFonts w:ascii="Times New Roman" w:hAnsi="Times New Roman" w:cs="Times New Roman"/>
          <w:i/>
          <w:sz w:val="24"/>
          <w:szCs w:val="24"/>
        </w:rPr>
        <w:t xml:space="preserve">aprobados por la </w:t>
      </w:r>
      <w:proofErr w:type="spellStart"/>
      <w:r w:rsidRPr="00C91422">
        <w:rPr>
          <w:rFonts w:ascii="Times New Roman" w:hAnsi="Times New Roman" w:cs="Times New Roman"/>
          <w:i/>
          <w:sz w:val="24"/>
          <w:szCs w:val="24"/>
        </w:rPr>
        <w:t>R.D.N°</w:t>
      </w:r>
      <w:proofErr w:type="spellEnd"/>
      <w:r w:rsidR="00280649" w:rsidRPr="00C91422">
        <w:rPr>
          <w:rFonts w:ascii="Times New Roman" w:hAnsi="Times New Roman" w:cs="Times New Roman"/>
          <w:i/>
          <w:sz w:val="24"/>
          <w:szCs w:val="24"/>
        </w:rPr>
        <w:t xml:space="preserve"> 104-2018-INEDU/VMGP/DIGEDD/DIFOID</w:t>
      </w:r>
      <w:r w:rsidRPr="00C91422">
        <w:rPr>
          <w:rFonts w:ascii="Times New Roman" w:hAnsi="Times New Roman" w:cs="Times New Roman"/>
          <w:i/>
          <w:sz w:val="24"/>
          <w:szCs w:val="24"/>
        </w:rPr>
        <w:t xml:space="preserve">, para los programas de estudios de Educación Inicial, </w:t>
      </w:r>
      <w:r w:rsidR="00280649" w:rsidRPr="00C91422">
        <w:rPr>
          <w:rFonts w:ascii="Times New Roman" w:hAnsi="Times New Roman" w:cs="Times New Roman"/>
          <w:i/>
          <w:sz w:val="24"/>
          <w:szCs w:val="24"/>
        </w:rPr>
        <w:t>Matemática y Educación Física</w:t>
      </w:r>
      <w:r w:rsidRPr="00C91422">
        <w:rPr>
          <w:rFonts w:ascii="Times New Roman" w:hAnsi="Times New Roman" w:cs="Times New Roman"/>
          <w:i/>
          <w:sz w:val="24"/>
          <w:szCs w:val="24"/>
        </w:rPr>
        <w:t>.</w:t>
      </w:r>
    </w:p>
    <w:p w:rsidR="0046678B" w:rsidRPr="00C91422" w:rsidRDefault="0046678B" w:rsidP="00C55BF7">
      <w:pPr>
        <w:pStyle w:val="Prrafodelista"/>
        <w:tabs>
          <w:tab w:val="left" w:pos="1560"/>
        </w:tabs>
        <w:spacing w:after="0" w:line="240" w:lineRule="auto"/>
        <w:ind w:left="2280"/>
        <w:jc w:val="both"/>
        <w:rPr>
          <w:rFonts w:ascii="Times New Roman" w:hAnsi="Times New Roman" w:cs="Times New Roman"/>
          <w:i/>
          <w:sz w:val="24"/>
          <w:szCs w:val="24"/>
        </w:rPr>
      </w:pPr>
    </w:p>
    <w:p w:rsidR="00A009AF" w:rsidRPr="00C91422" w:rsidRDefault="00A009AF" w:rsidP="00C55BF7">
      <w:pPr>
        <w:tabs>
          <w:tab w:val="left" w:pos="1560"/>
        </w:tabs>
        <w:spacing w:after="0" w:line="240" w:lineRule="auto"/>
        <w:ind w:left="1560" w:hanging="567"/>
        <w:jc w:val="both"/>
        <w:rPr>
          <w:rFonts w:ascii="Times New Roman" w:hAnsi="Times New Roman" w:cs="Times New Roman"/>
          <w:b/>
          <w:i/>
          <w:sz w:val="24"/>
          <w:szCs w:val="24"/>
        </w:rPr>
      </w:pPr>
      <w:r w:rsidRPr="00C91422">
        <w:rPr>
          <w:rFonts w:ascii="Times New Roman" w:hAnsi="Times New Roman" w:cs="Times New Roman"/>
          <w:b/>
          <w:i/>
          <w:sz w:val="24"/>
          <w:szCs w:val="24"/>
        </w:rPr>
        <w:t>3</w:t>
      </w:r>
      <w:r w:rsidR="00146038" w:rsidRPr="00C91422">
        <w:rPr>
          <w:rFonts w:ascii="Times New Roman" w:hAnsi="Times New Roman" w:cs="Times New Roman"/>
          <w:b/>
          <w:i/>
          <w:sz w:val="24"/>
          <w:szCs w:val="24"/>
        </w:rPr>
        <w:t>3</w:t>
      </w:r>
      <w:r w:rsidRPr="00C91422">
        <w:rPr>
          <w:rFonts w:ascii="Times New Roman" w:hAnsi="Times New Roman" w:cs="Times New Roman"/>
          <w:b/>
          <w:i/>
          <w:sz w:val="24"/>
          <w:szCs w:val="24"/>
        </w:rPr>
        <w:t>.4</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00A61BAE" w:rsidRPr="00C91422">
        <w:rPr>
          <w:rFonts w:ascii="Times New Roman" w:hAnsi="Times New Roman" w:cs="Times New Roman"/>
          <w:b/>
          <w:i/>
          <w:sz w:val="24"/>
          <w:szCs w:val="24"/>
        </w:rPr>
        <w:t>Planificac</w:t>
      </w:r>
      <w:r w:rsidR="00943C2E" w:rsidRPr="00C91422">
        <w:rPr>
          <w:rFonts w:ascii="Times New Roman" w:hAnsi="Times New Roman" w:cs="Times New Roman"/>
          <w:b/>
          <w:i/>
          <w:sz w:val="24"/>
          <w:szCs w:val="24"/>
        </w:rPr>
        <w:t xml:space="preserve">ión Curricular </w:t>
      </w:r>
    </w:p>
    <w:p w:rsidR="00A61BAE" w:rsidRPr="00C91422" w:rsidRDefault="00A61BAE" w:rsidP="004E569B">
      <w:pPr>
        <w:pStyle w:val="Prrafodelista"/>
        <w:tabs>
          <w:tab w:val="left" w:pos="3744"/>
        </w:tabs>
        <w:spacing w:after="0" w:line="240" w:lineRule="auto"/>
        <w:ind w:left="1560"/>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El Jefe de Unidad Académica y los Jefes de Área Académica tienen la responsabilidad de asesorar:</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La diversificación curricular teniendo en cuenta las políticas educativas, las normas vigentes, el diagnóstico de necesidades y demandas educativas del contexto.</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La revisión y elaboración de la matriz de criterios de desempeño.</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 xml:space="preserve">La elaboración de sílabos considerando estrategias orientadas a la investigación, formación ética, acciones de proyección </w:t>
      </w:r>
      <w:r w:rsidR="00585A6E" w:rsidRPr="00C91422">
        <w:rPr>
          <w:rFonts w:ascii="Times New Roman" w:hAnsi="Times New Roman" w:cs="Times New Roman"/>
          <w:i/>
          <w:sz w:val="24"/>
          <w:szCs w:val="24"/>
        </w:rPr>
        <w:t>social</w:t>
      </w:r>
      <w:r w:rsidRPr="00C91422">
        <w:rPr>
          <w:rFonts w:ascii="Times New Roman" w:hAnsi="Times New Roman" w:cs="Times New Roman"/>
          <w:i/>
          <w:sz w:val="24"/>
          <w:szCs w:val="24"/>
        </w:rPr>
        <w:t xml:space="preserve"> para el desarrollo sostenible, entre otros.</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La programación de las sesiones.</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La definición de una propuesta institucional para la evaluación de los aprendizajes teniendo en cuenta como marco el documento orientador elaborado por la DESP.</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DB3980" w:rsidRPr="00C91422">
        <w:rPr>
          <w:rFonts w:ascii="Times New Roman" w:hAnsi="Times New Roman" w:cs="Times New Roman"/>
          <w:i/>
          <w:sz w:val="24"/>
          <w:szCs w:val="24"/>
        </w:rPr>
        <w:t>elaboración</w:t>
      </w:r>
      <w:r w:rsidRPr="00C91422">
        <w:rPr>
          <w:rFonts w:ascii="Times New Roman" w:hAnsi="Times New Roman" w:cs="Times New Roman"/>
          <w:i/>
          <w:sz w:val="24"/>
          <w:szCs w:val="24"/>
        </w:rPr>
        <w:t xml:space="preserve"> del portafolio docente y del estudiante.</w:t>
      </w:r>
    </w:p>
    <w:p w:rsidR="00A61BAE" w:rsidRPr="00C91422" w:rsidRDefault="00A61BAE" w:rsidP="00BB3819">
      <w:pPr>
        <w:pStyle w:val="Prrafodelista"/>
        <w:numPr>
          <w:ilvl w:val="0"/>
          <w:numId w:val="39"/>
        </w:numPr>
        <w:tabs>
          <w:tab w:val="left" w:pos="3744"/>
        </w:tabs>
        <w:spacing w:after="0" w:line="240" w:lineRule="auto"/>
        <w:ind w:hanging="501"/>
        <w:jc w:val="both"/>
        <w:rPr>
          <w:rFonts w:ascii="Times New Roman" w:hAnsi="Times New Roman" w:cs="Times New Roman"/>
          <w:i/>
          <w:sz w:val="24"/>
          <w:szCs w:val="24"/>
        </w:rPr>
      </w:pPr>
      <w:r w:rsidRPr="00C91422">
        <w:rPr>
          <w:rFonts w:ascii="Times New Roman" w:hAnsi="Times New Roman" w:cs="Times New Roman"/>
          <w:i/>
          <w:sz w:val="24"/>
          <w:szCs w:val="24"/>
        </w:rPr>
        <w:t>La elaboración de los Planes de: Fortalecimiento Profesional, de Supervisión y Monitoreo Institucional.</w:t>
      </w:r>
    </w:p>
    <w:p w:rsidR="0046678B" w:rsidRPr="00C91422" w:rsidRDefault="0046678B" w:rsidP="00C55BF7">
      <w:pPr>
        <w:pStyle w:val="Prrafodelista"/>
        <w:tabs>
          <w:tab w:val="left" w:pos="3744"/>
        </w:tabs>
        <w:spacing w:after="0" w:line="240" w:lineRule="auto"/>
        <w:ind w:left="2061"/>
        <w:jc w:val="both"/>
        <w:rPr>
          <w:rFonts w:ascii="Times New Roman" w:hAnsi="Times New Roman" w:cs="Times New Roman"/>
          <w:i/>
          <w:sz w:val="24"/>
          <w:szCs w:val="24"/>
        </w:rPr>
      </w:pPr>
    </w:p>
    <w:p w:rsidR="00943C2E" w:rsidRPr="00C91422" w:rsidRDefault="00943C2E" w:rsidP="00C55BF7">
      <w:pPr>
        <w:tabs>
          <w:tab w:val="left" w:pos="1560"/>
        </w:tabs>
        <w:spacing w:after="0" w:line="240" w:lineRule="auto"/>
        <w:ind w:left="1560" w:hanging="567"/>
        <w:jc w:val="both"/>
        <w:rPr>
          <w:rFonts w:ascii="Times New Roman" w:hAnsi="Times New Roman" w:cs="Times New Roman"/>
          <w:b/>
          <w:i/>
          <w:sz w:val="24"/>
          <w:szCs w:val="24"/>
        </w:rPr>
      </w:pPr>
      <w:r w:rsidRPr="00C91422">
        <w:rPr>
          <w:rFonts w:ascii="Times New Roman" w:hAnsi="Times New Roman" w:cs="Times New Roman"/>
          <w:b/>
          <w:i/>
          <w:sz w:val="24"/>
          <w:szCs w:val="24"/>
        </w:rPr>
        <w:t>3</w:t>
      </w:r>
      <w:r w:rsidR="00146038" w:rsidRPr="00C91422">
        <w:rPr>
          <w:rFonts w:ascii="Times New Roman" w:hAnsi="Times New Roman" w:cs="Times New Roman"/>
          <w:b/>
          <w:i/>
          <w:sz w:val="24"/>
          <w:szCs w:val="24"/>
        </w:rPr>
        <w:t>3</w:t>
      </w:r>
      <w:r w:rsidRPr="00C91422">
        <w:rPr>
          <w:rFonts w:ascii="Times New Roman" w:hAnsi="Times New Roman" w:cs="Times New Roman"/>
          <w:b/>
          <w:i/>
          <w:sz w:val="24"/>
          <w:szCs w:val="24"/>
        </w:rPr>
        <w:t>.5</w:t>
      </w:r>
      <w:r w:rsidR="00805B24" w:rsidRPr="00C91422">
        <w:rPr>
          <w:rFonts w:ascii="Times New Roman" w:hAnsi="Times New Roman" w:cs="Times New Roman"/>
          <w:b/>
          <w:i/>
          <w:sz w:val="24"/>
          <w:szCs w:val="24"/>
        </w:rPr>
        <w:t>.</w:t>
      </w:r>
      <w:r w:rsidR="00805B24"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Ejecución curricular </w:t>
      </w:r>
    </w:p>
    <w:p w:rsidR="00A61BAE" w:rsidRPr="00C91422" w:rsidRDefault="00A61BAE" w:rsidP="00C55BF7">
      <w:pPr>
        <w:tabs>
          <w:tab w:val="left" w:pos="2127"/>
        </w:tabs>
        <w:spacing w:after="0" w:line="240" w:lineRule="auto"/>
        <w:ind w:left="1560"/>
        <w:jc w:val="both"/>
        <w:rPr>
          <w:rFonts w:ascii="Times New Roman" w:hAnsi="Times New Roman" w:cs="Times New Roman"/>
          <w:i/>
          <w:sz w:val="24"/>
          <w:szCs w:val="24"/>
        </w:rPr>
      </w:pPr>
      <w:r w:rsidRPr="00C91422">
        <w:rPr>
          <w:rFonts w:ascii="Times New Roman" w:hAnsi="Times New Roman" w:cs="Times New Roman"/>
          <w:i/>
          <w:sz w:val="24"/>
          <w:szCs w:val="24"/>
        </w:rPr>
        <w:t>Es responsabilidad de los docentes de la Institución ejecutar sus propuestas pedagógicas organizadas en los marcos curriculares vigentes y en atención al cumplimiento de las políticas institucionales, las mismas que serán monitoreadas por los Jefes de Área y Jefe de Unidad Académica.</w:t>
      </w:r>
    </w:p>
    <w:p w:rsidR="00A900E5" w:rsidRPr="00C91422" w:rsidRDefault="00A900E5" w:rsidP="00A900E5">
      <w:pPr>
        <w:pStyle w:val="Prrafodelista"/>
        <w:spacing w:after="0" w:line="240" w:lineRule="auto"/>
        <w:ind w:left="1560"/>
        <w:jc w:val="both"/>
        <w:rPr>
          <w:rFonts w:ascii="Times New Roman" w:hAnsi="Times New Roman" w:cs="Times New Roman"/>
          <w:b/>
          <w:i/>
          <w:sz w:val="24"/>
          <w:szCs w:val="24"/>
        </w:rPr>
      </w:pPr>
    </w:p>
    <w:p w:rsidR="00A61BAE" w:rsidRPr="00C91422" w:rsidRDefault="00A61BAE" w:rsidP="00A900E5">
      <w:pPr>
        <w:pStyle w:val="Prrafodelista"/>
        <w:spacing w:after="0" w:line="240" w:lineRule="auto"/>
        <w:ind w:left="1560"/>
        <w:jc w:val="both"/>
        <w:rPr>
          <w:rFonts w:ascii="Times New Roman" w:hAnsi="Times New Roman" w:cs="Times New Roman"/>
          <w:b/>
          <w:i/>
          <w:sz w:val="24"/>
          <w:szCs w:val="24"/>
        </w:rPr>
      </w:pPr>
      <w:r w:rsidRPr="00C91422">
        <w:rPr>
          <w:rFonts w:ascii="Times New Roman" w:hAnsi="Times New Roman" w:cs="Times New Roman"/>
          <w:b/>
          <w:i/>
          <w:sz w:val="24"/>
          <w:szCs w:val="24"/>
        </w:rPr>
        <w:t>Monitoreo</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Las reuniones de coordinación de los docentes por semestres académicos, para la revisión y definición de los criterios de desempeño, los mismos que se incorporarán en la matriz institucional.</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El desempeño de los docentes en el desarrollo de las sesiones de aprendizaje.</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La aplicación de los instrumentos elaborados o seleccionados para la evaluación de los aprendizajes, la organización del registro auxiliar en función de los componentes definidos por la D</w:t>
      </w:r>
      <w:r w:rsidR="00062007" w:rsidRPr="00C91422">
        <w:rPr>
          <w:rFonts w:ascii="Times New Roman" w:hAnsi="Times New Roman" w:cs="Times New Roman"/>
          <w:i/>
          <w:sz w:val="24"/>
          <w:szCs w:val="24"/>
        </w:rPr>
        <w:t>IFOID</w:t>
      </w:r>
      <w:r w:rsidRPr="00C91422">
        <w:rPr>
          <w:rFonts w:ascii="Times New Roman" w:hAnsi="Times New Roman" w:cs="Times New Roman"/>
          <w:i/>
          <w:sz w:val="24"/>
          <w:szCs w:val="24"/>
        </w:rPr>
        <w:t xml:space="preserve"> para evaluar el logro de los criterios de desempeño.</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El trabajo de los equipos multidisciplinarios en el diseño, ejecución y evaluación de proyectos institucionales.</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La ejecución de estrategias seleccionadas por los docentes para favorecer el desarrollo de las capacidades investigativas de los estudiantes en las diferentes áreas curriculares.</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La organización, ejecución y evaluación del proyecto de investigación o innovación pedagógica revisado y autorizado por la DRE el año anterior.</w:t>
      </w:r>
    </w:p>
    <w:p w:rsidR="00A61BAE" w:rsidRPr="00C91422" w:rsidRDefault="00A61BAE" w:rsidP="00BB3819">
      <w:pPr>
        <w:pStyle w:val="Prrafodelista"/>
        <w:numPr>
          <w:ilvl w:val="0"/>
          <w:numId w:val="40"/>
        </w:numPr>
        <w:tabs>
          <w:tab w:val="left" w:pos="2127"/>
        </w:tabs>
        <w:spacing w:after="0" w:line="240" w:lineRule="auto"/>
        <w:ind w:hanging="576"/>
        <w:jc w:val="both"/>
        <w:rPr>
          <w:rFonts w:ascii="Times New Roman" w:hAnsi="Times New Roman" w:cs="Times New Roman"/>
          <w:i/>
          <w:sz w:val="24"/>
          <w:szCs w:val="24"/>
        </w:rPr>
      </w:pPr>
      <w:r w:rsidRPr="00C91422">
        <w:rPr>
          <w:rFonts w:ascii="Times New Roman" w:hAnsi="Times New Roman" w:cs="Times New Roman"/>
          <w:i/>
          <w:sz w:val="24"/>
          <w:szCs w:val="24"/>
        </w:rPr>
        <w:t>La implementación del portafolio del docente y del estudiante aplicando formas y tiempos para su evaluación.</w:t>
      </w:r>
    </w:p>
    <w:p w:rsidR="0046678B" w:rsidRPr="00C91422" w:rsidRDefault="0046678B" w:rsidP="00C55BF7">
      <w:pPr>
        <w:pStyle w:val="Prrafodelista"/>
        <w:tabs>
          <w:tab w:val="left" w:pos="2127"/>
        </w:tabs>
        <w:spacing w:after="0" w:line="240" w:lineRule="auto"/>
        <w:ind w:left="2136"/>
        <w:jc w:val="both"/>
        <w:rPr>
          <w:rFonts w:ascii="Times New Roman" w:hAnsi="Times New Roman" w:cs="Times New Roman"/>
          <w:i/>
          <w:sz w:val="24"/>
          <w:szCs w:val="24"/>
        </w:rPr>
      </w:pPr>
    </w:p>
    <w:p w:rsidR="00B6269C" w:rsidRPr="00C91422" w:rsidRDefault="00B6269C"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4</w:t>
      </w:r>
      <w:r w:rsidR="000004DB" w:rsidRPr="00C91422">
        <w:rPr>
          <w:rFonts w:ascii="Times New Roman" w:hAnsi="Times New Roman" w:cs="Times New Roman"/>
          <w:b/>
          <w:i/>
          <w:sz w:val="24"/>
          <w:szCs w:val="24"/>
        </w:rPr>
        <w:t>°</w:t>
      </w:r>
      <w:r w:rsidR="000004DB" w:rsidRPr="00C91422">
        <w:rPr>
          <w:rFonts w:ascii="Times New Roman" w:hAnsi="Times New Roman" w:cs="Times New Roman"/>
          <w:b/>
          <w:i/>
          <w:sz w:val="24"/>
          <w:szCs w:val="24"/>
        </w:rPr>
        <w:tab/>
      </w:r>
      <w:r w:rsidR="00CD60EC" w:rsidRPr="00C91422">
        <w:rPr>
          <w:rFonts w:ascii="Times New Roman" w:hAnsi="Times New Roman" w:cs="Times New Roman"/>
          <w:b/>
          <w:i/>
          <w:sz w:val="24"/>
          <w:szCs w:val="24"/>
        </w:rPr>
        <w:t>Planes de</w:t>
      </w:r>
      <w:r w:rsidR="0081257B" w:rsidRPr="00C91422">
        <w:rPr>
          <w:rFonts w:ascii="Times New Roman" w:hAnsi="Times New Roman" w:cs="Times New Roman"/>
          <w:b/>
          <w:i/>
          <w:sz w:val="24"/>
          <w:szCs w:val="24"/>
        </w:rPr>
        <w:t xml:space="preserve"> estudio </w:t>
      </w:r>
    </w:p>
    <w:p w:rsidR="0081257B" w:rsidRDefault="00146038"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34</w:t>
      </w:r>
      <w:r w:rsidR="0081257B" w:rsidRPr="00C91422">
        <w:rPr>
          <w:rFonts w:ascii="Times New Roman" w:hAnsi="Times New Roman" w:cs="Times New Roman"/>
          <w:i/>
          <w:sz w:val="24"/>
          <w:szCs w:val="24"/>
        </w:rPr>
        <w:t>.1</w:t>
      </w:r>
      <w:r w:rsidR="00B97A41" w:rsidRPr="00C91422">
        <w:rPr>
          <w:rFonts w:ascii="Times New Roman" w:hAnsi="Times New Roman" w:cs="Times New Roman"/>
          <w:i/>
          <w:sz w:val="24"/>
          <w:szCs w:val="24"/>
        </w:rPr>
        <w:t>.</w:t>
      </w:r>
      <w:r w:rsidR="00B97A41" w:rsidRPr="00C91422">
        <w:rPr>
          <w:rFonts w:ascii="Times New Roman" w:hAnsi="Times New Roman" w:cs="Times New Roman"/>
          <w:i/>
          <w:sz w:val="24"/>
          <w:szCs w:val="24"/>
        </w:rPr>
        <w:tab/>
      </w:r>
      <w:r w:rsidR="002A1BCC" w:rsidRPr="00C91422">
        <w:rPr>
          <w:rFonts w:ascii="Times New Roman" w:hAnsi="Times New Roman" w:cs="Times New Roman"/>
          <w:i/>
          <w:sz w:val="24"/>
          <w:szCs w:val="24"/>
        </w:rPr>
        <w:t xml:space="preserve">El </w:t>
      </w:r>
      <w:r w:rsidR="002C495B" w:rsidRPr="00C91422">
        <w:rPr>
          <w:rFonts w:ascii="Times New Roman" w:hAnsi="Times New Roman" w:cs="Times New Roman"/>
          <w:i/>
          <w:sz w:val="24"/>
          <w:szCs w:val="24"/>
        </w:rPr>
        <w:t xml:space="preserve">Instituto de Educación Superior Pedagógico Público </w:t>
      </w:r>
      <w:r w:rsidR="0081257B" w:rsidRPr="00C91422">
        <w:rPr>
          <w:rFonts w:ascii="Times New Roman" w:hAnsi="Times New Roman" w:cs="Times New Roman"/>
          <w:i/>
          <w:sz w:val="24"/>
          <w:szCs w:val="24"/>
        </w:rPr>
        <w:t>“A</w:t>
      </w:r>
      <w:r w:rsidR="002C495B" w:rsidRPr="00C91422">
        <w:rPr>
          <w:rFonts w:ascii="Times New Roman" w:hAnsi="Times New Roman" w:cs="Times New Roman"/>
          <w:i/>
          <w:sz w:val="24"/>
          <w:szCs w:val="24"/>
        </w:rPr>
        <w:t>NTENOR ORREGO</w:t>
      </w:r>
      <w:r w:rsidR="0081257B" w:rsidRPr="00C91422">
        <w:rPr>
          <w:rFonts w:ascii="Times New Roman" w:hAnsi="Times New Roman" w:cs="Times New Roman"/>
          <w:i/>
          <w:sz w:val="24"/>
          <w:szCs w:val="24"/>
        </w:rPr>
        <w:t>” contextualizar</w:t>
      </w:r>
      <w:r w:rsidR="00B075D9" w:rsidRPr="00C91422">
        <w:rPr>
          <w:rFonts w:ascii="Times New Roman" w:hAnsi="Times New Roman" w:cs="Times New Roman"/>
          <w:i/>
          <w:sz w:val="24"/>
          <w:szCs w:val="24"/>
        </w:rPr>
        <w:t>á</w:t>
      </w:r>
      <w:r w:rsidR="0081257B" w:rsidRPr="00C91422">
        <w:rPr>
          <w:rFonts w:ascii="Times New Roman" w:hAnsi="Times New Roman" w:cs="Times New Roman"/>
          <w:i/>
          <w:sz w:val="24"/>
          <w:szCs w:val="24"/>
        </w:rPr>
        <w:t xml:space="preserve"> el plan de estudios especifico de cada </w:t>
      </w:r>
      <w:r w:rsidR="00A900E5" w:rsidRPr="00C91422">
        <w:rPr>
          <w:rFonts w:ascii="Times New Roman" w:hAnsi="Times New Roman" w:cs="Times New Roman"/>
          <w:i/>
          <w:sz w:val="24"/>
          <w:szCs w:val="24"/>
        </w:rPr>
        <w:t xml:space="preserve">programa de estudios </w:t>
      </w:r>
      <w:r w:rsidR="0081257B" w:rsidRPr="00C91422">
        <w:rPr>
          <w:rFonts w:ascii="Times New Roman" w:hAnsi="Times New Roman" w:cs="Times New Roman"/>
          <w:i/>
          <w:sz w:val="24"/>
          <w:szCs w:val="24"/>
        </w:rPr>
        <w:t xml:space="preserve">que ofrece, </w:t>
      </w:r>
      <w:r w:rsidR="00E41E65" w:rsidRPr="00C91422">
        <w:rPr>
          <w:rFonts w:ascii="Times New Roman" w:hAnsi="Times New Roman" w:cs="Times New Roman"/>
          <w:i/>
          <w:sz w:val="24"/>
          <w:szCs w:val="24"/>
        </w:rPr>
        <w:t xml:space="preserve">respondiendo </w:t>
      </w:r>
      <w:r w:rsidR="00C3048A" w:rsidRPr="00C91422">
        <w:rPr>
          <w:rFonts w:ascii="Times New Roman" w:hAnsi="Times New Roman" w:cs="Times New Roman"/>
          <w:i/>
          <w:sz w:val="24"/>
          <w:szCs w:val="24"/>
        </w:rPr>
        <w:t xml:space="preserve">y respetando </w:t>
      </w:r>
      <w:r w:rsidR="00E41E65" w:rsidRPr="00C91422">
        <w:rPr>
          <w:rFonts w:ascii="Times New Roman" w:hAnsi="Times New Roman" w:cs="Times New Roman"/>
          <w:i/>
          <w:sz w:val="24"/>
          <w:szCs w:val="24"/>
        </w:rPr>
        <w:t>a</w:t>
      </w:r>
      <w:r w:rsidR="0081257B" w:rsidRPr="00C91422">
        <w:rPr>
          <w:rFonts w:ascii="Times New Roman" w:hAnsi="Times New Roman" w:cs="Times New Roman"/>
          <w:i/>
          <w:sz w:val="24"/>
          <w:szCs w:val="24"/>
        </w:rPr>
        <w:t xml:space="preserve"> las necesidades locales, regionales y nacionales</w:t>
      </w:r>
      <w:r w:rsidR="00C3048A" w:rsidRPr="00C91422">
        <w:rPr>
          <w:rFonts w:ascii="Times New Roman" w:hAnsi="Times New Roman" w:cs="Times New Roman"/>
          <w:i/>
          <w:sz w:val="24"/>
          <w:szCs w:val="24"/>
        </w:rPr>
        <w:t>, presentes y futuras</w:t>
      </w:r>
      <w:r w:rsidR="0081257B" w:rsidRPr="00C91422">
        <w:rPr>
          <w:rFonts w:ascii="Times New Roman" w:hAnsi="Times New Roman" w:cs="Times New Roman"/>
          <w:i/>
          <w:sz w:val="24"/>
          <w:szCs w:val="24"/>
        </w:rPr>
        <w:t xml:space="preserve">, respetando los contenidos mínimos comunes establecidos en los </w:t>
      </w:r>
      <w:r w:rsidR="00B075D9" w:rsidRPr="00C91422">
        <w:rPr>
          <w:rFonts w:ascii="Times New Roman" w:hAnsi="Times New Roman" w:cs="Times New Roman"/>
          <w:i/>
          <w:sz w:val="24"/>
          <w:szCs w:val="24"/>
        </w:rPr>
        <w:t xml:space="preserve">Diseños Curriculares </w:t>
      </w:r>
      <w:r w:rsidR="0081257B" w:rsidRPr="00C91422">
        <w:rPr>
          <w:rFonts w:ascii="Times New Roman" w:hAnsi="Times New Roman" w:cs="Times New Roman"/>
          <w:i/>
          <w:sz w:val="24"/>
          <w:szCs w:val="24"/>
        </w:rPr>
        <w:t xml:space="preserve">Básicos Nacionales, </w:t>
      </w:r>
      <w:r w:rsidR="00E41E65" w:rsidRPr="00C91422">
        <w:rPr>
          <w:rFonts w:ascii="Times New Roman" w:hAnsi="Times New Roman" w:cs="Times New Roman"/>
          <w:i/>
          <w:sz w:val="24"/>
          <w:szCs w:val="24"/>
        </w:rPr>
        <w:t>bajo responsabilidad</w:t>
      </w:r>
      <w:r w:rsidR="0081257B" w:rsidRPr="00C91422">
        <w:rPr>
          <w:rFonts w:ascii="Times New Roman" w:hAnsi="Times New Roman" w:cs="Times New Roman"/>
          <w:i/>
          <w:sz w:val="24"/>
          <w:szCs w:val="24"/>
        </w:rPr>
        <w:t xml:space="preserve"> del </w:t>
      </w:r>
      <w:r w:rsidR="00B075D9" w:rsidRPr="00C91422">
        <w:rPr>
          <w:rFonts w:ascii="Times New Roman" w:hAnsi="Times New Roman" w:cs="Times New Roman"/>
          <w:i/>
          <w:sz w:val="24"/>
          <w:szCs w:val="24"/>
        </w:rPr>
        <w:t>Jefe de Unidad Académica.</w:t>
      </w:r>
    </w:p>
    <w:p w:rsidR="002A4FFA" w:rsidRDefault="002A4FFA" w:rsidP="00C55BF7">
      <w:pPr>
        <w:tabs>
          <w:tab w:val="left" w:pos="3744"/>
        </w:tabs>
        <w:spacing w:after="0" w:line="240" w:lineRule="auto"/>
        <w:ind w:left="1560" w:hanging="567"/>
        <w:jc w:val="both"/>
        <w:rPr>
          <w:rFonts w:ascii="Times New Roman" w:hAnsi="Times New Roman" w:cs="Times New Roman"/>
          <w:i/>
          <w:sz w:val="24"/>
          <w:szCs w:val="24"/>
        </w:rPr>
      </w:pPr>
    </w:p>
    <w:p w:rsidR="002A4FFA" w:rsidRPr="00C91422" w:rsidRDefault="002A4FFA" w:rsidP="00C55BF7">
      <w:pPr>
        <w:tabs>
          <w:tab w:val="left" w:pos="3744"/>
        </w:tabs>
        <w:spacing w:after="0" w:line="240" w:lineRule="auto"/>
        <w:ind w:left="1560" w:hanging="567"/>
        <w:jc w:val="both"/>
        <w:rPr>
          <w:rFonts w:ascii="Times New Roman" w:hAnsi="Times New Roman" w:cs="Times New Roman"/>
          <w:i/>
          <w:sz w:val="24"/>
          <w:szCs w:val="24"/>
        </w:rPr>
      </w:pPr>
      <w:bookmarkStart w:id="0" w:name="_GoBack"/>
      <w:bookmarkEnd w:id="0"/>
    </w:p>
    <w:p w:rsidR="00967F28" w:rsidRPr="00C91422" w:rsidRDefault="00967F28" w:rsidP="00C55BF7">
      <w:pPr>
        <w:tabs>
          <w:tab w:val="left" w:pos="3744"/>
        </w:tabs>
        <w:spacing w:after="0" w:line="240" w:lineRule="auto"/>
        <w:ind w:left="1560" w:hanging="567"/>
        <w:jc w:val="both"/>
        <w:rPr>
          <w:rFonts w:ascii="Times New Roman" w:hAnsi="Times New Roman" w:cs="Times New Roman"/>
          <w:i/>
          <w:sz w:val="24"/>
          <w:szCs w:val="24"/>
        </w:rPr>
      </w:pPr>
    </w:p>
    <w:p w:rsidR="00B25E50" w:rsidRPr="00C91422" w:rsidRDefault="00672EDE" w:rsidP="00C55BF7">
      <w:pPr>
        <w:tabs>
          <w:tab w:val="left" w:pos="1560"/>
        </w:tabs>
        <w:spacing w:after="0" w:line="240" w:lineRule="auto"/>
        <w:ind w:firstLine="993"/>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3</w:t>
      </w:r>
      <w:r w:rsidR="00146038" w:rsidRPr="00C91422">
        <w:rPr>
          <w:rFonts w:ascii="Times New Roman" w:hAnsi="Times New Roman" w:cs="Times New Roman"/>
          <w:i/>
          <w:sz w:val="24"/>
          <w:szCs w:val="24"/>
        </w:rPr>
        <w:t>4</w:t>
      </w:r>
      <w:r w:rsidR="00B25E50" w:rsidRPr="00C91422">
        <w:rPr>
          <w:rFonts w:ascii="Times New Roman" w:hAnsi="Times New Roman" w:cs="Times New Roman"/>
          <w:i/>
          <w:sz w:val="24"/>
          <w:szCs w:val="24"/>
        </w:rPr>
        <w:t>.2</w:t>
      </w:r>
      <w:r w:rsidR="00B97A41" w:rsidRPr="00C91422">
        <w:rPr>
          <w:rFonts w:ascii="Times New Roman" w:hAnsi="Times New Roman" w:cs="Times New Roman"/>
          <w:i/>
          <w:sz w:val="24"/>
          <w:szCs w:val="24"/>
        </w:rPr>
        <w:t>.</w:t>
      </w:r>
      <w:r w:rsidR="00B97A41" w:rsidRPr="00C91422">
        <w:rPr>
          <w:rFonts w:ascii="Times New Roman" w:hAnsi="Times New Roman" w:cs="Times New Roman"/>
          <w:i/>
          <w:sz w:val="24"/>
          <w:szCs w:val="24"/>
        </w:rPr>
        <w:tab/>
      </w:r>
      <w:r w:rsidR="006F43D1" w:rsidRPr="00C91422">
        <w:rPr>
          <w:rFonts w:ascii="Times New Roman" w:hAnsi="Times New Roman" w:cs="Times New Roman"/>
          <w:b/>
          <w:i/>
          <w:sz w:val="24"/>
          <w:szCs w:val="24"/>
        </w:rPr>
        <w:t>Planes de estudio de lo</w:t>
      </w:r>
      <w:r w:rsidR="00B25E50" w:rsidRPr="00C91422">
        <w:rPr>
          <w:rFonts w:ascii="Times New Roman" w:hAnsi="Times New Roman" w:cs="Times New Roman"/>
          <w:b/>
          <w:i/>
          <w:sz w:val="24"/>
          <w:szCs w:val="24"/>
        </w:rPr>
        <w:t xml:space="preserve">s </w:t>
      </w:r>
      <w:r w:rsidR="006F43D1" w:rsidRPr="00C91422">
        <w:rPr>
          <w:rFonts w:ascii="Times New Roman" w:hAnsi="Times New Roman" w:cs="Times New Roman"/>
          <w:b/>
          <w:i/>
          <w:sz w:val="24"/>
          <w:szCs w:val="24"/>
        </w:rPr>
        <w:t xml:space="preserve">programas </w:t>
      </w:r>
      <w:r w:rsidR="009C7EB4" w:rsidRPr="00C91422">
        <w:rPr>
          <w:rFonts w:ascii="Times New Roman" w:hAnsi="Times New Roman" w:cs="Times New Roman"/>
          <w:b/>
          <w:i/>
          <w:sz w:val="24"/>
          <w:szCs w:val="24"/>
        </w:rPr>
        <w:t>pedagógico</w:t>
      </w:r>
      <w:r w:rsidR="00B25E50" w:rsidRPr="00C91422">
        <w:rPr>
          <w:rFonts w:ascii="Times New Roman" w:hAnsi="Times New Roman" w:cs="Times New Roman"/>
          <w:b/>
          <w:i/>
          <w:sz w:val="24"/>
          <w:szCs w:val="24"/>
        </w:rPr>
        <w:t>s</w:t>
      </w:r>
    </w:p>
    <w:p w:rsidR="00B25E50" w:rsidRPr="00C91422" w:rsidRDefault="00B97A41" w:rsidP="00C55BF7">
      <w:pPr>
        <w:tabs>
          <w:tab w:val="left" w:pos="3744"/>
        </w:tabs>
        <w:spacing w:after="0" w:line="240" w:lineRule="auto"/>
        <w:ind w:left="1560"/>
        <w:jc w:val="both"/>
        <w:rPr>
          <w:rFonts w:ascii="Times New Roman" w:hAnsi="Times New Roman" w:cs="Times New Roman"/>
          <w:i/>
          <w:sz w:val="24"/>
          <w:szCs w:val="24"/>
        </w:rPr>
      </w:pPr>
      <w:r w:rsidRPr="00C91422">
        <w:rPr>
          <w:rFonts w:ascii="Times New Roman" w:hAnsi="Times New Roman" w:cs="Times New Roman"/>
          <w:i/>
          <w:sz w:val="24"/>
          <w:szCs w:val="24"/>
        </w:rPr>
        <w:t>En el caso de</w:t>
      </w:r>
      <w:r w:rsidR="00062007"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Formación </w:t>
      </w:r>
      <w:r w:rsidR="007F7E58" w:rsidRPr="00C91422">
        <w:rPr>
          <w:rFonts w:ascii="Times New Roman" w:hAnsi="Times New Roman" w:cs="Times New Roman"/>
          <w:i/>
          <w:sz w:val="24"/>
          <w:szCs w:val="24"/>
        </w:rPr>
        <w:t xml:space="preserve">Inicial </w:t>
      </w:r>
      <w:r w:rsidRPr="00C91422">
        <w:rPr>
          <w:rFonts w:ascii="Times New Roman" w:hAnsi="Times New Roman" w:cs="Times New Roman"/>
          <w:i/>
          <w:sz w:val="24"/>
          <w:szCs w:val="24"/>
        </w:rPr>
        <w:t>Docente</w:t>
      </w:r>
      <w:r w:rsidR="00B25E50" w:rsidRPr="00C91422">
        <w:rPr>
          <w:rFonts w:ascii="Times New Roman" w:hAnsi="Times New Roman" w:cs="Times New Roman"/>
          <w:i/>
          <w:sz w:val="24"/>
          <w:szCs w:val="24"/>
        </w:rPr>
        <w:t>, el plan de estudio est</w:t>
      </w:r>
      <w:r w:rsidR="00B075D9" w:rsidRPr="00C91422">
        <w:rPr>
          <w:rFonts w:ascii="Times New Roman" w:hAnsi="Times New Roman" w:cs="Times New Roman"/>
          <w:i/>
          <w:sz w:val="24"/>
          <w:szCs w:val="24"/>
        </w:rPr>
        <w:t>á</w:t>
      </w:r>
      <w:r w:rsidR="00B25E50" w:rsidRPr="00C91422">
        <w:rPr>
          <w:rFonts w:ascii="Times New Roman" w:hAnsi="Times New Roman" w:cs="Times New Roman"/>
          <w:i/>
          <w:sz w:val="24"/>
          <w:szCs w:val="24"/>
        </w:rPr>
        <w:t xml:space="preserve"> estructurado considerando la formación general y la formación especializada. Se desarrolla en no menos de cinco mil cuatrocientas (5 400) horas y no menos de doscientos (200)</w:t>
      </w:r>
      <w:r w:rsidR="00062007" w:rsidRPr="00C91422">
        <w:rPr>
          <w:rFonts w:ascii="Times New Roman" w:hAnsi="Times New Roman" w:cs="Times New Roman"/>
          <w:i/>
          <w:sz w:val="24"/>
          <w:szCs w:val="24"/>
        </w:rPr>
        <w:t xml:space="preserve"> </w:t>
      </w:r>
      <w:r w:rsidR="00B25E50" w:rsidRPr="00C91422">
        <w:rPr>
          <w:rFonts w:ascii="Times New Roman" w:hAnsi="Times New Roman" w:cs="Times New Roman"/>
          <w:i/>
          <w:sz w:val="24"/>
          <w:szCs w:val="24"/>
        </w:rPr>
        <w:t xml:space="preserve">créditos, la duración de los estudios de </w:t>
      </w:r>
      <w:r w:rsidR="007F7E58" w:rsidRPr="00C91422">
        <w:rPr>
          <w:rFonts w:ascii="Times New Roman" w:hAnsi="Times New Roman" w:cs="Times New Roman"/>
          <w:i/>
          <w:sz w:val="24"/>
          <w:szCs w:val="24"/>
        </w:rPr>
        <w:t>los programas</w:t>
      </w:r>
      <w:r w:rsidR="006B5714" w:rsidRPr="00C91422">
        <w:rPr>
          <w:rFonts w:ascii="Times New Roman" w:hAnsi="Times New Roman" w:cs="Times New Roman"/>
          <w:i/>
          <w:sz w:val="24"/>
          <w:szCs w:val="24"/>
        </w:rPr>
        <w:t xml:space="preserve"> es de diez (10) semestres.</w:t>
      </w:r>
    </w:p>
    <w:p w:rsidR="00672EDE" w:rsidRPr="00C91422" w:rsidRDefault="00672EDE"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w:t>
      </w:r>
      <w:r w:rsidR="00146038" w:rsidRPr="00C91422">
        <w:rPr>
          <w:rFonts w:ascii="Times New Roman" w:hAnsi="Times New Roman" w:cs="Times New Roman"/>
          <w:i/>
          <w:sz w:val="24"/>
          <w:szCs w:val="24"/>
        </w:rPr>
        <w:t>4</w:t>
      </w:r>
      <w:r w:rsidRPr="00C91422">
        <w:rPr>
          <w:rFonts w:ascii="Times New Roman" w:hAnsi="Times New Roman" w:cs="Times New Roman"/>
          <w:i/>
          <w:sz w:val="24"/>
          <w:szCs w:val="24"/>
        </w:rPr>
        <w:t>.3</w:t>
      </w:r>
      <w:r w:rsidR="00B97A41" w:rsidRPr="00C91422">
        <w:rPr>
          <w:rFonts w:ascii="Times New Roman" w:hAnsi="Times New Roman" w:cs="Times New Roman"/>
          <w:i/>
          <w:sz w:val="24"/>
          <w:szCs w:val="24"/>
        </w:rPr>
        <w:t>.</w:t>
      </w:r>
      <w:r w:rsidR="00B97A41" w:rsidRPr="00C91422">
        <w:rPr>
          <w:rFonts w:ascii="Times New Roman" w:hAnsi="Times New Roman" w:cs="Times New Roman"/>
          <w:i/>
          <w:sz w:val="24"/>
          <w:szCs w:val="24"/>
        </w:rPr>
        <w:tab/>
      </w:r>
      <w:r w:rsidR="00B075D9" w:rsidRPr="00C91422">
        <w:rPr>
          <w:rFonts w:ascii="Times New Roman" w:hAnsi="Times New Roman" w:cs="Times New Roman"/>
          <w:i/>
          <w:sz w:val="24"/>
          <w:szCs w:val="24"/>
        </w:rPr>
        <w:t xml:space="preserve">El </w:t>
      </w:r>
      <w:r w:rsidRPr="00C91422">
        <w:rPr>
          <w:rFonts w:ascii="Times New Roman" w:hAnsi="Times New Roman" w:cs="Times New Roman"/>
          <w:i/>
          <w:sz w:val="24"/>
          <w:szCs w:val="24"/>
        </w:rPr>
        <w:t>plan de estudios, considerará horas adicionales para talleres u horas de trabajo individual, de acuerdo con la naturaleza</w:t>
      </w:r>
      <w:r w:rsidR="006B5714" w:rsidRPr="00C91422">
        <w:rPr>
          <w:rFonts w:ascii="Times New Roman" w:hAnsi="Times New Roman" w:cs="Times New Roman"/>
          <w:i/>
          <w:sz w:val="24"/>
          <w:szCs w:val="24"/>
        </w:rPr>
        <w:t xml:space="preserve"> de</w:t>
      </w:r>
      <w:r w:rsidR="007F7E58" w:rsidRPr="00C91422">
        <w:rPr>
          <w:rFonts w:ascii="Times New Roman" w:hAnsi="Times New Roman" w:cs="Times New Roman"/>
          <w:i/>
          <w:sz w:val="24"/>
          <w:szCs w:val="24"/>
        </w:rPr>
        <w:t>l programa de estudios</w:t>
      </w:r>
      <w:r w:rsidR="006B5714" w:rsidRPr="00C91422">
        <w:rPr>
          <w:rFonts w:ascii="Times New Roman" w:hAnsi="Times New Roman" w:cs="Times New Roman"/>
          <w:i/>
          <w:sz w:val="24"/>
          <w:szCs w:val="24"/>
        </w:rPr>
        <w:t>.</w:t>
      </w:r>
    </w:p>
    <w:p w:rsidR="00672EDE" w:rsidRPr="00C91422" w:rsidRDefault="00FD0666"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34.4</w:t>
      </w:r>
      <w:r w:rsidR="00B97A41" w:rsidRPr="00C91422">
        <w:rPr>
          <w:rFonts w:ascii="Times New Roman" w:hAnsi="Times New Roman" w:cs="Times New Roman"/>
          <w:i/>
          <w:sz w:val="24"/>
          <w:szCs w:val="24"/>
        </w:rPr>
        <w:t>.</w:t>
      </w:r>
      <w:r w:rsidR="00B97A41" w:rsidRPr="00C91422">
        <w:rPr>
          <w:rFonts w:ascii="Times New Roman" w:hAnsi="Times New Roman" w:cs="Times New Roman"/>
          <w:i/>
          <w:sz w:val="24"/>
          <w:szCs w:val="24"/>
        </w:rPr>
        <w:tab/>
      </w:r>
      <w:r w:rsidRPr="00C91422">
        <w:rPr>
          <w:rFonts w:ascii="Times New Roman" w:hAnsi="Times New Roman" w:cs="Times New Roman"/>
          <w:i/>
          <w:sz w:val="24"/>
          <w:szCs w:val="24"/>
        </w:rPr>
        <w:t>E</w:t>
      </w:r>
      <w:r w:rsidR="00672EDE" w:rsidRPr="00C91422">
        <w:rPr>
          <w:rFonts w:ascii="Times New Roman" w:hAnsi="Times New Roman" w:cs="Times New Roman"/>
          <w:i/>
          <w:sz w:val="24"/>
          <w:szCs w:val="24"/>
        </w:rPr>
        <w:t xml:space="preserve">l </w:t>
      </w:r>
      <w:r w:rsidRPr="00C91422">
        <w:rPr>
          <w:rFonts w:ascii="Times New Roman" w:hAnsi="Times New Roman" w:cs="Times New Roman"/>
          <w:i/>
          <w:sz w:val="24"/>
          <w:szCs w:val="24"/>
        </w:rPr>
        <w:t>Instituto de Educación Superior Pedagógico Público “ANTENOR ORREGO” publicará</w:t>
      </w:r>
      <w:r w:rsidR="00672EDE" w:rsidRPr="00C91422">
        <w:rPr>
          <w:rFonts w:ascii="Times New Roman" w:hAnsi="Times New Roman" w:cs="Times New Roman"/>
          <w:i/>
          <w:sz w:val="24"/>
          <w:szCs w:val="24"/>
        </w:rPr>
        <w:t xml:space="preserve"> en su </w:t>
      </w:r>
      <w:r w:rsidRPr="00C91422">
        <w:rPr>
          <w:rFonts w:ascii="Times New Roman" w:hAnsi="Times New Roman" w:cs="Times New Roman"/>
          <w:i/>
          <w:sz w:val="24"/>
          <w:szCs w:val="24"/>
        </w:rPr>
        <w:t>página</w:t>
      </w:r>
      <w:r w:rsidR="00672EDE" w:rsidRPr="00C91422">
        <w:rPr>
          <w:rFonts w:ascii="Times New Roman" w:hAnsi="Times New Roman" w:cs="Times New Roman"/>
          <w:i/>
          <w:sz w:val="24"/>
          <w:szCs w:val="24"/>
        </w:rPr>
        <w:t xml:space="preserve"> Web los planes de estudio de l</w:t>
      </w:r>
      <w:r w:rsidR="007F7E58" w:rsidRPr="00C91422">
        <w:rPr>
          <w:rFonts w:ascii="Times New Roman" w:hAnsi="Times New Roman" w:cs="Times New Roman"/>
          <w:i/>
          <w:sz w:val="24"/>
          <w:szCs w:val="24"/>
        </w:rPr>
        <w:t>os programas que</w:t>
      </w:r>
      <w:r w:rsidR="00672EDE" w:rsidRPr="00C91422">
        <w:rPr>
          <w:rFonts w:ascii="Times New Roman" w:hAnsi="Times New Roman" w:cs="Times New Roman"/>
          <w:i/>
          <w:sz w:val="24"/>
          <w:szCs w:val="24"/>
        </w:rPr>
        <w:t xml:space="preserve"> ofrece po</w:t>
      </w:r>
      <w:r w:rsidR="00E30D0E" w:rsidRPr="00C91422">
        <w:rPr>
          <w:rFonts w:ascii="Times New Roman" w:hAnsi="Times New Roman" w:cs="Times New Roman"/>
          <w:i/>
          <w:sz w:val="24"/>
          <w:szCs w:val="24"/>
        </w:rPr>
        <w:t>r</w:t>
      </w:r>
      <w:r w:rsidR="00672EDE" w:rsidRPr="00C91422">
        <w:rPr>
          <w:rFonts w:ascii="Times New Roman" w:hAnsi="Times New Roman" w:cs="Times New Roman"/>
          <w:i/>
          <w:sz w:val="24"/>
          <w:szCs w:val="24"/>
        </w:rPr>
        <w:t xml:space="preserve"> razones</w:t>
      </w:r>
      <w:r w:rsidR="00B97A41" w:rsidRPr="00C91422">
        <w:rPr>
          <w:rFonts w:ascii="Times New Roman" w:hAnsi="Times New Roman" w:cs="Times New Roman"/>
          <w:i/>
          <w:sz w:val="24"/>
          <w:szCs w:val="24"/>
        </w:rPr>
        <w:t xml:space="preserve"> de transparencia institucional.</w:t>
      </w:r>
    </w:p>
    <w:p w:rsidR="0046678B" w:rsidRPr="00C91422" w:rsidRDefault="0046678B" w:rsidP="00C55BF7">
      <w:pPr>
        <w:tabs>
          <w:tab w:val="left" w:pos="1560"/>
        </w:tabs>
        <w:spacing w:after="0" w:line="240" w:lineRule="auto"/>
        <w:ind w:left="1560" w:hanging="567"/>
        <w:jc w:val="both"/>
        <w:rPr>
          <w:rFonts w:ascii="Times New Roman" w:hAnsi="Times New Roman" w:cs="Times New Roman"/>
          <w:i/>
          <w:sz w:val="24"/>
          <w:szCs w:val="24"/>
        </w:rPr>
      </w:pPr>
    </w:p>
    <w:p w:rsidR="00C06AB1" w:rsidRPr="00C91422" w:rsidRDefault="002A1BCC"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5</w:t>
      </w:r>
      <w:r w:rsidR="009F5182" w:rsidRPr="00C91422">
        <w:rPr>
          <w:rFonts w:ascii="Times New Roman" w:hAnsi="Times New Roman" w:cs="Times New Roman"/>
          <w:b/>
          <w:i/>
          <w:sz w:val="24"/>
          <w:szCs w:val="24"/>
        </w:rPr>
        <w:t>°</w:t>
      </w:r>
      <w:r w:rsidR="009F5182" w:rsidRPr="00C91422">
        <w:rPr>
          <w:rFonts w:ascii="Times New Roman" w:hAnsi="Times New Roman" w:cs="Times New Roman"/>
          <w:b/>
          <w:i/>
          <w:sz w:val="24"/>
          <w:szCs w:val="24"/>
        </w:rPr>
        <w:tab/>
      </w:r>
      <w:r w:rsidRPr="00C91422">
        <w:rPr>
          <w:rFonts w:ascii="Times New Roman" w:hAnsi="Times New Roman" w:cs="Times New Roman"/>
          <w:b/>
          <w:i/>
          <w:sz w:val="24"/>
          <w:szCs w:val="24"/>
        </w:rPr>
        <w:t>Semestre Académico</w:t>
      </w:r>
    </w:p>
    <w:p w:rsidR="00C06AB1" w:rsidRPr="00C91422" w:rsidRDefault="00C06AB1" w:rsidP="00C55BF7">
      <w:pPr>
        <w:tabs>
          <w:tab w:val="left" w:pos="3744"/>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 xml:space="preserve">Los estudios en el IESPP conducentes al </w:t>
      </w:r>
      <w:r w:rsidR="009F5182" w:rsidRPr="00C91422">
        <w:rPr>
          <w:rFonts w:ascii="Times New Roman" w:hAnsi="Times New Roman" w:cs="Times New Roman"/>
          <w:i/>
          <w:sz w:val="24"/>
          <w:szCs w:val="24"/>
        </w:rPr>
        <w:t xml:space="preserve">Título Profesional </w:t>
      </w:r>
      <w:r w:rsidR="005071AC" w:rsidRPr="00C91422">
        <w:rPr>
          <w:rFonts w:ascii="Times New Roman" w:hAnsi="Times New Roman" w:cs="Times New Roman"/>
          <w:i/>
          <w:sz w:val="24"/>
          <w:szCs w:val="24"/>
        </w:rPr>
        <w:t xml:space="preserve">se organizan en semestres académicos, entendidos como los tiempos necesarios para el aprendizaje de las </w:t>
      </w:r>
      <w:r w:rsidR="00151892" w:rsidRPr="00C91422">
        <w:rPr>
          <w:rFonts w:ascii="Times New Roman" w:hAnsi="Times New Roman" w:cs="Times New Roman"/>
          <w:i/>
          <w:sz w:val="24"/>
          <w:szCs w:val="24"/>
        </w:rPr>
        <w:t>áreas</w:t>
      </w:r>
      <w:r w:rsidR="005071AC" w:rsidRPr="00C91422">
        <w:rPr>
          <w:rFonts w:ascii="Times New Roman" w:hAnsi="Times New Roman" w:cs="Times New Roman"/>
          <w:i/>
          <w:sz w:val="24"/>
          <w:szCs w:val="24"/>
        </w:rPr>
        <w:t>, asignaturas de un plan de es</w:t>
      </w:r>
      <w:r w:rsidR="00151892" w:rsidRPr="00C91422">
        <w:rPr>
          <w:rFonts w:ascii="Times New Roman" w:hAnsi="Times New Roman" w:cs="Times New Roman"/>
          <w:i/>
          <w:sz w:val="24"/>
          <w:szCs w:val="24"/>
        </w:rPr>
        <w:t>tudios con el correspondiente nú</w:t>
      </w:r>
      <w:r w:rsidR="00944B25" w:rsidRPr="00C91422">
        <w:rPr>
          <w:rFonts w:ascii="Times New Roman" w:hAnsi="Times New Roman" w:cs="Times New Roman"/>
          <w:i/>
          <w:sz w:val="24"/>
          <w:szCs w:val="24"/>
        </w:rPr>
        <w:t>mero de créditos de cada</w:t>
      </w:r>
      <w:r w:rsidR="005071AC" w:rsidRPr="00C91422">
        <w:rPr>
          <w:rFonts w:ascii="Times New Roman" w:hAnsi="Times New Roman" w:cs="Times New Roman"/>
          <w:i/>
          <w:sz w:val="24"/>
          <w:szCs w:val="24"/>
        </w:rPr>
        <w:t xml:space="preserve"> programa</w:t>
      </w:r>
      <w:r w:rsidR="009F5182" w:rsidRPr="00C91422">
        <w:rPr>
          <w:rFonts w:ascii="Times New Roman" w:hAnsi="Times New Roman" w:cs="Times New Roman"/>
          <w:i/>
          <w:sz w:val="24"/>
          <w:szCs w:val="24"/>
        </w:rPr>
        <w:t>.</w:t>
      </w:r>
    </w:p>
    <w:p w:rsidR="00967F28" w:rsidRPr="00C91422" w:rsidRDefault="00967F28" w:rsidP="00C55BF7">
      <w:pPr>
        <w:tabs>
          <w:tab w:val="left" w:pos="3744"/>
        </w:tabs>
        <w:spacing w:after="0" w:line="240" w:lineRule="auto"/>
        <w:jc w:val="both"/>
        <w:rPr>
          <w:rFonts w:ascii="Times New Roman" w:hAnsi="Times New Roman" w:cs="Times New Roman"/>
          <w:i/>
          <w:sz w:val="24"/>
          <w:szCs w:val="24"/>
        </w:rPr>
      </w:pPr>
    </w:p>
    <w:p w:rsidR="00AA2CEB" w:rsidRPr="00C91422" w:rsidRDefault="00AA2CEB" w:rsidP="00C55BF7">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6</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2A1BCC" w:rsidRPr="00C91422">
        <w:rPr>
          <w:rFonts w:ascii="Times New Roman" w:hAnsi="Times New Roman" w:cs="Times New Roman"/>
          <w:i/>
          <w:sz w:val="24"/>
          <w:szCs w:val="24"/>
        </w:rPr>
        <w:t xml:space="preserve">El </w:t>
      </w:r>
      <w:r w:rsidRPr="00C91422">
        <w:rPr>
          <w:rFonts w:ascii="Times New Roman" w:hAnsi="Times New Roman" w:cs="Times New Roman"/>
          <w:i/>
          <w:sz w:val="24"/>
          <w:szCs w:val="24"/>
        </w:rPr>
        <w:t>crédito académico es una medida de tiempo dedicado por los estudiantes para lograr capacidades y competencias, también permite comparar y homologar estudios y practicas realizadas en otras instituciones y países. Un crédit</w:t>
      </w:r>
      <w:r w:rsidR="00935699" w:rsidRPr="00C91422">
        <w:rPr>
          <w:rFonts w:ascii="Times New Roman" w:hAnsi="Times New Roman" w:cs="Times New Roman"/>
          <w:i/>
          <w:sz w:val="24"/>
          <w:szCs w:val="24"/>
        </w:rPr>
        <w:t>o académico es equivalente a un</w:t>
      </w:r>
      <w:r w:rsidR="00084F0A" w:rsidRPr="00C91422">
        <w:rPr>
          <w:rFonts w:ascii="Times New Roman" w:hAnsi="Times New Roman" w:cs="Times New Roman"/>
          <w:i/>
          <w:sz w:val="24"/>
          <w:szCs w:val="24"/>
        </w:rPr>
        <w:t>a hora semanal de teoría de 45</w:t>
      </w:r>
      <w:r w:rsidR="00062007" w:rsidRPr="00C91422">
        <w:rPr>
          <w:rFonts w:ascii="Times New Roman" w:hAnsi="Times New Roman" w:cs="Times New Roman"/>
          <w:i/>
          <w:sz w:val="24"/>
          <w:szCs w:val="24"/>
        </w:rPr>
        <w:t xml:space="preserve"> </w:t>
      </w:r>
      <w:r w:rsidR="00FB3D0F" w:rsidRPr="00C91422">
        <w:rPr>
          <w:rFonts w:ascii="Times New Roman" w:hAnsi="Times New Roman" w:cs="Times New Roman"/>
          <w:i/>
          <w:sz w:val="24"/>
          <w:szCs w:val="24"/>
        </w:rPr>
        <w:t>minutos o</w:t>
      </w:r>
      <w:r w:rsidRPr="00C91422">
        <w:rPr>
          <w:rFonts w:ascii="Times New Roman" w:hAnsi="Times New Roman" w:cs="Times New Roman"/>
          <w:i/>
          <w:sz w:val="24"/>
          <w:szCs w:val="24"/>
        </w:rPr>
        <w:t xml:space="preserve"> dos de </w:t>
      </w:r>
      <w:r w:rsidR="00FB3D0F" w:rsidRPr="00C91422">
        <w:rPr>
          <w:rFonts w:ascii="Times New Roman" w:hAnsi="Times New Roman" w:cs="Times New Roman"/>
          <w:i/>
          <w:sz w:val="24"/>
          <w:szCs w:val="24"/>
        </w:rPr>
        <w:t>práctica a</w:t>
      </w:r>
      <w:r w:rsidRPr="00C91422">
        <w:rPr>
          <w:rFonts w:ascii="Times New Roman" w:hAnsi="Times New Roman" w:cs="Times New Roman"/>
          <w:i/>
          <w:sz w:val="24"/>
          <w:szCs w:val="24"/>
        </w:rPr>
        <w:t xml:space="preserve"> lo largo de un semestre de por lo </w:t>
      </w:r>
      <w:r w:rsidR="00FB3D0F" w:rsidRPr="00C91422">
        <w:rPr>
          <w:rFonts w:ascii="Times New Roman" w:hAnsi="Times New Roman" w:cs="Times New Roman"/>
          <w:i/>
          <w:sz w:val="24"/>
          <w:szCs w:val="24"/>
        </w:rPr>
        <w:t>menos 18</w:t>
      </w:r>
      <w:r w:rsidRPr="00C91422">
        <w:rPr>
          <w:rFonts w:ascii="Times New Roman" w:hAnsi="Times New Roman" w:cs="Times New Roman"/>
          <w:i/>
          <w:sz w:val="24"/>
          <w:szCs w:val="24"/>
        </w:rPr>
        <w:t xml:space="preserve"> semanas de desarrollo curricular que incluyen los procesos de evaluación, con no menos</w:t>
      </w:r>
      <w:r w:rsidR="00935699" w:rsidRPr="00C91422">
        <w:rPr>
          <w:rFonts w:ascii="Times New Roman" w:hAnsi="Times New Roman" w:cs="Times New Roman"/>
          <w:i/>
          <w:sz w:val="24"/>
          <w:szCs w:val="24"/>
        </w:rPr>
        <w:t xml:space="preserve"> de treinta (30) horas cada una.</w:t>
      </w:r>
    </w:p>
    <w:p w:rsidR="00967F28" w:rsidRPr="00C91422" w:rsidRDefault="00967F28" w:rsidP="00C55BF7">
      <w:pPr>
        <w:tabs>
          <w:tab w:val="left" w:pos="3744"/>
        </w:tabs>
        <w:spacing w:after="0" w:line="240" w:lineRule="auto"/>
        <w:ind w:left="993" w:hanging="993"/>
        <w:jc w:val="both"/>
        <w:rPr>
          <w:rFonts w:ascii="Times New Roman" w:hAnsi="Times New Roman" w:cs="Times New Roman"/>
          <w:i/>
          <w:sz w:val="24"/>
          <w:szCs w:val="24"/>
        </w:rPr>
      </w:pPr>
    </w:p>
    <w:p w:rsidR="00F51654" w:rsidRPr="00C91422" w:rsidRDefault="0083203F" w:rsidP="00C55BF7">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7</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2A1BCC" w:rsidRPr="00C91422">
        <w:rPr>
          <w:rFonts w:ascii="Times New Roman" w:hAnsi="Times New Roman" w:cs="Times New Roman"/>
          <w:i/>
          <w:sz w:val="24"/>
          <w:szCs w:val="24"/>
        </w:rPr>
        <w:t xml:space="preserve">El </w:t>
      </w:r>
      <w:r w:rsidRPr="00C91422">
        <w:rPr>
          <w:rFonts w:ascii="Times New Roman" w:hAnsi="Times New Roman" w:cs="Times New Roman"/>
          <w:i/>
          <w:sz w:val="24"/>
          <w:szCs w:val="24"/>
        </w:rPr>
        <w:t xml:space="preserve">perfil profesional, </w:t>
      </w:r>
      <w:r w:rsidR="002A1BCC" w:rsidRPr="00C91422">
        <w:rPr>
          <w:rFonts w:ascii="Times New Roman" w:hAnsi="Times New Roman" w:cs="Times New Roman"/>
          <w:i/>
          <w:sz w:val="24"/>
          <w:szCs w:val="24"/>
        </w:rPr>
        <w:t>constituye</w:t>
      </w:r>
      <w:r w:rsidRPr="00C91422">
        <w:rPr>
          <w:rFonts w:ascii="Times New Roman" w:hAnsi="Times New Roman" w:cs="Times New Roman"/>
          <w:i/>
          <w:sz w:val="24"/>
          <w:szCs w:val="24"/>
        </w:rPr>
        <w:t xml:space="preserve"> el referente que se pretende lograr para satisfacer las demandas del ejercicio </w:t>
      </w:r>
      <w:r w:rsidR="002A1BCC" w:rsidRPr="00C91422">
        <w:rPr>
          <w:rFonts w:ascii="Times New Roman" w:hAnsi="Times New Roman" w:cs="Times New Roman"/>
          <w:i/>
          <w:sz w:val="24"/>
          <w:szCs w:val="24"/>
        </w:rPr>
        <w:t>profesional</w:t>
      </w:r>
      <w:r w:rsidRPr="00C91422">
        <w:rPr>
          <w:rFonts w:ascii="Times New Roman" w:hAnsi="Times New Roman" w:cs="Times New Roman"/>
          <w:i/>
          <w:sz w:val="24"/>
          <w:szCs w:val="24"/>
        </w:rPr>
        <w:t xml:space="preserve"> en los ámbitos pedagógico, tecnológico o artístico. Describe en términos de competencias de capacidades personales, profesionales y sociales que se </w:t>
      </w:r>
      <w:r w:rsidR="00E41E65" w:rsidRPr="00C91422">
        <w:rPr>
          <w:rFonts w:ascii="Times New Roman" w:hAnsi="Times New Roman" w:cs="Times New Roman"/>
          <w:i/>
          <w:sz w:val="24"/>
          <w:szCs w:val="24"/>
        </w:rPr>
        <w:t>requieren para</w:t>
      </w:r>
      <w:r w:rsidR="007754A5" w:rsidRPr="00C91422">
        <w:rPr>
          <w:rFonts w:ascii="Times New Roman" w:hAnsi="Times New Roman" w:cs="Times New Roman"/>
          <w:i/>
          <w:sz w:val="24"/>
          <w:szCs w:val="24"/>
        </w:rPr>
        <w:t xml:space="preserve"> desempeñar las funciones propias de la profesión con estándares de calidad en condiciones reales de </w:t>
      </w:r>
      <w:r w:rsidR="002A1BCC" w:rsidRPr="00C91422">
        <w:rPr>
          <w:rFonts w:ascii="Times New Roman" w:hAnsi="Times New Roman" w:cs="Times New Roman"/>
          <w:i/>
          <w:sz w:val="24"/>
          <w:szCs w:val="24"/>
        </w:rPr>
        <w:t>trabajo</w:t>
      </w:r>
      <w:r w:rsidR="007754A5" w:rsidRPr="00C91422">
        <w:rPr>
          <w:rFonts w:ascii="Times New Roman" w:hAnsi="Times New Roman" w:cs="Times New Roman"/>
          <w:i/>
          <w:sz w:val="24"/>
          <w:szCs w:val="24"/>
        </w:rPr>
        <w:t xml:space="preserve">. Orienta el desarrollo de la formación y tiene en cuenta las </w:t>
      </w:r>
      <w:r w:rsidR="00532259" w:rsidRPr="00C91422">
        <w:rPr>
          <w:rFonts w:ascii="Times New Roman" w:hAnsi="Times New Roman" w:cs="Times New Roman"/>
          <w:i/>
          <w:sz w:val="24"/>
          <w:szCs w:val="24"/>
        </w:rPr>
        <w:t>dimensiones personales</w:t>
      </w:r>
      <w:r w:rsidR="007754A5" w:rsidRPr="00C91422">
        <w:rPr>
          <w:rFonts w:ascii="Times New Roman" w:hAnsi="Times New Roman" w:cs="Times New Roman"/>
          <w:i/>
          <w:sz w:val="24"/>
          <w:szCs w:val="24"/>
        </w:rPr>
        <w:t xml:space="preserve">, </w:t>
      </w:r>
      <w:r w:rsidR="003A2790" w:rsidRPr="00C91422">
        <w:rPr>
          <w:rFonts w:ascii="Times New Roman" w:hAnsi="Times New Roman" w:cs="Times New Roman"/>
          <w:i/>
          <w:sz w:val="24"/>
          <w:szCs w:val="24"/>
        </w:rPr>
        <w:t xml:space="preserve">profesional-pedagógica y </w:t>
      </w:r>
      <w:r w:rsidR="007754A5" w:rsidRPr="00C91422">
        <w:rPr>
          <w:rFonts w:ascii="Times New Roman" w:hAnsi="Times New Roman" w:cs="Times New Roman"/>
          <w:i/>
          <w:sz w:val="24"/>
          <w:szCs w:val="24"/>
        </w:rPr>
        <w:t xml:space="preserve">socio </w:t>
      </w:r>
      <w:r w:rsidR="00E41E65" w:rsidRPr="00C91422">
        <w:rPr>
          <w:rFonts w:ascii="Times New Roman" w:hAnsi="Times New Roman" w:cs="Times New Roman"/>
          <w:i/>
          <w:sz w:val="24"/>
          <w:szCs w:val="24"/>
        </w:rPr>
        <w:t>comunitario</w:t>
      </w:r>
      <w:r w:rsidR="0046678B" w:rsidRPr="00C91422">
        <w:rPr>
          <w:rFonts w:ascii="Times New Roman" w:hAnsi="Times New Roman" w:cs="Times New Roman"/>
          <w:i/>
          <w:sz w:val="24"/>
          <w:szCs w:val="24"/>
        </w:rPr>
        <w:t>.</w:t>
      </w:r>
    </w:p>
    <w:p w:rsidR="0046678B" w:rsidRPr="00C91422" w:rsidRDefault="0046678B" w:rsidP="00C55BF7">
      <w:pPr>
        <w:tabs>
          <w:tab w:val="left" w:pos="3744"/>
        </w:tabs>
        <w:spacing w:after="0" w:line="240" w:lineRule="auto"/>
        <w:jc w:val="both"/>
        <w:rPr>
          <w:rFonts w:ascii="Times New Roman" w:hAnsi="Times New Roman" w:cs="Times New Roman"/>
          <w:i/>
          <w:sz w:val="24"/>
          <w:szCs w:val="24"/>
        </w:rPr>
      </w:pPr>
    </w:p>
    <w:p w:rsidR="00FB1A64" w:rsidRPr="00C91422" w:rsidRDefault="00F51654"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8</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32690B" w:rsidRPr="00C91422">
        <w:rPr>
          <w:rFonts w:ascii="Times New Roman" w:hAnsi="Times New Roman" w:cs="Times New Roman"/>
          <w:b/>
          <w:i/>
          <w:sz w:val="24"/>
          <w:szCs w:val="24"/>
        </w:rPr>
        <w:t xml:space="preserve">Registro </w:t>
      </w:r>
      <w:r w:rsidRPr="00C91422">
        <w:rPr>
          <w:rFonts w:ascii="Times New Roman" w:hAnsi="Times New Roman" w:cs="Times New Roman"/>
          <w:b/>
          <w:i/>
          <w:sz w:val="24"/>
          <w:szCs w:val="24"/>
        </w:rPr>
        <w:t xml:space="preserve">y </w:t>
      </w:r>
      <w:r w:rsidR="0032690B" w:rsidRPr="00C91422">
        <w:rPr>
          <w:rFonts w:ascii="Times New Roman" w:hAnsi="Times New Roman" w:cs="Times New Roman"/>
          <w:b/>
          <w:i/>
          <w:sz w:val="24"/>
          <w:szCs w:val="24"/>
        </w:rPr>
        <w:t xml:space="preserve">Duplicado </w:t>
      </w:r>
      <w:r w:rsidR="005F45B0" w:rsidRPr="00C91422">
        <w:rPr>
          <w:rFonts w:ascii="Times New Roman" w:hAnsi="Times New Roman" w:cs="Times New Roman"/>
          <w:b/>
          <w:i/>
          <w:sz w:val="24"/>
          <w:szCs w:val="24"/>
        </w:rPr>
        <w:t xml:space="preserve">de </w:t>
      </w:r>
      <w:r w:rsidR="008E2F7C" w:rsidRPr="00C91422">
        <w:rPr>
          <w:rFonts w:ascii="Times New Roman" w:hAnsi="Times New Roman" w:cs="Times New Roman"/>
          <w:b/>
          <w:i/>
          <w:sz w:val="24"/>
          <w:szCs w:val="24"/>
        </w:rPr>
        <w:t>Títulos</w:t>
      </w:r>
      <w:r w:rsidR="005F45B0" w:rsidRPr="00C91422">
        <w:rPr>
          <w:rFonts w:ascii="Times New Roman" w:hAnsi="Times New Roman" w:cs="Times New Roman"/>
          <w:b/>
          <w:i/>
          <w:sz w:val="24"/>
          <w:szCs w:val="24"/>
        </w:rPr>
        <w:t>.</w:t>
      </w:r>
    </w:p>
    <w:p w:rsidR="00062007" w:rsidRPr="00C91422" w:rsidRDefault="00062007" w:rsidP="00C55BF7">
      <w:pPr>
        <w:tabs>
          <w:tab w:val="left" w:pos="993"/>
        </w:tabs>
        <w:spacing w:after="0" w:line="240" w:lineRule="auto"/>
        <w:jc w:val="both"/>
        <w:rPr>
          <w:rFonts w:ascii="Times New Roman" w:hAnsi="Times New Roman" w:cs="Times New Roman"/>
          <w:i/>
          <w:sz w:val="24"/>
          <w:szCs w:val="24"/>
        </w:rPr>
      </w:pPr>
    </w:p>
    <w:p w:rsidR="00C12BCE" w:rsidRPr="00C91422" w:rsidRDefault="00C12BCE"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w:t>
      </w:r>
      <w:r w:rsidR="00146038" w:rsidRPr="00C91422">
        <w:rPr>
          <w:rFonts w:ascii="Times New Roman" w:hAnsi="Times New Roman" w:cs="Times New Roman"/>
          <w:i/>
          <w:sz w:val="24"/>
          <w:szCs w:val="24"/>
        </w:rPr>
        <w:t>8</w:t>
      </w:r>
      <w:r w:rsidRPr="00C91422">
        <w:rPr>
          <w:rFonts w:ascii="Times New Roman" w:hAnsi="Times New Roman" w:cs="Times New Roman"/>
          <w:i/>
          <w:sz w:val="24"/>
          <w:szCs w:val="24"/>
        </w:rPr>
        <w:t>.1</w:t>
      </w:r>
      <w:r w:rsidR="008413F2" w:rsidRPr="00C91422">
        <w:rPr>
          <w:rFonts w:ascii="Times New Roman" w:hAnsi="Times New Roman" w:cs="Times New Roman"/>
          <w:i/>
          <w:sz w:val="24"/>
          <w:szCs w:val="24"/>
        </w:rPr>
        <w:t>.</w:t>
      </w:r>
      <w:r w:rsidR="008413F2" w:rsidRPr="00C91422">
        <w:rPr>
          <w:rFonts w:ascii="Times New Roman" w:hAnsi="Times New Roman" w:cs="Times New Roman"/>
          <w:i/>
          <w:sz w:val="24"/>
          <w:szCs w:val="24"/>
        </w:rPr>
        <w:tab/>
      </w:r>
      <w:r w:rsidR="002A1BCC" w:rsidRPr="00C91422">
        <w:rPr>
          <w:rFonts w:ascii="Times New Roman" w:hAnsi="Times New Roman" w:cs="Times New Roman"/>
          <w:i/>
          <w:sz w:val="24"/>
          <w:szCs w:val="24"/>
        </w:rPr>
        <w:t xml:space="preserve">Los </w:t>
      </w:r>
      <w:r w:rsidR="008E2F7C" w:rsidRPr="00C91422">
        <w:rPr>
          <w:rFonts w:ascii="Times New Roman" w:hAnsi="Times New Roman" w:cs="Times New Roman"/>
          <w:i/>
          <w:sz w:val="24"/>
          <w:szCs w:val="24"/>
        </w:rPr>
        <w:t xml:space="preserve">Títulos </w:t>
      </w:r>
      <w:r w:rsidRPr="00C91422">
        <w:rPr>
          <w:rFonts w:ascii="Times New Roman" w:hAnsi="Times New Roman" w:cs="Times New Roman"/>
          <w:i/>
          <w:sz w:val="24"/>
          <w:szCs w:val="24"/>
        </w:rPr>
        <w:t xml:space="preserve">otorgados por el </w:t>
      </w:r>
      <w:r w:rsidR="00935699" w:rsidRPr="00C91422">
        <w:rPr>
          <w:rFonts w:ascii="Times New Roman" w:hAnsi="Times New Roman" w:cs="Times New Roman"/>
          <w:i/>
          <w:sz w:val="24"/>
          <w:szCs w:val="24"/>
        </w:rPr>
        <w:t xml:space="preserve">Instituto de Educación Superior Pedagógico Público </w:t>
      </w:r>
      <w:r w:rsidRPr="00C91422">
        <w:rPr>
          <w:rFonts w:ascii="Times New Roman" w:hAnsi="Times New Roman" w:cs="Times New Roman"/>
          <w:i/>
          <w:sz w:val="24"/>
          <w:szCs w:val="24"/>
        </w:rPr>
        <w:t>“A</w:t>
      </w:r>
      <w:r w:rsidR="00935699" w:rsidRPr="00C91422">
        <w:rPr>
          <w:rFonts w:ascii="Times New Roman" w:hAnsi="Times New Roman" w:cs="Times New Roman"/>
          <w:i/>
          <w:sz w:val="24"/>
          <w:szCs w:val="24"/>
        </w:rPr>
        <w:t>NTEN</w:t>
      </w:r>
      <w:r w:rsidRPr="00C91422">
        <w:rPr>
          <w:rFonts w:ascii="Times New Roman" w:hAnsi="Times New Roman" w:cs="Times New Roman"/>
          <w:i/>
          <w:sz w:val="24"/>
          <w:szCs w:val="24"/>
        </w:rPr>
        <w:t>O</w:t>
      </w:r>
      <w:r w:rsidR="00935699" w:rsidRPr="00C91422">
        <w:rPr>
          <w:rFonts w:ascii="Times New Roman" w:hAnsi="Times New Roman" w:cs="Times New Roman"/>
          <w:i/>
          <w:sz w:val="24"/>
          <w:szCs w:val="24"/>
        </w:rPr>
        <w:t>R ORREGO</w:t>
      </w:r>
      <w:r w:rsidRPr="00C91422">
        <w:rPr>
          <w:rFonts w:ascii="Times New Roman" w:hAnsi="Times New Roman" w:cs="Times New Roman"/>
          <w:i/>
          <w:sz w:val="24"/>
          <w:szCs w:val="24"/>
        </w:rPr>
        <w:t xml:space="preserve">” serán visados por la </w:t>
      </w:r>
      <w:r w:rsidR="00935699" w:rsidRPr="00C91422">
        <w:rPr>
          <w:rFonts w:ascii="Times New Roman" w:hAnsi="Times New Roman" w:cs="Times New Roman"/>
          <w:i/>
          <w:sz w:val="24"/>
          <w:szCs w:val="24"/>
        </w:rPr>
        <w:t xml:space="preserve">Dirección </w:t>
      </w:r>
      <w:r w:rsidRPr="00C91422">
        <w:rPr>
          <w:rFonts w:ascii="Times New Roman" w:hAnsi="Times New Roman" w:cs="Times New Roman"/>
          <w:i/>
          <w:sz w:val="24"/>
          <w:szCs w:val="24"/>
        </w:rPr>
        <w:t xml:space="preserve">Regional de </w:t>
      </w:r>
      <w:r w:rsidR="00935699" w:rsidRPr="00C91422">
        <w:rPr>
          <w:rFonts w:ascii="Times New Roman" w:hAnsi="Times New Roman" w:cs="Times New Roman"/>
          <w:i/>
          <w:sz w:val="24"/>
          <w:szCs w:val="24"/>
        </w:rPr>
        <w:t xml:space="preserve">Educación – </w:t>
      </w:r>
      <w:r w:rsidR="00CD60EC" w:rsidRPr="00C91422">
        <w:rPr>
          <w:rFonts w:ascii="Times New Roman" w:hAnsi="Times New Roman" w:cs="Times New Roman"/>
          <w:i/>
          <w:sz w:val="24"/>
          <w:szCs w:val="24"/>
        </w:rPr>
        <w:t>Cajamarca,</w:t>
      </w:r>
      <w:r w:rsidRPr="00C91422">
        <w:rPr>
          <w:rFonts w:ascii="Times New Roman" w:hAnsi="Times New Roman" w:cs="Times New Roman"/>
          <w:i/>
          <w:sz w:val="24"/>
          <w:szCs w:val="24"/>
        </w:rPr>
        <w:t xml:space="preserve"> previa delegación de funciones y registrarse para tener </w:t>
      </w:r>
      <w:r w:rsidR="00CD60EC" w:rsidRPr="00C91422">
        <w:rPr>
          <w:rFonts w:ascii="Times New Roman" w:hAnsi="Times New Roman" w:cs="Times New Roman"/>
          <w:i/>
          <w:sz w:val="24"/>
          <w:szCs w:val="24"/>
        </w:rPr>
        <w:t>validez, en</w:t>
      </w:r>
      <w:r w:rsidRPr="00C91422">
        <w:rPr>
          <w:rFonts w:ascii="Times New Roman" w:hAnsi="Times New Roman" w:cs="Times New Roman"/>
          <w:i/>
          <w:sz w:val="24"/>
          <w:szCs w:val="24"/>
        </w:rPr>
        <w:t xml:space="preserve"> el registro de </w:t>
      </w:r>
      <w:r w:rsidR="008E2F7C" w:rsidRPr="00C91422">
        <w:rPr>
          <w:rFonts w:ascii="Times New Roman" w:hAnsi="Times New Roman" w:cs="Times New Roman"/>
          <w:i/>
          <w:sz w:val="24"/>
          <w:szCs w:val="24"/>
        </w:rPr>
        <w:t xml:space="preserve">Títulos Profesionales </w:t>
      </w:r>
      <w:r w:rsidRPr="00C91422">
        <w:rPr>
          <w:rFonts w:ascii="Times New Roman" w:hAnsi="Times New Roman" w:cs="Times New Roman"/>
          <w:i/>
          <w:sz w:val="24"/>
          <w:szCs w:val="24"/>
        </w:rPr>
        <w:t>de dicho órgano regional o de la que haga sus veces, IESPP</w:t>
      </w:r>
      <w:r w:rsidR="00935699" w:rsidRPr="00C91422">
        <w:rPr>
          <w:rFonts w:ascii="Times New Roman" w:hAnsi="Times New Roman" w:cs="Times New Roman"/>
          <w:i/>
          <w:sz w:val="24"/>
          <w:szCs w:val="24"/>
        </w:rPr>
        <w:t xml:space="preserve"> “AO”</w:t>
      </w:r>
      <w:r w:rsidRPr="00C91422">
        <w:rPr>
          <w:rFonts w:ascii="Times New Roman" w:hAnsi="Times New Roman" w:cs="Times New Roman"/>
          <w:i/>
          <w:sz w:val="24"/>
          <w:szCs w:val="24"/>
        </w:rPr>
        <w:t xml:space="preserve">, tendrá a su vez, su propio registro de </w:t>
      </w:r>
      <w:r w:rsidR="00532259" w:rsidRPr="00C91422">
        <w:rPr>
          <w:rFonts w:ascii="Times New Roman" w:hAnsi="Times New Roman" w:cs="Times New Roman"/>
          <w:i/>
          <w:sz w:val="24"/>
          <w:szCs w:val="24"/>
        </w:rPr>
        <w:t>Títulos.</w:t>
      </w:r>
    </w:p>
    <w:p w:rsidR="00B63A61" w:rsidRPr="00C91422" w:rsidRDefault="00C12BCE"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3</w:t>
      </w:r>
      <w:r w:rsidR="00146038" w:rsidRPr="00C91422">
        <w:rPr>
          <w:rFonts w:ascii="Times New Roman" w:hAnsi="Times New Roman" w:cs="Times New Roman"/>
          <w:i/>
          <w:sz w:val="24"/>
          <w:szCs w:val="24"/>
        </w:rPr>
        <w:t>8</w:t>
      </w:r>
      <w:r w:rsidRPr="00C91422">
        <w:rPr>
          <w:rFonts w:ascii="Times New Roman" w:hAnsi="Times New Roman" w:cs="Times New Roman"/>
          <w:i/>
          <w:sz w:val="24"/>
          <w:szCs w:val="24"/>
        </w:rPr>
        <w:t>.2</w:t>
      </w:r>
      <w:r w:rsidR="008413F2" w:rsidRPr="00C91422">
        <w:rPr>
          <w:rFonts w:ascii="Times New Roman" w:hAnsi="Times New Roman" w:cs="Times New Roman"/>
          <w:i/>
          <w:sz w:val="24"/>
          <w:szCs w:val="24"/>
        </w:rPr>
        <w:t>.</w:t>
      </w:r>
      <w:r w:rsidR="008413F2" w:rsidRPr="00C91422">
        <w:rPr>
          <w:rFonts w:ascii="Times New Roman" w:hAnsi="Times New Roman" w:cs="Times New Roman"/>
          <w:i/>
          <w:sz w:val="24"/>
          <w:szCs w:val="24"/>
        </w:rPr>
        <w:tab/>
      </w:r>
      <w:r w:rsidR="002A1BCC" w:rsidRPr="00C91422">
        <w:rPr>
          <w:rFonts w:ascii="Times New Roman" w:hAnsi="Times New Roman" w:cs="Times New Roman"/>
          <w:i/>
          <w:sz w:val="24"/>
          <w:szCs w:val="24"/>
        </w:rPr>
        <w:t xml:space="preserve">Los </w:t>
      </w:r>
      <w:r w:rsidRPr="00C91422">
        <w:rPr>
          <w:rFonts w:ascii="Times New Roman" w:hAnsi="Times New Roman" w:cs="Times New Roman"/>
          <w:i/>
          <w:sz w:val="24"/>
          <w:szCs w:val="24"/>
        </w:rPr>
        <w:t xml:space="preserve">duplicados de diplomas de </w:t>
      </w:r>
      <w:r w:rsidR="008E2F7C" w:rsidRPr="00C91422">
        <w:rPr>
          <w:rFonts w:ascii="Times New Roman" w:hAnsi="Times New Roman" w:cs="Times New Roman"/>
          <w:i/>
          <w:sz w:val="24"/>
          <w:szCs w:val="24"/>
        </w:rPr>
        <w:t xml:space="preserve">Títulos </w:t>
      </w:r>
      <w:r w:rsidRPr="00C91422">
        <w:rPr>
          <w:rFonts w:ascii="Times New Roman" w:hAnsi="Times New Roman" w:cs="Times New Roman"/>
          <w:i/>
          <w:sz w:val="24"/>
          <w:szCs w:val="24"/>
        </w:rPr>
        <w:t xml:space="preserve">son otorgados por el </w:t>
      </w:r>
      <w:r w:rsidR="00935699" w:rsidRPr="00C91422">
        <w:rPr>
          <w:rFonts w:ascii="Times New Roman" w:hAnsi="Times New Roman" w:cs="Times New Roman"/>
          <w:i/>
          <w:sz w:val="24"/>
          <w:szCs w:val="24"/>
        </w:rPr>
        <w:t xml:space="preserve">Director General </w:t>
      </w:r>
      <w:r w:rsidRPr="00C91422">
        <w:rPr>
          <w:rFonts w:ascii="Times New Roman" w:hAnsi="Times New Roman" w:cs="Times New Roman"/>
          <w:i/>
          <w:sz w:val="24"/>
          <w:szCs w:val="24"/>
        </w:rPr>
        <w:t xml:space="preserve">del Instituto con la opinión favorable del </w:t>
      </w:r>
      <w:r w:rsidR="00935699" w:rsidRPr="00C91422">
        <w:rPr>
          <w:rFonts w:ascii="Times New Roman" w:hAnsi="Times New Roman" w:cs="Times New Roman"/>
          <w:i/>
          <w:sz w:val="24"/>
          <w:szCs w:val="24"/>
        </w:rPr>
        <w:t xml:space="preserve">Consejo </w:t>
      </w:r>
      <w:r w:rsidRPr="00C91422">
        <w:rPr>
          <w:rFonts w:ascii="Times New Roman" w:hAnsi="Times New Roman" w:cs="Times New Roman"/>
          <w:i/>
          <w:sz w:val="24"/>
          <w:szCs w:val="24"/>
        </w:rPr>
        <w:t xml:space="preserve">Directivo. Para tener validez deberán registrarse en el registro especial de duplicado de </w:t>
      </w:r>
      <w:r w:rsidR="008E2F7C" w:rsidRPr="00C91422">
        <w:rPr>
          <w:rFonts w:ascii="Times New Roman" w:hAnsi="Times New Roman" w:cs="Times New Roman"/>
          <w:i/>
          <w:sz w:val="24"/>
          <w:szCs w:val="24"/>
        </w:rPr>
        <w:t>Títulos</w:t>
      </w:r>
      <w:r w:rsidRPr="00C91422">
        <w:rPr>
          <w:rFonts w:ascii="Times New Roman" w:hAnsi="Times New Roman" w:cs="Times New Roman"/>
          <w:i/>
          <w:sz w:val="24"/>
          <w:szCs w:val="24"/>
        </w:rPr>
        <w:t xml:space="preserve">, a cargo de la </w:t>
      </w:r>
      <w:r w:rsidR="00935699" w:rsidRPr="00C91422">
        <w:rPr>
          <w:rFonts w:ascii="Times New Roman" w:hAnsi="Times New Roman" w:cs="Times New Roman"/>
          <w:i/>
          <w:sz w:val="24"/>
          <w:szCs w:val="24"/>
        </w:rPr>
        <w:t xml:space="preserve">Dirección Regional de Educación de Cajamarca. </w:t>
      </w:r>
    </w:p>
    <w:p w:rsidR="00B63A61" w:rsidRPr="00C91422" w:rsidRDefault="00C7449A"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ab/>
      </w:r>
      <w:r w:rsidR="00B63A61" w:rsidRPr="00C91422">
        <w:rPr>
          <w:rFonts w:ascii="Times New Roman" w:hAnsi="Times New Roman" w:cs="Times New Roman"/>
          <w:i/>
          <w:sz w:val="24"/>
          <w:szCs w:val="24"/>
        </w:rPr>
        <w:t xml:space="preserve">El duplicado de los diplomas de los títulos anula automáticamente el original, pero no sus efectos. Los requisitos básicos son: </w:t>
      </w:r>
    </w:p>
    <w:p w:rsidR="00B63A61" w:rsidRPr="00C91422" w:rsidRDefault="00B63A61" w:rsidP="00BB3819">
      <w:pPr>
        <w:pStyle w:val="Prrafodelista"/>
        <w:numPr>
          <w:ilvl w:val="0"/>
          <w:numId w:val="41"/>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Solicitud dirigida al </w:t>
      </w:r>
      <w:r w:rsidR="00935699" w:rsidRPr="00C91422">
        <w:rPr>
          <w:rFonts w:ascii="Times New Roman" w:hAnsi="Times New Roman" w:cs="Times New Roman"/>
          <w:i/>
          <w:sz w:val="24"/>
          <w:szCs w:val="24"/>
        </w:rPr>
        <w:t xml:space="preserve">Director General </w:t>
      </w:r>
    </w:p>
    <w:p w:rsidR="00B63A61" w:rsidRPr="00C91422" w:rsidRDefault="00B63A61" w:rsidP="00BB3819">
      <w:pPr>
        <w:pStyle w:val="Prrafodelista"/>
        <w:numPr>
          <w:ilvl w:val="0"/>
          <w:numId w:val="41"/>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Constancia de p</w:t>
      </w:r>
      <w:r w:rsidR="007B6FE3" w:rsidRPr="00C91422">
        <w:rPr>
          <w:rFonts w:ascii="Times New Roman" w:hAnsi="Times New Roman" w:cs="Times New Roman"/>
          <w:i/>
          <w:sz w:val="24"/>
          <w:szCs w:val="24"/>
        </w:rPr>
        <w:t>érdida o deterioro del Título.</w:t>
      </w:r>
    </w:p>
    <w:p w:rsidR="00B63A61" w:rsidRPr="00C91422" w:rsidRDefault="00B63A61" w:rsidP="00BB3819">
      <w:pPr>
        <w:pStyle w:val="Prrafodelista"/>
        <w:numPr>
          <w:ilvl w:val="0"/>
          <w:numId w:val="41"/>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Fotografías </w:t>
      </w:r>
    </w:p>
    <w:p w:rsidR="009A3C6A" w:rsidRPr="00C91422" w:rsidRDefault="00B63A61" w:rsidP="00BB3819">
      <w:pPr>
        <w:pStyle w:val="Prrafodelista"/>
        <w:numPr>
          <w:ilvl w:val="0"/>
          <w:numId w:val="41"/>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Constancia de pago de acuerdo a TUPA vigente </w:t>
      </w:r>
    </w:p>
    <w:p w:rsidR="00C7449A" w:rsidRPr="00C91422" w:rsidRDefault="00C7449A" w:rsidP="00C55BF7">
      <w:pPr>
        <w:pStyle w:val="Prrafodelista"/>
        <w:tabs>
          <w:tab w:val="left" w:pos="3744"/>
        </w:tabs>
        <w:spacing w:after="0" w:line="240" w:lineRule="auto"/>
        <w:ind w:left="765"/>
        <w:jc w:val="both"/>
        <w:rPr>
          <w:rFonts w:ascii="Times New Roman" w:hAnsi="Times New Roman" w:cs="Times New Roman"/>
          <w:b/>
          <w:i/>
          <w:sz w:val="24"/>
          <w:szCs w:val="24"/>
        </w:rPr>
      </w:pPr>
    </w:p>
    <w:p w:rsidR="00060C65" w:rsidRPr="00C91422" w:rsidRDefault="00060C65" w:rsidP="00C55BF7">
      <w:pPr>
        <w:pStyle w:val="Prrafodelista"/>
        <w:spacing w:after="0" w:line="240" w:lineRule="auto"/>
        <w:ind w:left="0"/>
        <w:jc w:val="center"/>
        <w:rPr>
          <w:rFonts w:ascii="Times New Roman" w:hAnsi="Times New Roman" w:cs="Times New Roman"/>
          <w:b/>
          <w:i/>
          <w:sz w:val="24"/>
          <w:szCs w:val="24"/>
        </w:rPr>
      </w:pPr>
    </w:p>
    <w:p w:rsidR="00B63A61" w:rsidRPr="00C91422" w:rsidRDefault="009A3C6A" w:rsidP="00C55BF7">
      <w:pPr>
        <w:pStyle w:val="Prrafodelista"/>
        <w:spacing w:after="0" w:line="240" w:lineRule="auto"/>
        <w:ind w:left="0"/>
        <w:jc w:val="center"/>
        <w:rPr>
          <w:rFonts w:ascii="Times New Roman" w:hAnsi="Times New Roman" w:cs="Times New Roman"/>
          <w:b/>
          <w:i/>
          <w:sz w:val="24"/>
          <w:szCs w:val="24"/>
        </w:rPr>
      </w:pPr>
      <w:r w:rsidRPr="00C91422">
        <w:rPr>
          <w:rFonts w:ascii="Times New Roman" w:hAnsi="Times New Roman" w:cs="Times New Roman"/>
          <w:b/>
          <w:i/>
          <w:sz w:val="24"/>
          <w:szCs w:val="24"/>
        </w:rPr>
        <w:t>CAPÍTULO IV</w:t>
      </w:r>
    </w:p>
    <w:p w:rsidR="008139EC" w:rsidRPr="00C91422" w:rsidRDefault="008139EC" w:rsidP="00C55BF7">
      <w:pPr>
        <w:pStyle w:val="Prrafodelista"/>
        <w:tabs>
          <w:tab w:val="left" w:pos="3744"/>
        </w:tabs>
        <w:spacing w:after="0" w:line="240" w:lineRule="auto"/>
        <w:ind w:left="765"/>
        <w:jc w:val="center"/>
        <w:rPr>
          <w:rFonts w:ascii="Times New Roman" w:hAnsi="Times New Roman" w:cs="Times New Roman"/>
          <w:b/>
          <w:i/>
          <w:sz w:val="24"/>
          <w:szCs w:val="24"/>
        </w:rPr>
      </w:pPr>
    </w:p>
    <w:p w:rsidR="009A3C6A" w:rsidRPr="00C91422" w:rsidRDefault="009A3C6A" w:rsidP="00C55BF7">
      <w:pPr>
        <w:pStyle w:val="Prrafodelista"/>
        <w:spacing w:after="0" w:line="240" w:lineRule="auto"/>
        <w:ind w:left="0"/>
        <w:jc w:val="center"/>
        <w:rPr>
          <w:rFonts w:ascii="Times New Roman" w:hAnsi="Times New Roman" w:cs="Times New Roman"/>
          <w:b/>
          <w:i/>
          <w:sz w:val="24"/>
          <w:szCs w:val="24"/>
        </w:rPr>
      </w:pPr>
      <w:r w:rsidRPr="00C91422">
        <w:rPr>
          <w:rFonts w:ascii="Times New Roman" w:hAnsi="Times New Roman" w:cs="Times New Roman"/>
          <w:b/>
          <w:i/>
          <w:sz w:val="24"/>
          <w:szCs w:val="24"/>
        </w:rPr>
        <w:t xml:space="preserve">ESTUDIOS DE </w:t>
      </w:r>
      <w:r w:rsidR="000B3C96" w:rsidRPr="00C91422">
        <w:rPr>
          <w:rFonts w:ascii="Times New Roman" w:hAnsi="Times New Roman" w:cs="Times New Roman"/>
          <w:b/>
          <w:i/>
          <w:caps/>
          <w:sz w:val="24"/>
          <w:szCs w:val="24"/>
        </w:rPr>
        <w:t>programas de capacitación, actualización o especialización</w:t>
      </w:r>
    </w:p>
    <w:p w:rsidR="009A3C6A" w:rsidRPr="00C91422" w:rsidRDefault="009A3C6A" w:rsidP="00C55BF7">
      <w:pPr>
        <w:pStyle w:val="Prrafodelista"/>
        <w:tabs>
          <w:tab w:val="left" w:pos="3744"/>
        </w:tabs>
        <w:spacing w:after="0" w:line="240" w:lineRule="auto"/>
        <w:ind w:left="765"/>
        <w:jc w:val="both"/>
        <w:rPr>
          <w:rFonts w:ascii="Times New Roman" w:hAnsi="Times New Roman" w:cs="Times New Roman"/>
          <w:i/>
          <w:sz w:val="24"/>
          <w:szCs w:val="24"/>
        </w:rPr>
      </w:pPr>
    </w:p>
    <w:p w:rsidR="00920E80" w:rsidRPr="00C91422" w:rsidRDefault="009A3C6A" w:rsidP="00C55BF7">
      <w:pPr>
        <w:tabs>
          <w:tab w:val="left" w:pos="3744"/>
        </w:tabs>
        <w:spacing w:after="0" w:line="240" w:lineRule="auto"/>
        <w:ind w:left="1134" w:hanging="1134"/>
        <w:jc w:val="both"/>
        <w:rPr>
          <w:rFonts w:ascii="Times New Roman" w:hAnsi="Times New Roman" w:cs="Times New Roman"/>
          <w:i/>
          <w:sz w:val="24"/>
          <w:szCs w:val="24"/>
        </w:rPr>
      </w:pPr>
      <w:r w:rsidRPr="00C91422">
        <w:rPr>
          <w:rFonts w:ascii="Times New Roman" w:hAnsi="Times New Roman" w:cs="Times New Roman"/>
          <w:b/>
          <w:i/>
          <w:sz w:val="24"/>
          <w:szCs w:val="24"/>
        </w:rPr>
        <w:t>Art. 3</w:t>
      </w:r>
      <w:r w:rsidR="00146038" w:rsidRPr="00C91422">
        <w:rPr>
          <w:rFonts w:ascii="Times New Roman" w:hAnsi="Times New Roman" w:cs="Times New Roman"/>
          <w:b/>
          <w:i/>
          <w:sz w:val="24"/>
          <w:szCs w:val="24"/>
        </w:rPr>
        <w:t>9</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A62F79" w:rsidRPr="00C91422">
        <w:rPr>
          <w:rFonts w:ascii="Times New Roman" w:hAnsi="Times New Roman" w:cs="Times New Roman"/>
          <w:i/>
          <w:sz w:val="24"/>
          <w:szCs w:val="24"/>
        </w:rPr>
        <w:t xml:space="preserve">El </w:t>
      </w:r>
      <w:r w:rsidR="008139EC" w:rsidRPr="00C91422">
        <w:rPr>
          <w:rFonts w:ascii="Times New Roman" w:hAnsi="Times New Roman" w:cs="Times New Roman"/>
          <w:i/>
          <w:sz w:val="24"/>
          <w:szCs w:val="24"/>
        </w:rPr>
        <w:t xml:space="preserve">Instituto de Educación Superior Pedagógico Público “ANTENOR ORREGO”, </w:t>
      </w:r>
      <w:r w:rsidR="00A62F79" w:rsidRPr="00C91422">
        <w:rPr>
          <w:rFonts w:ascii="Times New Roman" w:hAnsi="Times New Roman" w:cs="Times New Roman"/>
          <w:i/>
          <w:sz w:val="24"/>
          <w:szCs w:val="24"/>
        </w:rPr>
        <w:t xml:space="preserve">puede ofertar, previa actualización del </w:t>
      </w:r>
      <w:r w:rsidR="008139EC" w:rsidRPr="00C91422">
        <w:rPr>
          <w:rFonts w:ascii="Times New Roman" w:hAnsi="Times New Roman" w:cs="Times New Roman"/>
          <w:i/>
          <w:sz w:val="24"/>
          <w:szCs w:val="24"/>
        </w:rPr>
        <w:t xml:space="preserve">Ministerio </w:t>
      </w:r>
      <w:r w:rsidR="00A62F79" w:rsidRPr="00C91422">
        <w:rPr>
          <w:rFonts w:ascii="Times New Roman" w:hAnsi="Times New Roman" w:cs="Times New Roman"/>
          <w:i/>
          <w:sz w:val="24"/>
          <w:szCs w:val="24"/>
        </w:rPr>
        <w:t xml:space="preserve">de </w:t>
      </w:r>
      <w:r w:rsidR="008139EC" w:rsidRPr="00C91422">
        <w:rPr>
          <w:rFonts w:ascii="Times New Roman" w:hAnsi="Times New Roman" w:cs="Times New Roman"/>
          <w:i/>
          <w:sz w:val="24"/>
          <w:szCs w:val="24"/>
        </w:rPr>
        <w:t>Educación</w:t>
      </w:r>
      <w:r w:rsidR="00A62F79" w:rsidRPr="00C91422">
        <w:rPr>
          <w:rFonts w:ascii="Times New Roman" w:hAnsi="Times New Roman" w:cs="Times New Roman"/>
          <w:i/>
          <w:sz w:val="24"/>
          <w:szCs w:val="24"/>
        </w:rPr>
        <w:t xml:space="preserve">, programas de capacitación, actualización o especialización con niveles de </w:t>
      </w:r>
      <w:r w:rsidR="00920E80" w:rsidRPr="00C91422">
        <w:rPr>
          <w:rFonts w:ascii="Times New Roman" w:hAnsi="Times New Roman" w:cs="Times New Roman"/>
          <w:i/>
          <w:sz w:val="24"/>
          <w:szCs w:val="24"/>
        </w:rPr>
        <w:t>óptima</w:t>
      </w:r>
      <w:r w:rsidR="00A62F79" w:rsidRPr="00C91422">
        <w:rPr>
          <w:rFonts w:ascii="Times New Roman" w:hAnsi="Times New Roman" w:cs="Times New Roman"/>
          <w:i/>
          <w:sz w:val="24"/>
          <w:szCs w:val="24"/>
        </w:rPr>
        <w:t xml:space="preserve"> calidad en aspectos pedagógicos, científicos, tecnológicos, artísticos, según el caso, otorgando la certificación correspondiente. Esta certificación no es un diploma</w:t>
      </w:r>
      <w:r w:rsidR="008E2F7C" w:rsidRPr="00C91422">
        <w:rPr>
          <w:rFonts w:ascii="Times New Roman" w:hAnsi="Times New Roman" w:cs="Times New Roman"/>
          <w:i/>
          <w:sz w:val="24"/>
          <w:szCs w:val="24"/>
        </w:rPr>
        <w:t>.</w:t>
      </w:r>
    </w:p>
    <w:p w:rsidR="00A62F79" w:rsidRPr="00C91422" w:rsidRDefault="000B3C96" w:rsidP="00C55BF7">
      <w:pPr>
        <w:spacing w:after="0" w:line="240" w:lineRule="auto"/>
        <w:ind w:left="1134"/>
        <w:jc w:val="both"/>
        <w:rPr>
          <w:rFonts w:ascii="Times New Roman" w:hAnsi="Times New Roman" w:cs="Times New Roman"/>
          <w:b/>
          <w:i/>
          <w:sz w:val="24"/>
          <w:szCs w:val="24"/>
        </w:rPr>
      </w:pPr>
      <w:r w:rsidRPr="00C91422">
        <w:rPr>
          <w:rFonts w:ascii="Times New Roman" w:hAnsi="Times New Roman" w:cs="Times New Roman"/>
          <w:i/>
          <w:sz w:val="24"/>
          <w:szCs w:val="24"/>
        </w:rPr>
        <w:tab/>
      </w:r>
      <w:r w:rsidR="00920E80" w:rsidRPr="00C91422">
        <w:rPr>
          <w:rFonts w:ascii="Times New Roman" w:hAnsi="Times New Roman" w:cs="Times New Roman"/>
          <w:i/>
          <w:sz w:val="24"/>
          <w:szCs w:val="24"/>
        </w:rPr>
        <w:t xml:space="preserve">Lo dispuesto, estará a cargo de la </w:t>
      </w:r>
      <w:r w:rsidR="008139EC" w:rsidRPr="00C91422">
        <w:rPr>
          <w:rFonts w:ascii="Times New Roman" w:hAnsi="Times New Roman" w:cs="Times New Roman"/>
          <w:i/>
          <w:sz w:val="24"/>
          <w:szCs w:val="24"/>
        </w:rPr>
        <w:t xml:space="preserve">Jefatura </w:t>
      </w:r>
      <w:r w:rsidR="00920E80" w:rsidRPr="00C91422">
        <w:rPr>
          <w:rFonts w:ascii="Times New Roman" w:hAnsi="Times New Roman" w:cs="Times New Roman"/>
          <w:i/>
          <w:sz w:val="24"/>
          <w:szCs w:val="24"/>
        </w:rPr>
        <w:t xml:space="preserve">de </w:t>
      </w:r>
      <w:r w:rsidR="00FB3D0F" w:rsidRPr="00C91422">
        <w:rPr>
          <w:rFonts w:ascii="Times New Roman" w:hAnsi="Times New Roman" w:cs="Times New Roman"/>
          <w:i/>
          <w:sz w:val="24"/>
          <w:szCs w:val="24"/>
        </w:rPr>
        <w:t>Unidad Académica en coordinación con la Dirección General</w:t>
      </w:r>
      <w:r w:rsidR="008E2F7C" w:rsidRPr="00C91422">
        <w:rPr>
          <w:rFonts w:ascii="Times New Roman" w:hAnsi="Times New Roman" w:cs="Times New Roman"/>
          <w:i/>
          <w:sz w:val="24"/>
          <w:szCs w:val="24"/>
        </w:rPr>
        <w:t>.</w:t>
      </w:r>
    </w:p>
    <w:p w:rsidR="00C7449A" w:rsidRPr="00C91422" w:rsidRDefault="00C7449A" w:rsidP="00C55BF7">
      <w:pPr>
        <w:tabs>
          <w:tab w:val="left" w:pos="3744"/>
        </w:tabs>
        <w:spacing w:after="0" w:line="240" w:lineRule="auto"/>
        <w:jc w:val="both"/>
        <w:rPr>
          <w:rFonts w:ascii="Times New Roman" w:hAnsi="Times New Roman" w:cs="Times New Roman"/>
          <w:b/>
          <w:i/>
          <w:sz w:val="24"/>
          <w:szCs w:val="24"/>
        </w:rPr>
      </w:pPr>
    </w:p>
    <w:p w:rsidR="00383A52" w:rsidRPr="00C91422" w:rsidRDefault="00383A52" w:rsidP="00C55BF7">
      <w:pPr>
        <w:pStyle w:val="Ttulo1"/>
        <w:jc w:val="center"/>
        <w:rPr>
          <w:i/>
        </w:rPr>
      </w:pPr>
    </w:p>
    <w:p w:rsidR="00383A52" w:rsidRPr="00C91422" w:rsidRDefault="00383A52" w:rsidP="00383A52">
      <w:pPr>
        <w:rPr>
          <w:lang w:val="es-ES" w:eastAsia="es-ES"/>
        </w:rPr>
      </w:pPr>
    </w:p>
    <w:p w:rsidR="00383A52" w:rsidRPr="00C91422" w:rsidRDefault="00383A52" w:rsidP="00383A52">
      <w:pPr>
        <w:rPr>
          <w:lang w:val="es-ES" w:eastAsia="es-ES"/>
        </w:rPr>
      </w:pPr>
    </w:p>
    <w:p w:rsidR="00920E80" w:rsidRPr="00C91422" w:rsidRDefault="00920E80" w:rsidP="00C55BF7">
      <w:pPr>
        <w:pStyle w:val="Ttulo1"/>
        <w:jc w:val="center"/>
        <w:rPr>
          <w:i/>
        </w:rPr>
      </w:pPr>
      <w:r w:rsidRPr="00C91422">
        <w:rPr>
          <w:i/>
        </w:rPr>
        <w:t>CAP</w:t>
      </w:r>
      <w:r w:rsidR="00E51428" w:rsidRPr="00C91422">
        <w:rPr>
          <w:i/>
        </w:rPr>
        <w:t>Í</w:t>
      </w:r>
      <w:r w:rsidRPr="00C91422">
        <w:rPr>
          <w:i/>
        </w:rPr>
        <w:t>TULO V</w:t>
      </w:r>
    </w:p>
    <w:p w:rsidR="00E51428" w:rsidRPr="00C91422" w:rsidRDefault="00E51428" w:rsidP="00C55BF7">
      <w:pPr>
        <w:spacing w:after="0" w:line="240" w:lineRule="auto"/>
        <w:rPr>
          <w:rFonts w:ascii="Times New Roman" w:hAnsi="Times New Roman" w:cs="Times New Roman"/>
          <w:i/>
          <w:sz w:val="24"/>
          <w:szCs w:val="24"/>
        </w:rPr>
      </w:pPr>
    </w:p>
    <w:p w:rsidR="00C12BCE" w:rsidRPr="00C91422" w:rsidRDefault="00383A52" w:rsidP="00C55BF7">
      <w:pPr>
        <w:pStyle w:val="Ttulo1"/>
        <w:jc w:val="center"/>
        <w:rPr>
          <w:i/>
        </w:rPr>
      </w:pPr>
      <w:r w:rsidRPr="00C91422">
        <w:rPr>
          <w:i/>
        </w:rPr>
        <w:t xml:space="preserve">PROGRAMAS DE ESTUDIOS AUTORIZADOS Y </w:t>
      </w:r>
      <w:r w:rsidR="00451FB2" w:rsidRPr="00C91422">
        <w:rPr>
          <w:i/>
        </w:rPr>
        <w:t>AUTORIZACIÓN</w:t>
      </w:r>
      <w:r w:rsidRPr="00C91422">
        <w:rPr>
          <w:i/>
        </w:rPr>
        <w:t xml:space="preserve"> DE NUEVO</w:t>
      </w:r>
      <w:r w:rsidR="00920E80" w:rsidRPr="00C91422">
        <w:rPr>
          <w:i/>
        </w:rPr>
        <w:t xml:space="preserve">S </w:t>
      </w:r>
      <w:r w:rsidRPr="00C91422">
        <w:rPr>
          <w:i/>
        </w:rPr>
        <w:t>PROGRAMAS DE ESTUDIOS</w:t>
      </w:r>
    </w:p>
    <w:p w:rsidR="00C7449A" w:rsidRPr="00C91422" w:rsidRDefault="00C7449A" w:rsidP="00C55BF7">
      <w:pPr>
        <w:tabs>
          <w:tab w:val="left" w:pos="3744"/>
        </w:tabs>
        <w:spacing w:after="0" w:line="240" w:lineRule="auto"/>
        <w:jc w:val="both"/>
        <w:rPr>
          <w:rFonts w:ascii="Times New Roman" w:hAnsi="Times New Roman" w:cs="Times New Roman"/>
          <w:b/>
          <w:i/>
          <w:sz w:val="24"/>
          <w:szCs w:val="24"/>
        </w:rPr>
      </w:pPr>
    </w:p>
    <w:p w:rsidR="005523A5" w:rsidRPr="00C91422" w:rsidRDefault="005523A5" w:rsidP="00C55BF7">
      <w:pPr>
        <w:tabs>
          <w:tab w:val="left" w:pos="1134"/>
        </w:tabs>
        <w:spacing w:after="0" w:line="240" w:lineRule="auto"/>
        <w:ind w:left="1134" w:hanging="1134"/>
        <w:jc w:val="both"/>
        <w:rPr>
          <w:rFonts w:ascii="Times New Roman" w:hAnsi="Times New Roman" w:cs="Times New Roman"/>
          <w:i/>
          <w:sz w:val="24"/>
          <w:szCs w:val="24"/>
        </w:rPr>
      </w:pPr>
      <w:r w:rsidRPr="00C91422">
        <w:rPr>
          <w:rFonts w:ascii="Times New Roman" w:hAnsi="Times New Roman" w:cs="Times New Roman"/>
          <w:b/>
          <w:i/>
          <w:sz w:val="24"/>
          <w:szCs w:val="24"/>
        </w:rPr>
        <w:t xml:space="preserve">Art. </w:t>
      </w:r>
      <w:r w:rsidR="00146038" w:rsidRPr="00C91422">
        <w:rPr>
          <w:rFonts w:ascii="Times New Roman" w:hAnsi="Times New Roman" w:cs="Times New Roman"/>
          <w:b/>
          <w:i/>
          <w:sz w:val="24"/>
          <w:szCs w:val="24"/>
        </w:rPr>
        <w:t>40</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Pr="00C91422">
        <w:rPr>
          <w:rFonts w:ascii="Times New Roman" w:hAnsi="Times New Roman" w:cs="Times New Roman"/>
          <w:i/>
          <w:sz w:val="24"/>
          <w:szCs w:val="24"/>
        </w:rPr>
        <w:t xml:space="preserve">El </w:t>
      </w:r>
      <w:r w:rsidR="00D02D33" w:rsidRPr="00C91422">
        <w:rPr>
          <w:rFonts w:ascii="Times New Roman" w:hAnsi="Times New Roman" w:cs="Times New Roman"/>
          <w:i/>
          <w:sz w:val="24"/>
          <w:szCs w:val="24"/>
        </w:rPr>
        <w:t xml:space="preserve">Instituto de Educación Superior Pedagógico Público “ANTENOR ORREGO” </w:t>
      </w:r>
      <w:r w:rsidRPr="00C91422">
        <w:rPr>
          <w:rFonts w:ascii="Times New Roman" w:hAnsi="Times New Roman" w:cs="Times New Roman"/>
          <w:i/>
          <w:sz w:val="24"/>
          <w:szCs w:val="24"/>
        </w:rPr>
        <w:t xml:space="preserve">ofrece las siguientes carreras profesionales: </w:t>
      </w:r>
    </w:p>
    <w:p w:rsidR="00C7449A" w:rsidRPr="00C91422" w:rsidRDefault="00C7449A" w:rsidP="00C55BF7">
      <w:pPr>
        <w:tabs>
          <w:tab w:val="left" w:pos="3744"/>
        </w:tabs>
        <w:spacing w:after="0" w:line="240" w:lineRule="auto"/>
        <w:jc w:val="both"/>
        <w:rPr>
          <w:rFonts w:ascii="Times New Roman" w:hAnsi="Times New Roman" w:cs="Times New Roman"/>
          <w:i/>
          <w:sz w:val="24"/>
          <w:szCs w:val="24"/>
        </w:rPr>
      </w:pPr>
    </w:p>
    <w:tbl>
      <w:tblPr>
        <w:tblStyle w:val="Tablaconcuadrcula"/>
        <w:tblW w:w="0" w:type="auto"/>
        <w:tblInd w:w="1101" w:type="dxa"/>
        <w:tblLook w:val="04A0" w:firstRow="1" w:lastRow="0" w:firstColumn="1" w:lastColumn="0" w:noHBand="0" w:noVBand="1"/>
      </w:tblPr>
      <w:tblGrid>
        <w:gridCol w:w="3788"/>
        <w:gridCol w:w="4890"/>
      </w:tblGrid>
      <w:tr w:rsidR="005523A5" w:rsidRPr="00C91422" w:rsidTr="00C7449A">
        <w:tc>
          <w:tcPr>
            <w:tcW w:w="3788" w:type="dxa"/>
          </w:tcPr>
          <w:p w:rsidR="005523A5" w:rsidRPr="00C91422" w:rsidRDefault="008742A8" w:rsidP="00C55BF7">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PROGRAMAS DE ESTUDIOS</w:t>
            </w:r>
          </w:p>
        </w:tc>
        <w:tc>
          <w:tcPr>
            <w:tcW w:w="4890" w:type="dxa"/>
          </w:tcPr>
          <w:p w:rsidR="005523A5" w:rsidRPr="00C91422" w:rsidRDefault="005523A5" w:rsidP="00C55BF7">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DISPOSITIVOS QUE AUTORIZA</w:t>
            </w:r>
          </w:p>
        </w:tc>
      </w:tr>
      <w:tr w:rsidR="00FD02BD" w:rsidRPr="000955DB" w:rsidTr="00C7449A">
        <w:tc>
          <w:tcPr>
            <w:tcW w:w="3788" w:type="dxa"/>
          </w:tcPr>
          <w:p w:rsidR="00FD02BD" w:rsidRPr="00C91422" w:rsidRDefault="00FD02BD" w:rsidP="00C55BF7">
            <w:pPr>
              <w:tabs>
                <w:tab w:val="left" w:pos="3744"/>
              </w:tabs>
              <w:jc w:val="both"/>
              <w:rPr>
                <w:rFonts w:ascii="Times New Roman" w:hAnsi="Times New Roman" w:cs="Times New Roman"/>
                <w:b/>
                <w:i/>
                <w:sz w:val="24"/>
                <w:szCs w:val="24"/>
              </w:rPr>
            </w:pPr>
            <w:r w:rsidRPr="00C91422">
              <w:rPr>
                <w:rFonts w:ascii="Times New Roman" w:hAnsi="Times New Roman" w:cs="Times New Roman"/>
                <w:b/>
                <w:i/>
                <w:sz w:val="24"/>
                <w:szCs w:val="24"/>
              </w:rPr>
              <w:t>Educación Inicial</w:t>
            </w:r>
          </w:p>
        </w:tc>
        <w:tc>
          <w:tcPr>
            <w:tcW w:w="4890" w:type="dxa"/>
          </w:tcPr>
          <w:p w:rsidR="00FD02BD" w:rsidRPr="00C91422" w:rsidRDefault="00532259" w:rsidP="00532259">
            <w:pPr>
              <w:tabs>
                <w:tab w:val="left" w:pos="3744"/>
              </w:tabs>
              <w:jc w:val="center"/>
              <w:rPr>
                <w:rFonts w:ascii="Times New Roman" w:hAnsi="Times New Roman" w:cs="Times New Roman"/>
                <w:b/>
                <w:i/>
                <w:sz w:val="24"/>
                <w:szCs w:val="24"/>
                <w:lang w:val="en-US"/>
              </w:rPr>
            </w:pPr>
            <w:r w:rsidRPr="00C91422">
              <w:rPr>
                <w:rFonts w:ascii="Times New Roman" w:hAnsi="Times New Roman" w:cs="Times New Roman"/>
                <w:b/>
                <w:i/>
                <w:sz w:val="24"/>
                <w:szCs w:val="24"/>
                <w:lang w:val="en-US"/>
              </w:rPr>
              <w:t>R.D. N° 104 – 2018 – MINEDU/VMGP/DIGEDD/DIFOID</w:t>
            </w:r>
          </w:p>
        </w:tc>
      </w:tr>
      <w:tr w:rsidR="00532259" w:rsidRPr="000955DB" w:rsidTr="00C7449A">
        <w:tc>
          <w:tcPr>
            <w:tcW w:w="3788" w:type="dxa"/>
          </w:tcPr>
          <w:p w:rsidR="00532259" w:rsidRPr="00C91422" w:rsidRDefault="00532259" w:rsidP="00532259">
            <w:pPr>
              <w:tabs>
                <w:tab w:val="left" w:pos="3744"/>
              </w:tabs>
              <w:ind w:left="3744" w:hanging="3744"/>
              <w:jc w:val="both"/>
              <w:rPr>
                <w:rFonts w:ascii="Times New Roman" w:hAnsi="Times New Roman" w:cs="Times New Roman"/>
                <w:b/>
                <w:i/>
                <w:sz w:val="24"/>
                <w:szCs w:val="24"/>
              </w:rPr>
            </w:pPr>
            <w:r w:rsidRPr="00C91422">
              <w:rPr>
                <w:rFonts w:ascii="Times New Roman" w:hAnsi="Times New Roman" w:cs="Times New Roman"/>
                <w:b/>
                <w:i/>
                <w:sz w:val="24"/>
                <w:szCs w:val="24"/>
              </w:rPr>
              <w:t>Educación Física</w:t>
            </w:r>
          </w:p>
        </w:tc>
        <w:tc>
          <w:tcPr>
            <w:tcW w:w="4890" w:type="dxa"/>
          </w:tcPr>
          <w:p w:rsidR="00532259" w:rsidRPr="00C91422" w:rsidRDefault="00532259" w:rsidP="00532259">
            <w:pPr>
              <w:tabs>
                <w:tab w:val="left" w:pos="3744"/>
              </w:tabs>
              <w:jc w:val="center"/>
              <w:rPr>
                <w:rFonts w:ascii="Times New Roman" w:hAnsi="Times New Roman" w:cs="Times New Roman"/>
                <w:b/>
                <w:i/>
                <w:sz w:val="24"/>
                <w:szCs w:val="24"/>
                <w:lang w:val="en-US"/>
              </w:rPr>
            </w:pPr>
            <w:r w:rsidRPr="00C91422">
              <w:rPr>
                <w:rFonts w:ascii="Times New Roman" w:hAnsi="Times New Roman" w:cs="Times New Roman"/>
                <w:b/>
                <w:i/>
                <w:sz w:val="24"/>
                <w:szCs w:val="24"/>
                <w:lang w:val="en-US"/>
              </w:rPr>
              <w:t>R.D. N° 104 – 2018 – MINEDU/VMGP/DIGEDD/DIFOID</w:t>
            </w:r>
          </w:p>
        </w:tc>
      </w:tr>
      <w:tr w:rsidR="00532259" w:rsidRPr="000955DB" w:rsidTr="00C7449A">
        <w:tc>
          <w:tcPr>
            <w:tcW w:w="3788" w:type="dxa"/>
          </w:tcPr>
          <w:p w:rsidR="00532259" w:rsidRPr="00C91422" w:rsidRDefault="00532259" w:rsidP="00C55BF7">
            <w:pPr>
              <w:tabs>
                <w:tab w:val="left" w:pos="3744"/>
              </w:tabs>
              <w:jc w:val="both"/>
              <w:rPr>
                <w:rFonts w:ascii="Times New Roman" w:hAnsi="Times New Roman" w:cs="Times New Roman"/>
                <w:b/>
                <w:i/>
                <w:sz w:val="24"/>
                <w:szCs w:val="24"/>
              </w:rPr>
            </w:pPr>
            <w:r w:rsidRPr="00C91422">
              <w:rPr>
                <w:rFonts w:ascii="Times New Roman" w:hAnsi="Times New Roman" w:cs="Times New Roman"/>
                <w:b/>
                <w:i/>
                <w:sz w:val="24"/>
                <w:szCs w:val="24"/>
              </w:rPr>
              <w:t>Matemática</w:t>
            </w:r>
          </w:p>
        </w:tc>
        <w:tc>
          <w:tcPr>
            <w:tcW w:w="4890" w:type="dxa"/>
          </w:tcPr>
          <w:p w:rsidR="00532259" w:rsidRPr="00C91422" w:rsidRDefault="00532259" w:rsidP="00532259">
            <w:pPr>
              <w:tabs>
                <w:tab w:val="left" w:pos="3744"/>
              </w:tabs>
              <w:jc w:val="center"/>
              <w:rPr>
                <w:rFonts w:ascii="Times New Roman" w:hAnsi="Times New Roman" w:cs="Times New Roman"/>
                <w:b/>
                <w:i/>
                <w:sz w:val="24"/>
                <w:szCs w:val="24"/>
                <w:lang w:val="en-US"/>
              </w:rPr>
            </w:pPr>
            <w:r w:rsidRPr="00C91422">
              <w:rPr>
                <w:rFonts w:ascii="Times New Roman" w:hAnsi="Times New Roman" w:cs="Times New Roman"/>
                <w:b/>
                <w:i/>
                <w:sz w:val="24"/>
                <w:szCs w:val="24"/>
                <w:lang w:val="en-US"/>
              </w:rPr>
              <w:t>R.D. N° 104 – 2018 – MINEDU/VMGP/DIGEDD/DIFOID</w:t>
            </w:r>
          </w:p>
        </w:tc>
      </w:tr>
      <w:tr w:rsidR="009313E0" w:rsidRPr="00C91422" w:rsidTr="00C7449A">
        <w:tc>
          <w:tcPr>
            <w:tcW w:w="3788" w:type="dxa"/>
          </w:tcPr>
          <w:p w:rsidR="009313E0" w:rsidRPr="00C91422" w:rsidRDefault="009313E0" w:rsidP="00C55BF7">
            <w:pPr>
              <w:tabs>
                <w:tab w:val="left" w:pos="3744"/>
              </w:tabs>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Idiomas ingles </w:t>
            </w:r>
          </w:p>
        </w:tc>
        <w:tc>
          <w:tcPr>
            <w:tcW w:w="4890" w:type="dxa"/>
          </w:tcPr>
          <w:p w:rsidR="009313E0" w:rsidRPr="00C91422" w:rsidRDefault="009313E0" w:rsidP="00532259">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R</w:t>
            </w:r>
            <w:r w:rsidR="004A698E" w:rsidRPr="00C91422">
              <w:rPr>
                <w:rFonts w:ascii="Times New Roman" w:hAnsi="Times New Roman" w:cs="Times New Roman"/>
                <w:b/>
                <w:i/>
                <w:sz w:val="24"/>
                <w:szCs w:val="24"/>
              </w:rPr>
              <w:t>.</w:t>
            </w:r>
            <w:r w:rsidRPr="00C91422">
              <w:rPr>
                <w:rFonts w:ascii="Times New Roman" w:hAnsi="Times New Roman" w:cs="Times New Roman"/>
                <w:b/>
                <w:i/>
                <w:sz w:val="24"/>
                <w:szCs w:val="24"/>
              </w:rPr>
              <w:t>D</w:t>
            </w:r>
            <w:r w:rsidR="004A698E" w:rsidRPr="00C91422">
              <w:rPr>
                <w:rFonts w:ascii="Times New Roman" w:hAnsi="Times New Roman" w:cs="Times New Roman"/>
                <w:b/>
                <w:i/>
                <w:sz w:val="24"/>
                <w:szCs w:val="24"/>
              </w:rPr>
              <w:t>.</w:t>
            </w:r>
            <w:r w:rsidRPr="00C91422">
              <w:rPr>
                <w:rFonts w:ascii="Times New Roman" w:hAnsi="Times New Roman" w:cs="Times New Roman"/>
                <w:b/>
                <w:i/>
                <w:sz w:val="24"/>
                <w:szCs w:val="24"/>
              </w:rPr>
              <w:t xml:space="preserve"> N</w:t>
            </w:r>
            <w:r w:rsidR="008E2F7C" w:rsidRPr="00C91422">
              <w:rPr>
                <w:rFonts w:ascii="Times New Roman" w:hAnsi="Times New Roman" w:cs="Times New Roman"/>
                <w:b/>
                <w:i/>
                <w:sz w:val="24"/>
                <w:szCs w:val="24"/>
              </w:rPr>
              <w:t>°</w:t>
            </w:r>
            <w:r w:rsidR="005301A9" w:rsidRPr="00C91422">
              <w:rPr>
                <w:rFonts w:ascii="Times New Roman" w:hAnsi="Times New Roman" w:cs="Times New Roman"/>
                <w:b/>
                <w:i/>
                <w:sz w:val="24"/>
                <w:szCs w:val="24"/>
              </w:rPr>
              <w:t xml:space="preserve"> 314</w:t>
            </w:r>
            <w:r w:rsidRPr="00C91422">
              <w:rPr>
                <w:rFonts w:ascii="Times New Roman" w:hAnsi="Times New Roman" w:cs="Times New Roman"/>
                <w:b/>
                <w:i/>
                <w:sz w:val="24"/>
                <w:szCs w:val="24"/>
              </w:rPr>
              <w:t>-2005-ED</w:t>
            </w:r>
          </w:p>
        </w:tc>
      </w:tr>
      <w:tr w:rsidR="009313E0" w:rsidRPr="00C91422" w:rsidTr="00C7449A">
        <w:tc>
          <w:tcPr>
            <w:tcW w:w="3788" w:type="dxa"/>
          </w:tcPr>
          <w:p w:rsidR="009313E0" w:rsidRPr="00C91422" w:rsidRDefault="009313E0" w:rsidP="00C55BF7">
            <w:pPr>
              <w:tabs>
                <w:tab w:val="left" w:pos="3744"/>
              </w:tabs>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Computación e informática </w:t>
            </w:r>
          </w:p>
        </w:tc>
        <w:tc>
          <w:tcPr>
            <w:tcW w:w="4890" w:type="dxa"/>
          </w:tcPr>
          <w:p w:rsidR="009313E0" w:rsidRPr="00C91422" w:rsidRDefault="009313E0" w:rsidP="00532259">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R</w:t>
            </w:r>
            <w:r w:rsidR="004A698E" w:rsidRPr="00C91422">
              <w:rPr>
                <w:rFonts w:ascii="Times New Roman" w:hAnsi="Times New Roman" w:cs="Times New Roman"/>
                <w:b/>
                <w:i/>
                <w:sz w:val="24"/>
                <w:szCs w:val="24"/>
              </w:rPr>
              <w:t>.</w:t>
            </w:r>
            <w:r w:rsidRPr="00C91422">
              <w:rPr>
                <w:rFonts w:ascii="Times New Roman" w:hAnsi="Times New Roman" w:cs="Times New Roman"/>
                <w:b/>
                <w:i/>
                <w:sz w:val="24"/>
                <w:szCs w:val="24"/>
              </w:rPr>
              <w:t>D</w:t>
            </w:r>
            <w:r w:rsidR="004A698E" w:rsidRPr="00C91422">
              <w:rPr>
                <w:rFonts w:ascii="Times New Roman" w:hAnsi="Times New Roman" w:cs="Times New Roman"/>
                <w:b/>
                <w:i/>
                <w:sz w:val="24"/>
                <w:szCs w:val="24"/>
              </w:rPr>
              <w:t>.</w:t>
            </w:r>
            <w:r w:rsidRPr="00C91422">
              <w:rPr>
                <w:rFonts w:ascii="Times New Roman" w:hAnsi="Times New Roman" w:cs="Times New Roman"/>
                <w:b/>
                <w:i/>
                <w:sz w:val="24"/>
                <w:szCs w:val="24"/>
              </w:rPr>
              <w:t xml:space="preserve"> N</w:t>
            </w:r>
            <w:r w:rsidR="008E2F7C" w:rsidRPr="00C91422">
              <w:rPr>
                <w:rFonts w:ascii="Times New Roman" w:hAnsi="Times New Roman" w:cs="Times New Roman"/>
                <w:b/>
                <w:i/>
                <w:sz w:val="24"/>
                <w:szCs w:val="24"/>
              </w:rPr>
              <w:t>°</w:t>
            </w:r>
            <w:r w:rsidR="005301A9" w:rsidRPr="00C91422">
              <w:rPr>
                <w:rFonts w:ascii="Times New Roman" w:hAnsi="Times New Roman" w:cs="Times New Roman"/>
                <w:b/>
                <w:i/>
                <w:sz w:val="24"/>
                <w:szCs w:val="24"/>
              </w:rPr>
              <w:t xml:space="preserve"> 314</w:t>
            </w:r>
            <w:r w:rsidR="008742A8" w:rsidRPr="00C91422">
              <w:rPr>
                <w:rFonts w:ascii="Times New Roman" w:hAnsi="Times New Roman" w:cs="Times New Roman"/>
                <w:b/>
                <w:i/>
                <w:sz w:val="24"/>
                <w:szCs w:val="24"/>
              </w:rPr>
              <w:t>-2005</w:t>
            </w:r>
            <w:r w:rsidRPr="00C91422">
              <w:rPr>
                <w:rFonts w:ascii="Times New Roman" w:hAnsi="Times New Roman" w:cs="Times New Roman"/>
                <w:b/>
                <w:i/>
                <w:sz w:val="24"/>
                <w:szCs w:val="24"/>
              </w:rPr>
              <w:t>-ED</w:t>
            </w:r>
          </w:p>
        </w:tc>
      </w:tr>
    </w:tbl>
    <w:p w:rsidR="005523A5" w:rsidRPr="00C91422" w:rsidRDefault="005523A5" w:rsidP="00C55BF7">
      <w:pPr>
        <w:tabs>
          <w:tab w:val="left" w:pos="3744"/>
        </w:tabs>
        <w:spacing w:after="0" w:line="240" w:lineRule="auto"/>
        <w:jc w:val="both"/>
        <w:rPr>
          <w:rFonts w:ascii="Times New Roman" w:hAnsi="Times New Roman" w:cs="Times New Roman"/>
          <w:i/>
          <w:sz w:val="24"/>
          <w:szCs w:val="24"/>
        </w:rPr>
      </w:pPr>
    </w:p>
    <w:p w:rsidR="003B3DF9" w:rsidRPr="00C91422" w:rsidRDefault="003B3DF9" w:rsidP="00C55BF7">
      <w:pPr>
        <w:tabs>
          <w:tab w:val="left" w:pos="1134"/>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146038" w:rsidRPr="00C91422">
        <w:rPr>
          <w:rFonts w:ascii="Times New Roman" w:hAnsi="Times New Roman" w:cs="Times New Roman"/>
          <w:b/>
          <w:i/>
          <w:sz w:val="24"/>
          <w:szCs w:val="24"/>
        </w:rPr>
        <w:t>1</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9B0DA5" w:rsidRPr="00C91422">
        <w:rPr>
          <w:rFonts w:ascii="Times New Roman" w:hAnsi="Times New Roman" w:cs="Times New Roman"/>
          <w:b/>
          <w:i/>
          <w:sz w:val="24"/>
          <w:szCs w:val="24"/>
        </w:rPr>
        <w:t>Autorización</w:t>
      </w:r>
      <w:r w:rsidR="00BE7BD5" w:rsidRPr="00C91422">
        <w:rPr>
          <w:rFonts w:ascii="Times New Roman" w:hAnsi="Times New Roman" w:cs="Times New Roman"/>
          <w:b/>
          <w:i/>
          <w:sz w:val="24"/>
          <w:szCs w:val="24"/>
        </w:rPr>
        <w:t xml:space="preserve"> de nuevo</w:t>
      </w:r>
      <w:r w:rsidRPr="00C91422">
        <w:rPr>
          <w:rFonts w:ascii="Times New Roman" w:hAnsi="Times New Roman" w:cs="Times New Roman"/>
          <w:b/>
          <w:i/>
          <w:sz w:val="24"/>
          <w:szCs w:val="24"/>
        </w:rPr>
        <w:t xml:space="preserve">s programas </w:t>
      </w:r>
    </w:p>
    <w:p w:rsidR="009B0DA5" w:rsidRPr="00C91422" w:rsidRDefault="00B1490F"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1</w:t>
      </w:r>
      <w:r w:rsidR="009B0DA5" w:rsidRPr="00C91422">
        <w:rPr>
          <w:rFonts w:ascii="Times New Roman" w:hAnsi="Times New Roman" w:cs="Times New Roman"/>
          <w:i/>
          <w:sz w:val="24"/>
          <w:szCs w:val="24"/>
        </w:rPr>
        <w:t>.1.</w:t>
      </w:r>
      <w:r w:rsidR="008413F2" w:rsidRPr="00C91422">
        <w:rPr>
          <w:rFonts w:ascii="Times New Roman" w:hAnsi="Times New Roman" w:cs="Times New Roman"/>
          <w:i/>
          <w:sz w:val="24"/>
          <w:szCs w:val="24"/>
        </w:rPr>
        <w:tab/>
      </w:r>
      <w:r w:rsidR="00BE7BD5" w:rsidRPr="00C91422">
        <w:rPr>
          <w:rFonts w:ascii="Times New Roman" w:hAnsi="Times New Roman" w:cs="Times New Roman"/>
          <w:i/>
          <w:sz w:val="24"/>
          <w:szCs w:val="24"/>
        </w:rPr>
        <w:t>Los nuevo</w:t>
      </w:r>
      <w:r w:rsidR="00CD60EC" w:rsidRPr="00C91422">
        <w:rPr>
          <w:rFonts w:ascii="Times New Roman" w:hAnsi="Times New Roman" w:cs="Times New Roman"/>
          <w:i/>
          <w:sz w:val="24"/>
          <w:szCs w:val="24"/>
        </w:rPr>
        <w:t>s</w:t>
      </w:r>
      <w:r w:rsidR="00BE7BD5" w:rsidRPr="00C91422">
        <w:rPr>
          <w:rFonts w:ascii="Times New Roman" w:hAnsi="Times New Roman" w:cs="Times New Roman"/>
          <w:i/>
          <w:sz w:val="24"/>
          <w:szCs w:val="24"/>
        </w:rPr>
        <w:t xml:space="preserve"> </w:t>
      </w:r>
      <w:r w:rsidR="009B0DA5" w:rsidRPr="00C91422">
        <w:rPr>
          <w:rFonts w:ascii="Times New Roman" w:hAnsi="Times New Roman" w:cs="Times New Roman"/>
          <w:i/>
          <w:sz w:val="24"/>
          <w:szCs w:val="24"/>
        </w:rPr>
        <w:t>programas en el IESPP “AO” l</w:t>
      </w:r>
      <w:r w:rsidR="00BE7BD5" w:rsidRPr="00C91422">
        <w:rPr>
          <w:rFonts w:ascii="Times New Roman" w:hAnsi="Times New Roman" w:cs="Times New Roman"/>
          <w:i/>
          <w:sz w:val="24"/>
          <w:szCs w:val="24"/>
        </w:rPr>
        <w:t>o</w:t>
      </w:r>
      <w:r w:rsidR="009B0DA5" w:rsidRPr="00C91422">
        <w:rPr>
          <w:rFonts w:ascii="Times New Roman" w:hAnsi="Times New Roman" w:cs="Times New Roman"/>
          <w:i/>
          <w:sz w:val="24"/>
          <w:szCs w:val="24"/>
        </w:rPr>
        <w:t xml:space="preserve">s autoriza, previa evaluación del proyecto, la </w:t>
      </w:r>
      <w:r w:rsidR="00BE679D" w:rsidRPr="00C91422">
        <w:rPr>
          <w:rFonts w:ascii="Times New Roman" w:hAnsi="Times New Roman" w:cs="Times New Roman"/>
          <w:i/>
          <w:sz w:val="24"/>
          <w:szCs w:val="24"/>
        </w:rPr>
        <w:t xml:space="preserve">Dirección General </w:t>
      </w:r>
      <w:r w:rsidR="009B0DA5" w:rsidRPr="00C91422">
        <w:rPr>
          <w:rFonts w:ascii="Times New Roman" w:hAnsi="Times New Roman" w:cs="Times New Roman"/>
          <w:i/>
          <w:sz w:val="24"/>
          <w:szCs w:val="24"/>
        </w:rPr>
        <w:t xml:space="preserve">de </w:t>
      </w:r>
      <w:r w:rsidR="00BE679D" w:rsidRPr="00C91422">
        <w:rPr>
          <w:rFonts w:ascii="Times New Roman" w:hAnsi="Times New Roman" w:cs="Times New Roman"/>
          <w:i/>
          <w:sz w:val="24"/>
          <w:szCs w:val="24"/>
        </w:rPr>
        <w:t xml:space="preserve">Educación Superior </w:t>
      </w:r>
      <w:r w:rsidR="004B28A7" w:rsidRPr="00C91422">
        <w:rPr>
          <w:rFonts w:ascii="Times New Roman" w:hAnsi="Times New Roman" w:cs="Times New Roman"/>
          <w:i/>
          <w:sz w:val="24"/>
          <w:szCs w:val="24"/>
        </w:rPr>
        <w:t>de</w:t>
      </w:r>
      <w:r w:rsidR="00BE679D" w:rsidRPr="00C91422">
        <w:rPr>
          <w:rFonts w:ascii="Times New Roman" w:hAnsi="Times New Roman" w:cs="Times New Roman"/>
          <w:i/>
          <w:sz w:val="24"/>
          <w:szCs w:val="24"/>
        </w:rPr>
        <w:t>l</w:t>
      </w:r>
      <w:r w:rsidR="006F4F89" w:rsidRPr="00C91422">
        <w:rPr>
          <w:rFonts w:ascii="Times New Roman" w:hAnsi="Times New Roman" w:cs="Times New Roman"/>
          <w:i/>
          <w:sz w:val="24"/>
          <w:szCs w:val="24"/>
        </w:rPr>
        <w:t xml:space="preserve"> </w:t>
      </w:r>
      <w:r w:rsidR="00BE679D" w:rsidRPr="00C91422">
        <w:rPr>
          <w:rFonts w:ascii="Times New Roman" w:hAnsi="Times New Roman" w:cs="Times New Roman"/>
          <w:i/>
          <w:sz w:val="24"/>
          <w:szCs w:val="24"/>
        </w:rPr>
        <w:t>M</w:t>
      </w:r>
      <w:r w:rsidR="004B28A7" w:rsidRPr="00C91422">
        <w:rPr>
          <w:rFonts w:ascii="Times New Roman" w:hAnsi="Times New Roman" w:cs="Times New Roman"/>
          <w:i/>
          <w:sz w:val="24"/>
          <w:szCs w:val="24"/>
        </w:rPr>
        <w:t xml:space="preserve">inisterio de </w:t>
      </w:r>
      <w:r w:rsidR="00BE679D" w:rsidRPr="00C91422">
        <w:rPr>
          <w:rFonts w:ascii="Times New Roman" w:hAnsi="Times New Roman" w:cs="Times New Roman"/>
          <w:i/>
          <w:sz w:val="24"/>
          <w:szCs w:val="24"/>
        </w:rPr>
        <w:t>E</w:t>
      </w:r>
      <w:r w:rsidR="004B28A7" w:rsidRPr="00C91422">
        <w:rPr>
          <w:rFonts w:ascii="Times New Roman" w:hAnsi="Times New Roman" w:cs="Times New Roman"/>
          <w:i/>
          <w:sz w:val="24"/>
          <w:szCs w:val="24"/>
        </w:rPr>
        <w:t xml:space="preserve">ducación mediante </w:t>
      </w:r>
      <w:r w:rsidR="00BE679D" w:rsidRPr="00C91422">
        <w:rPr>
          <w:rFonts w:ascii="Times New Roman" w:hAnsi="Times New Roman" w:cs="Times New Roman"/>
          <w:i/>
          <w:sz w:val="24"/>
          <w:szCs w:val="24"/>
        </w:rPr>
        <w:t>R</w:t>
      </w:r>
      <w:r w:rsidR="004B28A7" w:rsidRPr="00C91422">
        <w:rPr>
          <w:rFonts w:ascii="Times New Roman" w:hAnsi="Times New Roman" w:cs="Times New Roman"/>
          <w:i/>
          <w:sz w:val="24"/>
          <w:szCs w:val="24"/>
        </w:rPr>
        <w:t xml:space="preserve">esolución </w:t>
      </w:r>
      <w:r w:rsidR="00BE679D" w:rsidRPr="00C91422">
        <w:rPr>
          <w:rFonts w:ascii="Times New Roman" w:hAnsi="Times New Roman" w:cs="Times New Roman"/>
          <w:i/>
          <w:sz w:val="24"/>
          <w:szCs w:val="24"/>
        </w:rPr>
        <w:t>D</w:t>
      </w:r>
      <w:r w:rsidR="005F45B0" w:rsidRPr="00C91422">
        <w:rPr>
          <w:rFonts w:ascii="Times New Roman" w:hAnsi="Times New Roman" w:cs="Times New Roman"/>
          <w:i/>
          <w:sz w:val="24"/>
          <w:szCs w:val="24"/>
        </w:rPr>
        <w:t>irectoral.</w:t>
      </w:r>
    </w:p>
    <w:p w:rsidR="00BF0B29" w:rsidRPr="00C91422" w:rsidRDefault="00146038"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41</w:t>
      </w:r>
      <w:r w:rsidR="00B1490F" w:rsidRPr="00C91422">
        <w:rPr>
          <w:rFonts w:ascii="Times New Roman" w:hAnsi="Times New Roman" w:cs="Times New Roman"/>
          <w:i/>
          <w:sz w:val="24"/>
          <w:szCs w:val="24"/>
        </w:rPr>
        <w:t xml:space="preserve">.2. </w:t>
      </w:r>
      <w:r w:rsidR="0046678B" w:rsidRPr="00C91422">
        <w:rPr>
          <w:rFonts w:ascii="Times New Roman" w:hAnsi="Times New Roman" w:cs="Times New Roman"/>
          <w:i/>
          <w:sz w:val="24"/>
          <w:szCs w:val="24"/>
        </w:rPr>
        <w:tab/>
      </w:r>
      <w:r w:rsidR="00C7449A" w:rsidRPr="00C91422">
        <w:rPr>
          <w:rFonts w:ascii="Times New Roman" w:hAnsi="Times New Roman" w:cs="Times New Roman"/>
          <w:i/>
          <w:sz w:val="24"/>
          <w:szCs w:val="24"/>
        </w:rPr>
        <w:t xml:space="preserve">Para </w:t>
      </w:r>
      <w:r w:rsidR="00B1490F" w:rsidRPr="00C91422">
        <w:rPr>
          <w:rFonts w:ascii="Times New Roman" w:hAnsi="Times New Roman" w:cs="Times New Roman"/>
          <w:i/>
          <w:sz w:val="24"/>
          <w:szCs w:val="24"/>
        </w:rPr>
        <w:t>expedir la resolución es requisito la opinión favorable de la DRE/CAJ o de la que haga sus veces, la opinión favorable de</w:t>
      </w:r>
      <w:r w:rsidR="00BF0B29" w:rsidRPr="00C91422">
        <w:rPr>
          <w:rFonts w:ascii="Times New Roman" w:hAnsi="Times New Roman" w:cs="Times New Roman"/>
          <w:i/>
          <w:sz w:val="24"/>
          <w:szCs w:val="24"/>
        </w:rPr>
        <w:t xml:space="preserve"> la Dirección General de </w:t>
      </w:r>
      <w:r w:rsidR="0084056C" w:rsidRPr="00C91422">
        <w:rPr>
          <w:rFonts w:ascii="Times New Roman" w:hAnsi="Times New Roman" w:cs="Times New Roman"/>
          <w:i/>
          <w:sz w:val="24"/>
          <w:szCs w:val="24"/>
        </w:rPr>
        <w:t>Desarrollo</w:t>
      </w:r>
      <w:r w:rsidR="00BF0B29" w:rsidRPr="00C91422">
        <w:rPr>
          <w:rFonts w:ascii="Times New Roman" w:hAnsi="Times New Roman" w:cs="Times New Roman"/>
          <w:i/>
          <w:sz w:val="24"/>
          <w:szCs w:val="24"/>
        </w:rPr>
        <w:t xml:space="preserve"> Docente (DIGEDD) y la Dirección de Formación Inicial Docente (DIFOID).</w:t>
      </w:r>
    </w:p>
    <w:p w:rsidR="00B1490F" w:rsidRPr="00C91422" w:rsidRDefault="00146038"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41</w:t>
      </w:r>
      <w:r w:rsidR="00B1490F" w:rsidRPr="00C91422">
        <w:rPr>
          <w:rFonts w:ascii="Times New Roman" w:hAnsi="Times New Roman" w:cs="Times New Roman"/>
          <w:i/>
          <w:sz w:val="24"/>
          <w:szCs w:val="24"/>
        </w:rPr>
        <w:t xml:space="preserve">.3. </w:t>
      </w:r>
      <w:r w:rsidR="008413F2" w:rsidRPr="00C91422">
        <w:rPr>
          <w:rFonts w:ascii="Times New Roman" w:hAnsi="Times New Roman" w:cs="Times New Roman"/>
          <w:i/>
          <w:sz w:val="24"/>
          <w:szCs w:val="24"/>
        </w:rPr>
        <w:tab/>
      </w:r>
      <w:r w:rsidR="00B1490F" w:rsidRPr="00C91422">
        <w:rPr>
          <w:rFonts w:ascii="Times New Roman" w:hAnsi="Times New Roman" w:cs="Times New Roman"/>
          <w:i/>
          <w:sz w:val="24"/>
          <w:szCs w:val="24"/>
        </w:rPr>
        <w:t xml:space="preserve">La </w:t>
      </w:r>
      <w:r w:rsidR="00FB3D0F" w:rsidRPr="00C91422">
        <w:rPr>
          <w:rFonts w:ascii="Times New Roman" w:hAnsi="Times New Roman" w:cs="Times New Roman"/>
          <w:i/>
          <w:sz w:val="24"/>
          <w:szCs w:val="24"/>
        </w:rPr>
        <w:t>resolución autorizará</w:t>
      </w:r>
      <w:r w:rsidR="00B1490F" w:rsidRPr="00C91422">
        <w:rPr>
          <w:rFonts w:ascii="Times New Roman" w:hAnsi="Times New Roman" w:cs="Times New Roman"/>
          <w:i/>
          <w:sz w:val="24"/>
          <w:szCs w:val="24"/>
        </w:rPr>
        <w:t xml:space="preserve"> el funcionamiento de</w:t>
      </w:r>
      <w:r w:rsidR="00F07ED4" w:rsidRPr="00C91422">
        <w:rPr>
          <w:rFonts w:ascii="Times New Roman" w:hAnsi="Times New Roman" w:cs="Times New Roman"/>
          <w:i/>
          <w:sz w:val="24"/>
          <w:szCs w:val="24"/>
        </w:rPr>
        <w:t>l</w:t>
      </w:r>
      <w:r w:rsidR="00B1490F" w:rsidRPr="00C91422">
        <w:rPr>
          <w:rFonts w:ascii="Times New Roman" w:hAnsi="Times New Roman" w:cs="Times New Roman"/>
          <w:i/>
          <w:sz w:val="24"/>
          <w:szCs w:val="24"/>
        </w:rPr>
        <w:t xml:space="preserve"> programa solo por el periodo de vigencia de la autorización o revalidación de funcionamiento institucional, indicando el </w:t>
      </w:r>
      <w:r w:rsidR="00BE679D" w:rsidRPr="00C91422">
        <w:rPr>
          <w:rFonts w:ascii="Times New Roman" w:hAnsi="Times New Roman" w:cs="Times New Roman"/>
          <w:i/>
          <w:sz w:val="24"/>
          <w:szCs w:val="24"/>
        </w:rPr>
        <w:t>número</w:t>
      </w:r>
      <w:r w:rsidR="00B1490F" w:rsidRPr="00C91422">
        <w:rPr>
          <w:rFonts w:ascii="Times New Roman" w:hAnsi="Times New Roman" w:cs="Times New Roman"/>
          <w:i/>
          <w:sz w:val="24"/>
          <w:szCs w:val="24"/>
        </w:rPr>
        <w:t xml:space="preserve"> de semestres académicos de</w:t>
      </w:r>
      <w:r w:rsidR="00F07ED4" w:rsidRPr="00C91422">
        <w:rPr>
          <w:rFonts w:ascii="Times New Roman" w:hAnsi="Times New Roman" w:cs="Times New Roman"/>
          <w:i/>
          <w:sz w:val="24"/>
          <w:szCs w:val="24"/>
        </w:rPr>
        <w:t>l</w:t>
      </w:r>
      <w:r w:rsidR="00B1490F" w:rsidRPr="00C91422">
        <w:rPr>
          <w:rFonts w:ascii="Times New Roman" w:hAnsi="Times New Roman" w:cs="Times New Roman"/>
          <w:i/>
          <w:sz w:val="24"/>
          <w:szCs w:val="24"/>
        </w:rPr>
        <w:t xml:space="preserve"> </w:t>
      </w:r>
      <w:r w:rsidR="00F07ED4" w:rsidRPr="00C91422">
        <w:rPr>
          <w:rFonts w:ascii="Times New Roman" w:hAnsi="Times New Roman" w:cs="Times New Roman"/>
          <w:i/>
          <w:sz w:val="24"/>
          <w:szCs w:val="24"/>
        </w:rPr>
        <w:t>n</w:t>
      </w:r>
      <w:r w:rsidR="00B1490F" w:rsidRPr="00C91422">
        <w:rPr>
          <w:rFonts w:ascii="Times New Roman" w:hAnsi="Times New Roman" w:cs="Times New Roman"/>
          <w:i/>
          <w:sz w:val="24"/>
          <w:szCs w:val="24"/>
        </w:rPr>
        <w:t>uev</w:t>
      </w:r>
      <w:r w:rsidR="00F07ED4" w:rsidRPr="00C91422">
        <w:rPr>
          <w:rFonts w:ascii="Times New Roman" w:hAnsi="Times New Roman" w:cs="Times New Roman"/>
          <w:i/>
          <w:sz w:val="24"/>
          <w:szCs w:val="24"/>
        </w:rPr>
        <w:t>o</w:t>
      </w:r>
      <w:r w:rsidR="00B1490F" w:rsidRPr="00C91422">
        <w:rPr>
          <w:rFonts w:ascii="Times New Roman" w:hAnsi="Times New Roman" w:cs="Times New Roman"/>
          <w:i/>
          <w:sz w:val="24"/>
          <w:szCs w:val="24"/>
        </w:rPr>
        <w:t xml:space="preserve"> programa y las metas de atención autorizadas</w:t>
      </w:r>
      <w:r w:rsidR="00F07ED4" w:rsidRPr="00C91422">
        <w:rPr>
          <w:rFonts w:ascii="Times New Roman" w:hAnsi="Times New Roman" w:cs="Times New Roman"/>
          <w:i/>
          <w:sz w:val="24"/>
          <w:szCs w:val="24"/>
        </w:rPr>
        <w:t>.</w:t>
      </w:r>
      <w:r w:rsidR="00B1490F" w:rsidRPr="00C91422">
        <w:rPr>
          <w:rFonts w:ascii="Times New Roman" w:hAnsi="Times New Roman" w:cs="Times New Roman"/>
          <w:i/>
          <w:sz w:val="24"/>
          <w:szCs w:val="24"/>
        </w:rPr>
        <w:t xml:space="preserve"> </w:t>
      </w:r>
    </w:p>
    <w:p w:rsidR="00B1490F" w:rsidRPr="00C91422" w:rsidRDefault="00146038"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41</w:t>
      </w:r>
      <w:r w:rsidR="00B1490F" w:rsidRPr="00C91422">
        <w:rPr>
          <w:rFonts w:ascii="Times New Roman" w:hAnsi="Times New Roman" w:cs="Times New Roman"/>
          <w:i/>
          <w:sz w:val="24"/>
          <w:szCs w:val="24"/>
        </w:rPr>
        <w:t>.4</w:t>
      </w:r>
      <w:r w:rsidR="008413F2" w:rsidRPr="00C91422">
        <w:rPr>
          <w:rFonts w:ascii="Times New Roman" w:hAnsi="Times New Roman" w:cs="Times New Roman"/>
          <w:i/>
          <w:sz w:val="24"/>
          <w:szCs w:val="24"/>
        </w:rPr>
        <w:t>.</w:t>
      </w:r>
      <w:r w:rsidR="008413F2" w:rsidRPr="00C91422">
        <w:rPr>
          <w:rFonts w:ascii="Times New Roman" w:hAnsi="Times New Roman" w:cs="Times New Roman"/>
          <w:i/>
          <w:sz w:val="24"/>
          <w:szCs w:val="24"/>
        </w:rPr>
        <w:tab/>
      </w:r>
      <w:r w:rsidR="00B1490F" w:rsidRPr="00C91422">
        <w:rPr>
          <w:rFonts w:ascii="Times New Roman" w:hAnsi="Times New Roman" w:cs="Times New Roman"/>
          <w:i/>
          <w:sz w:val="24"/>
          <w:szCs w:val="24"/>
        </w:rPr>
        <w:t xml:space="preserve">La opinión favorable de la DRECAJ, se rige por lo establecido en el numeral 5.2 del </w:t>
      </w:r>
      <w:r w:rsidR="00BE679D" w:rsidRPr="00C91422">
        <w:rPr>
          <w:rFonts w:ascii="Times New Roman" w:hAnsi="Times New Roman" w:cs="Times New Roman"/>
          <w:i/>
          <w:sz w:val="24"/>
          <w:szCs w:val="24"/>
        </w:rPr>
        <w:t>artículo</w:t>
      </w:r>
      <w:r w:rsidR="00B1490F" w:rsidRPr="00C91422">
        <w:rPr>
          <w:rFonts w:ascii="Times New Roman" w:hAnsi="Times New Roman" w:cs="Times New Roman"/>
          <w:i/>
          <w:sz w:val="24"/>
          <w:szCs w:val="24"/>
        </w:rPr>
        <w:t xml:space="preserve"> 5</w:t>
      </w:r>
      <w:r w:rsidR="00BE679D" w:rsidRPr="00C91422">
        <w:rPr>
          <w:rFonts w:ascii="Times New Roman" w:hAnsi="Times New Roman" w:cs="Times New Roman"/>
          <w:i/>
          <w:sz w:val="24"/>
          <w:szCs w:val="24"/>
        </w:rPr>
        <w:t>°</w:t>
      </w:r>
      <w:r w:rsidR="00B1490F" w:rsidRPr="00C91422">
        <w:rPr>
          <w:rFonts w:ascii="Times New Roman" w:hAnsi="Times New Roman" w:cs="Times New Roman"/>
          <w:i/>
          <w:sz w:val="24"/>
          <w:szCs w:val="24"/>
        </w:rPr>
        <w:t xml:space="preserve"> del </w:t>
      </w:r>
      <w:r w:rsidR="00062007" w:rsidRPr="00C91422">
        <w:rPr>
          <w:rFonts w:ascii="Times New Roman" w:hAnsi="Times New Roman" w:cs="Times New Roman"/>
          <w:i/>
          <w:sz w:val="24"/>
          <w:szCs w:val="24"/>
        </w:rPr>
        <w:t xml:space="preserve">Reglamento </w:t>
      </w:r>
      <w:r w:rsidR="00FB3D0F" w:rsidRPr="00C91422">
        <w:rPr>
          <w:rFonts w:ascii="Times New Roman" w:hAnsi="Times New Roman" w:cs="Times New Roman"/>
          <w:i/>
          <w:sz w:val="24"/>
          <w:szCs w:val="24"/>
        </w:rPr>
        <w:t>de</w:t>
      </w:r>
      <w:r w:rsidR="00B1490F" w:rsidRPr="00C91422">
        <w:rPr>
          <w:rFonts w:ascii="Times New Roman" w:hAnsi="Times New Roman" w:cs="Times New Roman"/>
          <w:i/>
          <w:sz w:val="24"/>
          <w:szCs w:val="24"/>
        </w:rPr>
        <w:t xml:space="preserve"> la Ley 29394 con las siguientes </w:t>
      </w:r>
      <w:r w:rsidR="002F1D5E" w:rsidRPr="00C91422">
        <w:rPr>
          <w:rFonts w:ascii="Times New Roman" w:hAnsi="Times New Roman" w:cs="Times New Roman"/>
          <w:i/>
          <w:sz w:val="24"/>
          <w:szCs w:val="24"/>
        </w:rPr>
        <w:t>precisiones:</w:t>
      </w:r>
    </w:p>
    <w:p w:rsidR="00B1490F" w:rsidRPr="00C91422" w:rsidRDefault="00B1490F" w:rsidP="00BB3819">
      <w:pPr>
        <w:pStyle w:val="Prrafodelista"/>
        <w:numPr>
          <w:ilvl w:val="0"/>
          <w:numId w:val="43"/>
        </w:numPr>
        <w:tabs>
          <w:tab w:val="left" w:pos="2552"/>
        </w:tabs>
        <w:spacing w:after="0" w:line="240" w:lineRule="auto"/>
        <w:ind w:left="2552" w:hanging="569"/>
        <w:jc w:val="both"/>
        <w:rPr>
          <w:rFonts w:ascii="Times New Roman" w:hAnsi="Times New Roman" w:cs="Times New Roman"/>
          <w:i/>
          <w:sz w:val="24"/>
          <w:szCs w:val="24"/>
        </w:rPr>
      </w:pPr>
      <w:r w:rsidRPr="00C91422">
        <w:rPr>
          <w:rFonts w:ascii="Times New Roman" w:hAnsi="Times New Roman" w:cs="Times New Roman"/>
          <w:i/>
          <w:sz w:val="24"/>
          <w:szCs w:val="24"/>
        </w:rPr>
        <w:t>La justificación del proyecto de</w:t>
      </w:r>
      <w:r w:rsidR="00F07ED4" w:rsidRPr="00C91422">
        <w:rPr>
          <w:rFonts w:ascii="Times New Roman" w:hAnsi="Times New Roman" w:cs="Times New Roman"/>
          <w:i/>
          <w:sz w:val="24"/>
          <w:szCs w:val="24"/>
        </w:rPr>
        <w:t xml:space="preserve">l </w:t>
      </w:r>
      <w:r w:rsidR="00CD60EC" w:rsidRPr="00C91422">
        <w:rPr>
          <w:rFonts w:ascii="Times New Roman" w:hAnsi="Times New Roman" w:cs="Times New Roman"/>
          <w:i/>
          <w:sz w:val="24"/>
          <w:szCs w:val="24"/>
        </w:rPr>
        <w:t>nuev</w:t>
      </w:r>
      <w:r w:rsidR="00F07ED4" w:rsidRPr="00C91422">
        <w:rPr>
          <w:rFonts w:ascii="Times New Roman" w:hAnsi="Times New Roman" w:cs="Times New Roman"/>
          <w:i/>
          <w:sz w:val="24"/>
          <w:szCs w:val="24"/>
        </w:rPr>
        <w:t>o</w:t>
      </w:r>
      <w:r w:rsidRPr="00C91422">
        <w:rPr>
          <w:rFonts w:ascii="Times New Roman" w:hAnsi="Times New Roman" w:cs="Times New Roman"/>
          <w:i/>
          <w:sz w:val="24"/>
          <w:szCs w:val="24"/>
        </w:rPr>
        <w:t xml:space="preserve"> programa debe </w:t>
      </w:r>
      <w:r w:rsidR="00F07ED4" w:rsidRPr="00C91422">
        <w:rPr>
          <w:rFonts w:ascii="Times New Roman" w:hAnsi="Times New Roman" w:cs="Times New Roman"/>
          <w:i/>
          <w:sz w:val="24"/>
          <w:szCs w:val="24"/>
        </w:rPr>
        <w:t>estar sustentado</w:t>
      </w:r>
      <w:r w:rsidR="002F1D5E" w:rsidRPr="00C91422">
        <w:rPr>
          <w:rFonts w:ascii="Times New Roman" w:hAnsi="Times New Roman" w:cs="Times New Roman"/>
          <w:i/>
          <w:sz w:val="24"/>
          <w:szCs w:val="24"/>
        </w:rPr>
        <w:t xml:space="preserve"> en un estudio de oferta y demanda</w:t>
      </w:r>
      <w:r w:rsidR="00F07ED4" w:rsidRPr="00C91422">
        <w:rPr>
          <w:rFonts w:ascii="Times New Roman" w:hAnsi="Times New Roman" w:cs="Times New Roman"/>
          <w:i/>
          <w:sz w:val="24"/>
          <w:szCs w:val="24"/>
        </w:rPr>
        <w:t>.</w:t>
      </w:r>
      <w:r w:rsidR="002F1D5E" w:rsidRPr="00C91422">
        <w:rPr>
          <w:rFonts w:ascii="Times New Roman" w:hAnsi="Times New Roman" w:cs="Times New Roman"/>
          <w:i/>
          <w:sz w:val="24"/>
          <w:szCs w:val="24"/>
        </w:rPr>
        <w:t xml:space="preserve"> </w:t>
      </w:r>
    </w:p>
    <w:p w:rsidR="002F1D5E" w:rsidRPr="00C91422" w:rsidRDefault="002F1D5E" w:rsidP="00BB3819">
      <w:pPr>
        <w:pStyle w:val="Prrafodelista"/>
        <w:numPr>
          <w:ilvl w:val="0"/>
          <w:numId w:val="43"/>
        </w:numPr>
        <w:tabs>
          <w:tab w:val="left" w:pos="2552"/>
        </w:tabs>
        <w:spacing w:after="0" w:line="240" w:lineRule="auto"/>
        <w:ind w:left="2552" w:hanging="569"/>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El IESPP </w:t>
      </w:r>
      <w:r w:rsidR="00E41E65" w:rsidRPr="00C91422">
        <w:rPr>
          <w:rFonts w:ascii="Times New Roman" w:hAnsi="Times New Roman" w:cs="Times New Roman"/>
          <w:i/>
          <w:sz w:val="24"/>
          <w:szCs w:val="24"/>
        </w:rPr>
        <w:t>“AO” debe contar con la opinión</w:t>
      </w:r>
      <w:r w:rsidRPr="00C91422">
        <w:rPr>
          <w:rFonts w:ascii="Times New Roman" w:hAnsi="Times New Roman" w:cs="Times New Roman"/>
          <w:i/>
          <w:sz w:val="24"/>
          <w:szCs w:val="24"/>
        </w:rPr>
        <w:t xml:space="preserve"> favorable, disponibilidad presupuestaria para</w:t>
      </w:r>
      <w:r w:rsidR="00F07ED4" w:rsidRPr="00C91422">
        <w:rPr>
          <w:rFonts w:ascii="Times New Roman" w:hAnsi="Times New Roman" w:cs="Times New Roman"/>
          <w:i/>
          <w:sz w:val="24"/>
          <w:szCs w:val="24"/>
        </w:rPr>
        <w:t xml:space="preserve"> el nuev</w:t>
      </w:r>
      <w:r w:rsidRPr="00C91422">
        <w:rPr>
          <w:rFonts w:ascii="Times New Roman" w:hAnsi="Times New Roman" w:cs="Times New Roman"/>
          <w:i/>
          <w:sz w:val="24"/>
          <w:szCs w:val="24"/>
        </w:rPr>
        <w:t>o programa en un documento de la DR</w:t>
      </w:r>
      <w:r w:rsidR="00BE679D" w:rsidRPr="00C91422">
        <w:rPr>
          <w:rFonts w:ascii="Times New Roman" w:hAnsi="Times New Roman" w:cs="Times New Roman"/>
          <w:i/>
          <w:sz w:val="24"/>
          <w:szCs w:val="24"/>
        </w:rPr>
        <w:t>ECAJ o de la que haga sus veces.</w:t>
      </w:r>
    </w:p>
    <w:p w:rsidR="00967F28" w:rsidRPr="00C91422" w:rsidRDefault="00967F28" w:rsidP="00C55BF7">
      <w:pPr>
        <w:pStyle w:val="Prrafodelista"/>
        <w:tabs>
          <w:tab w:val="left" w:pos="2552"/>
        </w:tabs>
        <w:spacing w:after="0" w:line="240" w:lineRule="auto"/>
        <w:ind w:left="2552"/>
        <w:jc w:val="both"/>
        <w:rPr>
          <w:rFonts w:ascii="Times New Roman" w:hAnsi="Times New Roman" w:cs="Times New Roman"/>
          <w:i/>
          <w:sz w:val="24"/>
          <w:szCs w:val="24"/>
        </w:rPr>
      </w:pPr>
    </w:p>
    <w:p w:rsidR="009A5BAB" w:rsidRPr="00C91422" w:rsidRDefault="009A5BAB" w:rsidP="00C55BF7">
      <w:pPr>
        <w:tabs>
          <w:tab w:val="left" w:pos="1134"/>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146038" w:rsidRPr="00C91422">
        <w:rPr>
          <w:rFonts w:ascii="Times New Roman" w:hAnsi="Times New Roman" w:cs="Times New Roman"/>
          <w:b/>
          <w:i/>
          <w:sz w:val="24"/>
          <w:szCs w:val="24"/>
        </w:rPr>
        <w:t>2</w:t>
      </w:r>
      <w:r w:rsidR="008413F2" w:rsidRPr="00C91422">
        <w:rPr>
          <w:rFonts w:ascii="Times New Roman" w:hAnsi="Times New Roman" w:cs="Times New Roman"/>
          <w:b/>
          <w:i/>
          <w:sz w:val="24"/>
          <w:szCs w:val="24"/>
        </w:rPr>
        <w:t>°</w:t>
      </w:r>
      <w:r w:rsidR="008413F2" w:rsidRPr="00C91422">
        <w:rPr>
          <w:rFonts w:ascii="Times New Roman" w:hAnsi="Times New Roman" w:cs="Times New Roman"/>
          <w:b/>
          <w:i/>
          <w:sz w:val="24"/>
          <w:szCs w:val="24"/>
        </w:rPr>
        <w:tab/>
      </w:r>
      <w:r w:rsidR="00C03126" w:rsidRPr="00C91422">
        <w:rPr>
          <w:rFonts w:ascii="Times New Roman" w:hAnsi="Times New Roman" w:cs="Times New Roman"/>
          <w:b/>
          <w:i/>
          <w:sz w:val="24"/>
          <w:szCs w:val="24"/>
        </w:rPr>
        <w:t xml:space="preserve">Autorización </w:t>
      </w:r>
      <w:r w:rsidRPr="00C91422">
        <w:rPr>
          <w:rFonts w:ascii="Times New Roman" w:hAnsi="Times New Roman" w:cs="Times New Roman"/>
          <w:b/>
          <w:i/>
          <w:sz w:val="24"/>
          <w:szCs w:val="24"/>
        </w:rPr>
        <w:t>programas experimentales</w:t>
      </w:r>
    </w:p>
    <w:p w:rsidR="009A5BAB" w:rsidRPr="00C91422" w:rsidRDefault="00146038"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42</w:t>
      </w:r>
      <w:r w:rsidR="009A5BAB" w:rsidRPr="00C91422">
        <w:rPr>
          <w:rFonts w:ascii="Times New Roman" w:hAnsi="Times New Roman" w:cs="Times New Roman"/>
          <w:i/>
          <w:sz w:val="24"/>
          <w:szCs w:val="24"/>
        </w:rPr>
        <w:t>.1</w:t>
      </w:r>
      <w:r w:rsidR="008413F2" w:rsidRPr="00C91422">
        <w:rPr>
          <w:rFonts w:ascii="Times New Roman" w:hAnsi="Times New Roman" w:cs="Times New Roman"/>
          <w:i/>
          <w:sz w:val="24"/>
          <w:szCs w:val="24"/>
        </w:rPr>
        <w:t>.</w:t>
      </w:r>
      <w:r w:rsidR="008413F2" w:rsidRPr="00C91422">
        <w:rPr>
          <w:rFonts w:ascii="Times New Roman" w:hAnsi="Times New Roman" w:cs="Times New Roman"/>
          <w:i/>
          <w:sz w:val="24"/>
          <w:szCs w:val="24"/>
        </w:rPr>
        <w:tab/>
      </w:r>
      <w:r w:rsidR="00C7449A" w:rsidRPr="00C91422">
        <w:rPr>
          <w:rFonts w:ascii="Times New Roman" w:hAnsi="Times New Roman" w:cs="Times New Roman"/>
          <w:i/>
          <w:sz w:val="24"/>
          <w:szCs w:val="24"/>
        </w:rPr>
        <w:t xml:space="preserve">El </w:t>
      </w:r>
      <w:r w:rsidR="009A5BAB" w:rsidRPr="00C91422">
        <w:rPr>
          <w:rFonts w:ascii="Times New Roman" w:hAnsi="Times New Roman" w:cs="Times New Roman"/>
          <w:i/>
          <w:sz w:val="24"/>
          <w:szCs w:val="24"/>
        </w:rPr>
        <w:t>IESPP “AO” po</w:t>
      </w:r>
      <w:r w:rsidR="00F11F44" w:rsidRPr="00C91422">
        <w:rPr>
          <w:rFonts w:ascii="Times New Roman" w:hAnsi="Times New Roman" w:cs="Times New Roman"/>
          <w:i/>
          <w:sz w:val="24"/>
          <w:szCs w:val="24"/>
        </w:rPr>
        <w:t xml:space="preserve">drá desarrollar nuevos </w:t>
      </w:r>
      <w:r w:rsidR="009A5BAB" w:rsidRPr="00C91422">
        <w:rPr>
          <w:rFonts w:ascii="Times New Roman" w:hAnsi="Times New Roman" w:cs="Times New Roman"/>
          <w:i/>
          <w:sz w:val="24"/>
          <w:szCs w:val="24"/>
        </w:rPr>
        <w:t xml:space="preserve">programas en forma experimental con </w:t>
      </w:r>
      <w:r w:rsidR="00CD60EC" w:rsidRPr="00C91422">
        <w:rPr>
          <w:rFonts w:ascii="Times New Roman" w:hAnsi="Times New Roman" w:cs="Times New Roman"/>
          <w:i/>
          <w:sz w:val="24"/>
          <w:szCs w:val="24"/>
        </w:rPr>
        <w:t>resolución expresa</w:t>
      </w:r>
      <w:r w:rsidR="009A5BAB" w:rsidRPr="00C91422">
        <w:rPr>
          <w:rFonts w:ascii="Times New Roman" w:hAnsi="Times New Roman" w:cs="Times New Roman"/>
          <w:i/>
          <w:sz w:val="24"/>
          <w:szCs w:val="24"/>
        </w:rPr>
        <w:t xml:space="preserve"> del </w:t>
      </w:r>
      <w:r w:rsidR="005F45B0" w:rsidRPr="00C91422">
        <w:rPr>
          <w:rFonts w:ascii="Times New Roman" w:hAnsi="Times New Roman" w:cs="Times New Roman"/>
          <w:i/>
          <w:sz w:val="24"/>
          <w:szCs w:val="24"/>
        </w:rPr>
        <w:t xml:space="preserve">Director General </w:t>
      </w:r>
      <w:r w:rsidR="009A5BAB" w:rsidRPr="00C91422">
        <w:rPr>
          <w:rFonts w:ascii="Times New Roman" w:hAnsi="Times New Roman" w:cs="Times New Roman"/>
          <w:i/>
          <w:sz w:val="24"/>
          <w:szCs w:val="24"/>
        </w:rPr>
        <w:t xml:space="preserve">de </w:t>
      </w:r>
      <w:r w:rsidR="005F45B0" w:rsidRPr="00C91422">
        <w:rPr>
          <w:rFonts w:ascii="Times New Roman" w:hAnsi="Times New Roman" w:cs="Times New Roman"/>
          <w:i/>
          <w:sz w:val="24"/>
          <w:szCs w:val="24"/>
        </w:rPr>
        <w:t>Educación Superior</w:t>
      </w:r>
      <w:r w:rsidR="009A5BAB" w:rsidRPr="00C91422">
        <w:rPr>
          <w:rFonts w:ascii="Times New Roman" w:hAnsi="Times New Roman" w:cs="Times New Roman"/>
          <w:i/>
          <w:sz w:val="24"/>
          <w:szCs w:val="24"/>
        </w:rPr>
        <w:t>; en dicha resolución se deberá señalar las</w:t>
      </w:r>
      <w:r w:rsidR="00F11F44" w:rsidRPr="00C91422">
        <w:rPr>
          <w:rFonts w:ascii="Times New Roman" w:hAnsi="Times New Roman" w:cs="Times New Roman"/>
          <w:i/>
          <w:sz w:val="24"/>
          <w:szCs w:val="24"/>
        </w:rPr>
        <w:t xml:space="preserve"> metas de atención por</w:t>
      </w:r>
      <w:r w:rsidR="009A5BAB" w:rsidRPr="00C91422">
        <w:rPr>
          <w:rFonts w:ascii="Times New Roman" w:hAnsi="Times New Roman" w:cs="Times New Roman"/>
          <w:i/>
          <w:sz w:val="24"/>
          <w:szCs w:val="24"/>
        </w:rPr>
        <w:t xml:space="preserve"> programa, el </w:t>
      </w:r>
      <w:r w:rsidR="00BF0B29" w:rsidRPr="00C91422">
        <w:rPr>
          <w:rFonts w:ascii="Times New Roman" w:hAnsi="Times New Roman" w:cs="Times New Roman"/>
          <w:i/>
          <w:sz w:val="24"/>
          <w:szCs w:val="24"/>
        </w:rPr>
        <w:t>número</w:t>
      </w:r>
      <w:r w:rsidR="009A5BAB" w:rsidRPr="00C91422">
        <w:rPr>
          <w:rFonts w:ascii="Times New Roman" w:hAnsi="Times New Roman" w:cs="Times New Roman"/>
          <w:i/>
          <w:sz w:val="24"/>
          <w:szCs w:val="24"/>
        </w:rPr>
        <w:t xml:space="preserve"> de semestres académicos de cada una y el tiempo de autorización de la experiencia, lo que no podrá exceder la vigencia de la autorización de funcionamiento institucional o revelación pudiendo ser prorrogada como resultado del proceso de revalidación  </w:t>
      </w:r>
    </w:p>
    <w:p w:rsidR="005523A5" w:rsidRPr="00C91422" w:rsidRDefault="00C7449A" w:rsidP="00C55B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2</w:t>
      </w:r>
      <w:r w:rsidRPr="00C91422">
        <w:rPr>
          <w:rFonts w:ascii="Times New Roman" w:hAnsi="Times New Roman" w:cs="Times New Roman"/>
          <w:i/>
          <w:sz w:val="24"/>
          <w:szCs w:val="24"/>
        </w:rPr>
        <w:t>.</w:t>
      </w:r>
      <w:r w:rsidR="00E5127B" w:rsidRPr="00C91422">
        <w:rPr>
          <w:rFonts w:ascii="Times New Roman" w:hAnsi="Times New Roman" w:cs="Times New Roman"/>
          <w:i/>
          <w:sz w:val="24"/>
          <w:szCs w:val="24"/>
        </w:rPr>
        <w:t xml:space="preserve">2. </w:t>
      </w:r>
      <w:r w:rsidR="008413F2" w:rsidRPr="00C91422">
        <w:rPr>
          <w:rFonts w:ascii="Times New Roman" w:hAnsi="Times New Roman" w:cs="Times New Roman"/>
          <w:i/>
          <w:sz w:val="24"/>
          <w:szCs w:val="24"/>
        </w:rPr>
        <w:tab/>
      </w:r>
      <w:r w:rsidR="00E5127B" w:rsidRPr="00C91422">
        <w:rPr>
          <w:rFonts w:ascii="Times New Roman" w:hAnsi="Times New Roman" w:cs="Times New Roman"/>
          <w:i/>
          <w:sz w:val="24"/>
          <w:szCs w:val="24"/>
        </w:rPr>
        <w:t xml:space="preserve">Concluido el periodo experimental, si la </w:t>
      </w:r>
      <w:r w:rsidR="00E41E65" w:rsidRPr="00C91422">
        <w:rPr>
          <w:rFonts w:ascii="Times New Roman" w:hAnsi="Times New Roman" w:cs="Times New Roman"/>
          <w:i/>
          <w:sz w:val="24"/>
          <w:szCs w:val="24"/>
        </w:rPr>
        <w:t>evaluación de</w:t>
      </w:r>
      <w:r w:rsidR="00E5127B" w:rsidRPr="00C91422">
        <w:rPr>
          <w:rFonts w:ascii="Times New Roman" w:hAnsi="Times New Roman" w:cs="Times New Roman"/>
          <w:i/>
          <w:sz w:val="24"/>
          <w:szCs w:val="24"/>
        </w:rPr>
        <w:t xml:space="preserve"> dich</w:t>
      </w:r>
      <w:r w:rsidR="00F11F44" w:rsidRPr="00C91422">
        <w:rPr>
          <w:rFonts w:ascii="Times New Roman" w:hAnsi="Times New Roman" w:cs="Times New Roman"/>
          <w:i/>
          <w:sz w:val="24"/>
          <w:szCs w:val="24"/>
        </w:rPr>
        <w:t xml:space="preserve">o </w:t>
      </w:r>
      <w:r w:rsidR="00E5127B" w:rsidRPr="00C91422">
        <w:rPr>
          <w:rFonts w:ascii="Times New Roman" w:hAnsi="Times New Roman" w:cs="Times New Roman"/>
          <w:i/>
          <w:sz w:val="24"/>
          <w:szCs w:val="24"/>
        </w:rPr>
        <w:t xml:space="preserve">programa experimental es favorable, se </w:t>
      </w:r>
      <w:r w:rsidR="00CD60EC" w:rsidRPr="00C91422">
        <w:rPr>
          <w:rFonts w:ascii="Times New Roman" w:hAnsi="Times New Roman" w:cs="Times New Roman"/>
          <w:i/>
          <w:sz w:val="24"/>
          <w:szCs w:val="24"/>
        </w:rPr>
        <w:t>incorporará</w:t>
      </w:r>
      <w:r w:rsidR="00F11F44" w:rsidRPr="00C91422">
        <w:rPr>
          <w:rFonts w:ascii="Times New Roman" w:hAnsi="Times New Roman" w:cs="Times New Roman"/>
          <w:i/>
          <w:sz w:val="24"/>
          <w:szCs w:val="24"/>
        </w:rPr>
        <w:t xml:space="preserve"> como </w:t>
      </w:r>
      <w:r w:rsidR="00E5127B" w:rsidRPr="00C91422">
        <w:rPr>
          <w:rFonts w:ascii="Times New Roman" w:hAnsi="Times New Roman" w:cs="Times New Roman"/>
          <w:i/>
          <w:sz w:val="24"/>
          <w:szCs w:val="24"/>
        </w:rPr>
        <w:t xml:space="preserve">programa oficial, si no es favorable, la DIGESUTP del </w:t>
      </w:r>
      <w:r w:rsidR="005F45B0" w:rsidRPr="00C91422">
        <w:rPr>
          <w:rFonts w:ascii="Times New Roman" w:hAnsi="Times New Roman" w:cs="Times New Roman"/>
          <w:i/>
          <w:sz w:val="24"/>
          <w:szCs w:val="24"/>
        </w:rPr>
        <w:t xml:space="preserve">Ministerio </w:t>
      </w:r>
      <w:r w:rsidR="00E5127B" w:rsidRPr="00C91422">
        <w:rPr>
          <w:rFonts w:ascii="Times New Roman" w:hAnsi="Times New Roman" w:cs="Times New Roman"/>
          <w:i/>
          <w:sz w:val="24"/>
          <w:szCs w:val="24"/>
        </w:rPr>
        <w:t xml:space="preserve">de </w:t>
      </w:r>
      <w:r w:rsidR="005F45B0" w:rsidRPr="00C91422">
        <w:rPr>
          <w:rFonts w:ascii="Times New Roman" w:hAnsi="Times New Roman" w:cs="Times New Roman"/>
          <w:i/>
          <w:sz w:val="24"/>
          <w:szCs w:val="24"/>
        </w:rPr>
        <w:t xml:space="preserve">Educación </w:t>
      </w:r>
      <w:r w:rsidR="00E5127B" w:rsidRPr="00C91422">
        <w:rPr>
          <w:rFonts w:ascii="Times New Roman" w:hAnsi="Times New Roman" w:cs="Times New Roman"/>
          <w:i/>
          <w:sz w:val="24"/>
          <w:szCs w:val="24"/>
        </w:rPr>
        <w:t>dará p</w:t>
      </w:r>
      <w:r w:rsidR="00394DF7" w:rsidRPr="00C91422">
        <w:rPr>
          <w:rFonts w:ascii="Times New Roman" w:hAnsi="Times New Roman" w:cs="Times New Roman"/>
          <w:i/>
          <w:sz w:val="24"/>
          <w:szCs w:val="24"/>
        </w:rPr>
        <w:t>or concluida la experimentación.</w:t>
      </w:r>
    </w:p>
    <w:p w:rsidR="00394DF7" w:rsidRPr="00C91422" w:rsidRDefault="00394DF7" w:rsidP="00394DF7">
      <w:pPr>
        <w:tabs>
          <w:tab w:val="left" w:pos="3744"/>
        </w:tabs>
        <w:spacing w:after="0" w:line="240" w:lineRule="auto"/>
        <w:ind w:left="1983" w:hanging="849"/>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2</w:t>
      </w:r>
      <w:r w:rsidRPr="00C91422">
        <w:rPr>
          <w:rFonts w:ascii="Times New Roman" w:hAnsi="Times New Roman" w:cs="Times New Roman"/>
          <w:i/>
          <w:sz w:val="24"/>
          <w:szCs w:val="24"/>
        </w:rPr>
        <w:t>.3.</w:t>
      </w:r>
      <w:r w:rsidRPr="00C91422">
        <w:rPr>
          <w:rFonts w:ascii="Times New Roman" w:hAnsi="Times New Roman" w:cs="Times New Roman"/>
          <w:i/>
          <w:sz w:val="24"/>
          <w:szCs w:val="24"/>
        </w:rPr>
        <w:tab/>
        <w:t>Las metas de atención son autorizadas por la Dirección Regional de Cajamarca, mediante la emisión de la Resolución Directoral Regional correspondiente.</w:t>
      </w:r>
    </w:p>
    <w:p w:rsidR="00175303" w:rsidRPr="00C91422" w:rsidRDefault="00175303" w:rsidP="00C55BF7">
      <w:pPr>
        <w:tabs>
          <w:tab w:val="left" w:pos="3744"/>
        </w:tabs>
        <w:spacing w:after="0" w:line="240" w:lineRule="auto"/>
        <w:jc w:val="center"/>
        <w:rPr>
          <w:rFonts w:ascii="Times New Roman" w:hAnsi="Times New Roman" w:cs="Times New Roman"/>
          <w:b/>
          <w:i/>
          <w:sz w:val="24"/>
          <w:szCs w:val="24"/>
        </w:rPr>
      </w:pPr>
    </w:p>
    <w:p w:rsidR="00E5127B" w:rsidRPr="00C91422" w:rsidRDefault="00E5127B" w:rsidP="00C55BF7">
      <w:pPr>
        <w:pStyle w:val="Ttulo1"/>
        <w:jc w:val="center"/>
        <w:rPr>
          <w:i/>
        </w:rPr>
      </w:pPr>
      <w:r w:rsidRPr="00C91422">
        <w:rPr>
          <w:i/>
        </w:rPr>
        <w:t>CAPÍTULO VI</w:t>
      </w:r>
    </w:p>
    <w:p w:rsidR="005F45B0" w:rsidRPr="00C91422" w:rsidRDefault="005F45B0" w:rsidP="00C55BF7">
      <w:pPr>
        <w:spacing w:after="0" w:line="240" w:lineRule="auto"/>
        <w:rPr>
          <w:rFonts w:ascii="Times New Roman" w:hAnsi="Times New Roman" w:cs="Times New Roman"/>
          <w:i/>
          <w:sz w:val="24"/>
          <w:szCs w:val="24"/>
        </w:rPr>
      </w:pPr>
    </w:p>
    <w:p w:rsidR="00E5127B" w:rsidRPr="00C91422" w:rsidRDefault="00E5127B" w:rsidP="00C55BF7">
      <w:pPr>
        <w:pStyle w:val="Ttulo1"/>
        <w:jc w:val="center"/>
        <w:rPr>
          <w:i/>
        </w:rPr>
      </w:pPr>
      <w:r w:rsidRPr="00C91422">
        <w:rPr>
          <w:i/>
        </w:rPr>
        <w:t>PRACTICA</w:t>
      </w:r>
      <w:r w:rsidR="00204FE9" w:rsidRPr="00C91422">
        <w:rPr>
          <w:i/>
        </w:rPr>
        <w:t xml:space="preserve">, PRÁCTICA PRE PROFESIONAL, </w:t>
      </w:r>
      <w:r w:rsidR="00FB3D0F" w:rsidRPr="00C91422">
        <w:rPr>
          <w:i/>
        </w:rPr>
        <w:t>INVESTIGACIÓN E</w:t>
      </w:r>
      <w:r w:rsidRPr="00C91422">
        <w:rPr>
          <w:i/>
        </w:rPr>
        <w:t xml:space="preserve"> INNOVACIÓN</w:t>
      </w:r>
    </w:p>
    <w:p w:rsidR="00C7449A" w:rsidRPr="00C91422" w:rsidRDefault="00C7449A" w:rsidP="00C55BF7">
      <w:pPr>
        <w:tabs>
          <w:tab w:val="left" w:pos="3744"/>
        </w:tabs>
        <w:spacing w:after="0" w:line="240" w:lineRule="auto"/>
        <w:jc w:val="both"/>
        <w:rPr>
          <w:rFonts w:ascii="Times New Roman" w:hAnsi="Times New Roman" w:cs="Times New Roman"/>
          <w:b/>
          <w:i/>
          <w:sz w:val="24"/>
          <w:szCs w:val="24"/>
        </w:rPr>
      </w:pPr>
    </w:p>
    <w:p w:rsidR="00E5127B" w:rsidRPr="00C91422" w:rsidRDefault="00E5127B"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4</w:t>
      </w:r>
      <w:r w:rsidR="00146038" w:rsidRPr="00C91422">
        <w:rPr>
          <w:rFonts w:ascii="Times New Roman" w:hAnsi="Times New Roman" w:cs="Times New Roman"/>
          <w:b/>
          <w:i/>
          <w:sz w:val="24"/>
          <w:szCs w:val="24"/>
        </w:rPr>
        <w:t>3</w:t>
      </w:r>
      <w:r w:rsidR="00A6011E" w:rsidRPr="00C91422">
        <w:rPr>
          <w:rFonts w:ascii="Times New Roman" w:hAnsi="Times New Roman" w:cs="Times New Roman"/>
          <w:b/>
          <w:i/>
          <w:sz w:val="24"/>
          <w:szCs w:val="24"/>
        </w:rPr>
        <w:t>°</w:t>
      </w:r>
      <w:r w:rsidR="00A6011E" w:rsidRPr="00C91422">
        <w:rPr>
          <w:rFonts w:ascii="Times New Roman" w:hAnsi="Times New Roman" w:cs="Times New Roman"/>
          <w:b/>
          <w:i/>
          <w:sz w:val="24"/>
          <w:szCs w:val="24"/>
        </w:rPr>
        <w:tab/>
      </w:r>
      <w:r w:rsidR="00D348FE" w:rsidRPr="00C91422">
        <w:rPr>
          <w:rFonts w:ascii="Times New Roman" w:hAnsi="Times New Roman" w:cs="Times New Roman"/>
          <w:b/>
          <w:i/>
          <w:sz w:val="24"/>
          <w:szCs w:val="24"/>
        </w:rPr>
        <w:t>Práctica</w:t>
      </w:r>
      <w:r w:rsidR="00204FE9" w:rsidRPr="00C91422">
        <w:rPr>
          <w:rFonts w:ascii="Times New Roman" w:hAnsi="Times New Roman" w:cs="Times New Roman"/>
          <w:b/>
          <w:i/>
          <w:sz w:val="24"/>
          <w:szCs w:val="24"/>
        </w:rPr>
        <w:t xml:space="preserve"> y Práctica </w:t>
      </w:r>
      <w:r w:rsidRPr="00C91422">
        <w:rPr>
          <w:rFonts w:ascii="Times New Roman" w:hAnsi="Times New Roman" w:cs="Times New Roman"/>
          <w:b/>
          <w:i/>
          <w:sz w:val="24"/>
          <w:szCs w:val="24"/>
        </w:rPr>
        <w:t>Pre-Profesionales en el IESPP “AO”</w:t>
      </w:r>
    </w:p>
    <w:p w:rsidR="004F2B00" w:rsidRPr="00C91422" w:rsidRDefault="004F2B00" w:rsidP="00C55BF7">
      <w:pPr>
        <w:tabs>
          <w:tab w:val="left" w:pos="993"/>
        </w:tabs>
        <w:spacing w:after="0" w:line="240" w:lineRule="auto"/>
        <w:jc w:val="both"/>
        <w:rPr>
          <w:rFonts w:ascii="Times New Roman" w:hAnsi="Times New Roman" w:cs="Times New Roman"/>
          <w:i/>
          <w:sz w:val="24"/>
          <w:szCs w:val="24"/>
        </w:rPr>
      </w:pPr>
    </w:p>
    <w:p w:rsidR="00C5378A" w:rsidRPr="00C91422" w:rsidRDefault="00146038"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43</w:t>
      </w:r>
      <w:r w:rsidR="00E5127B" w:rsidRPr="00C91422">
        <w:rPr>
          <w:rFonts w:ascii="Times New Roman" w:hAnsi="Times New Roman" w:cs="Times New Roman"/>
          <w:i/>
          <w:sz w:val="24"/>
          <w:szCs w:val="24"/>
        </w:rPr>
        <w:t>.1</w:t>
      </w:r>
      <w:r w:rsidR="00A6011E" w:rsidRPr="00C91422">
        <w:rPr>
          <w:rFonts w:ascii="Times New Roman" w:hAnsi="Times New Roman" w:cs="Times New Roman"/>
          <w:i/>
          <w:sz w:val="24"/>
          <w:szCs w:val="24"/>
        </w:rPr>
        <w:t>.</w:t>
      </w:r>
      <w:r w:rsidR="00A6011E" w:rsidRPr="00C91422">
        <w:rPr>
          <w:rFonts w:ascii="Times New Roman" w:hAnsi="Times New Roman" w:cs="Times New Roman"/>
          <w:i/>
          <w:sz w:val="24"/>
          <w:szCs w:val="24"/>
        </w:rPr>
        <w:tab/>
      </w:r>
      <w:r w:rsidR="00E5127B" w:rsidRPr="00C91422">
        <w:rPr>
          <w:rFonts w:ascii="Times New Roman" w:hAnsi="Times New Roman" w:cs="Times New Roman"/>
          <w:i/>
          <w:sz w:val="24"/>
          <w:szCs w:val="24"/>
        </w:rPr>
        <w:t xml:space="preserve">La </w:t>
      </w:r>
      <w:r w:rsidR="00AB1433" w:rsidRPr="00C91422">
        <w:rPr>
          <w:rFonts w:ascii="Times New Roman" w:hAnsi="Times New Roman" w:cs="Times New Roman"/>
          <w:i/>
          <w:sz w:val="24"/>
          <w:szCs w:val="24"/>
        </w:rPr>
        <w:t>P</w:t>
      </w:r>
      <w:r w:rsidR="00C7449A" w:rsidRPr="00C91422">
        <w:rPr>
          <w:rFonts w:ascii="Times New Roman" w:hAnsi="Times New Roman" w:cs="Times New Roman"/>
          <w:i/>
          <w:sz w:val="24"/>
          <w:szCs w:val="24"/>
        </w:rPr>
        <w:t>ráctica</w:t>
      </w:r>
      <w:r w:rsidR="00973681" w:rsidRPr="00C91422">
        <w:rPr>
          <w:rFonts w:ascii="Times New Roman" w:hAnsi="Times New Roman" w:cs="Times New Roman"/>
          <w:i/>
          <w:sz w:val="24"/>
          <w:szCs w:val="24"/>
        </w:rPr>
        <w:t xml:space="preserve"> y </w:t>
      </w:r>
      <w:r w:rsidR="00204FE9" w:rsidRPr="00C91422">
        <w:rPr>
          <w:rFonts w:ascii="Times New Roman" w:hAnsi="Times New Roman" w:cs="Times New Roman"/>
          <w:i/>
          <w:sz w:val="24"/>
          <w:szCs w:val="24"/>
        </w:rPr>
        <w:t xml:space="preserve">la práctica </w:t>
      </w:r>
      <w:r w:rsidR="00E5127B" w:rsidRPr="00C91422">
        <w:rPr>
          <w:rFonts w:ascii="Times New Roman" w:hAnsi="Times New Roman" w:cs="Times New Roman"/>
          <w:i/>
          <w:sz w:val="24"/>
          <w:szCs w:val="24"/>
        </w:rPr>
        <w:t>Pre</w:t>
      </w:r>
      <w:r w:rsidR="00E41E65" w:rsidRPr="00C91422">
        <w:rPr>
          <w:rFonts w:ascii="Times New Roman" w:hAnsi="Times New Roman" w:cs="Times New Roman"/>
          <w:i/>
          <w:sz w:val="24"/>
          <w:szCs w:val="24"/>
        </w:rPr>
        <w:t xml:space="preserve"> - </w:t>
      </w:r>
      <w:r w:rsidR="00062007" w:rsidRPr="00C91422">
        <w:rPr>
          <w:rFonts w:ascii="Times New Roman" w:hAnsi="Times New Roman" w:cs="Times New Roman"/>
          <w:i/>
          <w:sz w:val="24"/>
          <w:szCs w:val="24"/>
        </w:rPr>
        <w:t>Profesional</w:t>
      </w:r>
      <w:r w:rsidR="00AB1433" w:rsidRPr="00C91422">
        <w:rPr>
          <w:rFonts w:ascii="Times New Roman" w:hAnsi="Times New Roman" w:cs="Times New Roman"/>
          <w:i/>
          <w:sz w:val="24"/>
          <w:szCs w:val="24"/>
        </w:rPr>
        <w:t>,</w:t>
      </w:r>
      <w:r w:rsidR="00E5127B" w:rsidRPr="00C91422">
        <w:rPr>
          <w:rFonts w:ascii="Times New Roman" w:hAnsi="Times New Roman" w:cs="Times New Roman"/>
          <w:i/>
          <w:sz w:val="24"/>
          <w:szCs w:val="24"/>
        </w:rPr>
        <w:t xml:space="preserve"> constituye un eje fundamental del currículo en la formación integral del estudiante de </w:t>
      </w:r>
      <w:r w:rsidR="00027A03" w:rsidRPr="00C91422">
        <w:rPr>
          <w:rFonts w:ascii="Times New Roman" w:hAnsi="Times New Roman" w:cs="Times New Roman"/>
          <w:i/>
          <w:sz w:val="24"/>
          <w:szCs w:val="24"/>
        </w:rPr>
        <w:t>cada programa</w:t>
      </w:r>
      <w:r w:rsidR="00E5127B" w:rsidRPr="00C91422">
        <w:rPr>
          <w:rFonts w:ascii="Times New Roman" w:hAnsi="Times New Roman" w:cs="Times New Roman"/>
          <w:i/>
          <w:sz w:val="24"/>
          <w:szCs w:val="24"/>
        </w:rPr>
        <w:t xml:space="preserve"> profesional en el campo pedagógico</w:t>
      </w:r>
      <w:r w:rsidR="004B4352" w:rsidRPr="00C91422">
        <w:rPr>
          <w:rFonts w:ascii="Times New Roman" w:hAnsi="Times New Roman" w:cs="Times New Roman"/>
          <w:i/>
          <w:sz w:val="24"/>
          <w:szCs w:val="24"/>
        </w:rPr>
        <w:t>. Se organiza en forma progresiva y secuencial, teniendo en cuenta los niveles de complejidad y las especificaciones de</w:t>
      </w:r>
      <w:r w:rsidR="00764746" w:rsidRPr="00C91422">
        <w:rPr>
          <w:rFonts w:ascii="Times New Roman" w:hAnsi="Times New Roman" w:cs="Times New Roman"/>
          <w:i/>
          <w:sz w:val="24"/>
          <w:szCs w:val="24"/>
        </w:rPr>
        <w:t xml:space="preserve"> cada </w:t>
      </w:r>
      <w:r w:rsidR="00027A03" w:rsidRPr="00C91422">
        <w:rPr>
          <w:rFonts w:ascii="Times New Roman" w:hAnsi="Times New Roman" w:cs="Times New Roman"/>
          <w:i/>
          <w:sz w:val="24"/>
          <w:szCs w:val="24"/>
        </w:rPr>
        <w:t xml:space="preserve">programa </w:t>
      </w:r>
      <w:r w:rsidR="00764746" w:rsidRPr="00C91422">
        <w:rPr>
          <w:rFonts w:ascii="Times New Roman" w:hAnsi="Times New Roman" w:cs="Times New Roman"/>
          <w:i/>
          <w:sz w:val="24"/>
          <w:szCs w:val="24"/>
        </w:rPr>
        <w:t>o especialización.</w:t>
      </w:r>
    </w:p>
    <w:p w:rsidR="00E40A0A" w:rsidRPr="00C91422" w:rsidRDefault="00C5378A"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.2</w:t>
      </w:r>
      <w:r w:rsidR="00A6011E" w:rsidRPr="00C91422">
        <w:rPr>
          <w:rFonts w:ascii="Times New Roman" w:hAnsi="Times New Roman" w:cs="Times New Roman"/>
          <w:i/>
          <w:sz w:val="24"/>
          <w:szCs w:val="24"/>
        </w:rPr>
        <w:t>.</w:t>
      </w:r>
      <w:r w:rsidR="004F2B00" w:rsidRPr="00C91422">
        <w:rPr>
          <w:rFonts w:ascii="Times New Roman" w:hAnsi="Times New Roman" w:cs="Times New Roman"/>
          <w:i/>
          <w:sz w:val="24"/>
          <w:szCs w:val="24"/>
        </w:rPr>
        <w:t xml:space="preserve"> </w:t>
      </w:r>
      <w:r w:rsidR="00C7449A" w:rsidRPr="00C91422">
        <w:rPr>
          <w:rFonts w:ascii="Times New Roman" w:hAnsi="Times New Roman" w:cs="Times New Roman"/>
          <w:i/>
          <w:sz w:val="24"/>
          <w:szCs w:val="24"/>
        </w:rPr>
        <w:t>La</w:t>
      </w:r>
      <w:r w:rsidR="00973681" w:rsidRPr="00C91422">
        <w:rPr>
          <w:rFonts w:ascii="Times New Roman" w:hAnsi="Times New Roman" w:cs="Times New Roman"/>
          <w:i/>
          <w:sz w:val="24"/>
          <w:szCs w:val="24"/>
        </w:rPr>
        <w:t xml:space="preserve"> </w:t>
      </w:r>
      <w:r w:rsidR="00AB1433" w:rsidRPr="00C91422">
        <w:rPr>
          <w:rFonts w:ascii="Times New Roman" w:hAnsi="Times New Roman" w:cs="Times New Roman"/>
          <w:i/>
          <w:sz w:val="24"/>
          <w:szCs w:val="24"/>
        </w:rPr>
        <w:t>P</w:t>
      </w:r>
      <w:r w:rsidR="00BE679D" w:rsidRPr="00C91422">
        <w:rPr>
          <w:rFonts w:ascii="Times New Roman" w:hAnsi="Times New Roman" w:cs="Times New Roman"/>
          <w:i/>
          <w:sz w:val="24"/>
          <w:szCs w:val="24"/>
        </w:rPr>
        <w:t>ráctica</w:t>
      </w:r>
      <w:r w:rsidR="00204FE9" w:rsidRPr="00C91422">
        <w:rPr>
          <w:rFonts w:ascii="Times New Roman" w:hAnsi="Times New Roman" w:cs="Times New Roman"/>
          <w:i/>
          <w:sz w:val="24"/>
          <w:szCs w:val="24"/>
        </w:rPr>
        <w:t xml:space="preserve"> y la práctica</w:t>
      </w:r>
      <w:r w:rsidR="00973681" w:rsidRPr="00C91422">
        <w:rPr>
          <w:rFonts w:ascii="Times New Roman" w:hAnsi="Times New Roman" w:cs="Times New Roman"/>
          <w:i/>
          <w:sz w:val="24"/>
          <w:szCs w:val="24"/>
        </w:rPr>
        <w:t xml:space="preserve"> </w:t>
      </w:r>
      <w:r w:rsidR="00764746" w:rsidRPr="00C91422">
        <w:rPr>
          <w:rFonts w:ascii="Times New Roman" w:hAnsi="Times New Roman" w:cs="Times New Roman"/>
          <w:i/>
          <w:sz w:val="24"/>
          <w:szCs w:val="24"/>
        </w:rPr>
        <w:t>Pre</w:t>
      </w:r>
      <w:r w:rsidR="00E41E65" w:rsidRPr="00C91422">
        <w:rPr>
          <w:rFonts w:ascii="Times New Roman" w:hAnsi="Times New Roman" w:cs="Times New Roman"/>
          <w:i/>
          <w:sz w:val="24"/>
          <w:szCs w:val="24"/>
        </w:rPr>
        <w:t xml:space="preserve"> - P</w:t>
      </w:r>
      <w:r w:rsidR="00764746" w:rsidRPr="00C91422">
        <w:rPr>
          <w:rFonts w:ascii="Times New Roman" w:hAnsi="Times New Roman" w:cs="Times New Roman"/>
          <w:i/>
          <w:sz w:val="24"/>
          <w:szCs w:val="24"/>
        </w:rPr>
        <w:t>rofesional</w:t>
      </w:r>
      <w:r w:rsidR="00AB1433" w:rsidRPr="00C91422">
        <w:rPr>
          <w:rFonts w:ascii="Times New Roman" w:hAnsi="Times New Roman" w:cs="Times New Roman"/>
          <w:i/>
          <w:sz w:val="24"/>
          <w:szCs w:val="24"/>
        </w:rPr>
        <w:t>,</w:t>
      </w:r>
      <w:r w:rsidR="004F2B0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tiene como finalidad consolidar, en situaciones reales de trabajo, las competencias logradas durante el proceso formativo desarrollado en el IESPP. La ejecución de la </w:t>
      </w:r>
      <w:r w:rsidR="00AB1433" w:rsidRPr="00C91422">
        <w:rPr>
          <w:rFonts w:ascii="Times New Roman" w:hAnsi="Times New Roman" w:cs="Times New Roman"/>
          <w:i/>
          <w:sz w:val="24"/>
          <w:szCs w:val="24"/>
        </w:rPr>
        <w:t>P</w:t>
      </w:r>
      <w:r w:rsidR="00A30304" w:rsidRPr="00C91422">
        <w:rPr>
          <w:rFonts w:ascii="Times New Roman" w:hAnsi="Times New Roman" w:cs="Times New Roman"/>
          <w:i/>
          <w:sz w:val="24"/>
          <w:szCs w:val="24"/>
        </w:rPr>
        <w:t>ráctica</w:t>
      </w:r>
      <w:r w:rsidR="004F2B0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Pre</w:t>
      </w:r>
      <w:r w:rsidR="00E41E65" w:rsidRPr="00C91422">
        <w:rPr>
          <w:rFonts w:ascii="Times New Roman" w:hAnsi="Times New Roman" w:cs="Times New Roman"/>
          <w:i/>
          <w:sz w:val="24"/>
          <w:szCs w:val="24"/>
        </w:rPr>
        <w:t xml:space="preserve"> - P</w:t>
      </w:r>
      <w:r w:rsidRPr="00C91422">
        <w:rPr>
          <w:rFonts w:ascii="Times New Roman" w:hAnsi="Times New Roman" w:cs="Times New Roman"/>
          <w:i/>
          <w:sz w:val="24"/>
          <w:szCs w:val="24"/>
        </w:rPr>
        <w:t>rofesional</w:t>
      </w:r>
      <w:r w:rsidR="00AB1433"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es requisito indispensable para la certificación y titulación</w:t>
      </w:r>
      <w:r w:rsidR="00764746" w:rsidRPr="00C91422">
        <w:rPr>
          <w:rFonts w:ascii="Times New Roman" w:hAnsi="Times New Roman" w:cs="Times New Roman"/>
          <w:i/>
          <w:sz w:val="24"/>
          <w:szCs w:val="24"/>
        </w:rPr>
        <w:t>.</w:t>
      </w:r>
    </w:p>
    <w:p w:rsidR="00E5127B" w:rsidRPr="00C91422" w:rsidRDefault="00E40A0A"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.3</w:t>
      </w:r>
      <w:r w:rsidR="00A6011E" w:rsidRPr="00C91422">
        <w:rPr>
          <w:rFonts w:ascii="Times New Roman" w:hAnsi="Times New Roman" w:cs="Times New Roman"/>
          <w:i/>
          <w:sz w:val="24"/>
          <w:szCs w:val="24"/>
        </w:rPr>
        <w:t>.</w:t>
      </w:r>
      <w:r w:rsidR="004F2B00" w:rsidRPr="00C91422">
        <w:rPr>
          <w:rFonts w:ascii="Times New Roman" w:hAnsi="Times New Roman" w:cs="Times New Roman"/>
          <w:i/>
          <w:sz w:val="24"/>
          <w:szCs w:val="24"/>
        </w:rPr>
        <w:t xml:space="preserve"> </w:t>
      </w:r>
      <w:r w:rsidR="00C7449A" w:rsidRPr="00C91422">
        <w:rPr>
          <w:rFonts w:ascii="Times New Roman" w:hAnsi="Times New Roman" w:cs="Times New Roman"/>
          <w:i/>
          <w:sz w:val="24"/>
          <w:szCs w:val="24"/>
        </w:rPr>
        <w:t>El</w:t>
      </w:r>
      <w:r w:rsidR="004F2B0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IESPP</w:t>
      </w:r>
      <w:r w:rsidR="00451FB2" w:rsidRPr="00C91422">
        <w:rPr>
          <w:rFonts w:ascii="Times New Roman" w:hAnsi="Times New Roman" w:cs="Times New Roman"/>
          <w:i/>
          <w:sz w:val="24"/>
          <w:szCs w:val="24"/>
        </w:rPr>
        <w:t xml:space="preserve">”AO”, </w:t>
      </w:r>
      <w:r w:rsidRPr="00C91422">
        <w:rPr>
          <w:rFonts w:ascii="Times New Roman" w:hAnsi="Times New Roman" w:cs="Times New Roman"/>
          <w:i/>
          <w:sz w:val="24"/>
          <w:szCs w:val="24"/>
        </w:rPr>
        <w:t xml:space="preserve">podrá realizar convenios con otras instituciones para atender las </w:t>
      </w:r>
      <w:r w:rsidR="00AB1433" w:rsidRPr="00C91422">
        <w:rPr>
          <w:rFonts w:ascii="Times New Roman" w:hAnsi="Times New Roman" w:cs="Times New Roman"/>
          <w:i/>
          <w:sz w:val="24"/>
          <w:szCs w:val="24"/>
        </w:rPr>
        <w:t>P</w:t>
      </w:r>
      <w:r w:rsidR="00BE679D" w:rsidRPr="00C91422">
        <w:rPr>
          <w:rFonts w:ascii="Times New Roman" w:hAnsi="Times New Roman" w:cs="Times New Roman"/>
          <w:i/>
          <w:sz w:val="24"/>
          <w:szCs w:val="24"/>
        </w:rPr>
        <w:t>rácticas</w:t>
      </w:r>
      <w:r w:rsidR="004F2B00" w:rsidRPr="00C91422">
        <w:rPr>
          <w:rFonts w:ascii="Times New Roman" w:hAnsi="Times New Roman" w:cs="Times New Roman"/>
          <w:i/>
          <w:sz w:val="24"/>
          <w:szCs w:val="24"/>
        </w:rPr>
        <w:t xml:space="preserve"> </w:t>
      </w:r>
      <w:r w:rsidR="00204FE9" w:rsidRPr="00C91422">
        <w:rPr>
          <w:rFonts w:ascii="Times New Roman" w:hAnsi="Times New Roman" w:cs="Times New Roman"/>
          <w:i/>
          <w:sz w:val="24"/>
          <w:szCs w:val="24"/>
        </w:rPr>
        <w:t xml:space="preserve">y la práctica </w:t>
      </w:r>
      <w:r w:rsidR="00AB1433" w:rsidRPr="00C91422">
        <w:rPr>
          <w:rFonts w:ascii="Times New Roman" w:hAnsi="Times New Roman" w:cs="Times New Roman"/>
          <w:i/>
          <w:sz w:val="24"/>
          <w:szCs w:val="24"/>
        </w:rPr>
        <w:t>P</w:t>
      </w:r>
      <w:r w:rsidRPr="00C91422">
        <w:rPr>
          <w:rFonts w:ascii="Times New Roman" w:hAnsi="Times New Roman" w:cs="Times New Roman"/>
          <w:i/>
          <w:sz w:val="24"/>
          <w:szCs w:val="24"/>
        </w:rPr>
        <w:t>re-</w:t>
      </w:r>
      <w:r w:rsidR="00AB1433" w:rsidRPr="00C91422">
        <w:rPr>
          <w:rFonts w:ascii="Times New Roman" w:hAnsi="Times New Roman" w:cs="Times New Roman"/>
          <w:i/>
          <w:sz w:val="24"/>
          <w:szCs w:val="24"/>
        </w:rPr>
        <w:t>P</w:t>
      </w:r>
      <w:r w:rsidRPr="00C91422">
        <w:rPr>
          <w:rFonts w:ascii="Times New Roman" w:hAnsi="Times New Roman" w:cs="Times New Roman"/>
          <w:i/>
          <w:sz w:val="24"/>
          <w:szCs w:val="24"/>
        </w:rPr>
        <w:t xml:space="preserve">rofesionales, de acuerdo con los lineamientos que sobre el particular establezca la </w:t>
      </w:r>
      <w:r w:rsidR="00764746"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 xml:space="preserve">de </w:t>
      </w:r>
      <w:r w:rsidR="00764746" w:rsidRPr="00C91422">
        <w:rPr>
          <w:rFonts w:ascii="Times New Roman" w:hAnsi="Times New Roman" w:cs="Times New Roman"/>
          <w:i/>
          <w:sz w:val="24"/>
          <w:szCs w:val="24"/>
        </w:rPr>
        <w:t xml:space="preserve">Educación Superior </w:t>
      </w:r>
      <w:r w:rsidRPr="00C91422">
        <w:rPr>
          <w:rFonts w:ascii="Times New Roman" w:hAnsi="Times New Roman" w:cs="Times New Roman"/>
          <w:i/>
          <w:sz w:val="24"/>
          <w:szCs w:val="24"/>
        </w:rPr>
        <w:t xml:space="preserve">del </w:t>
      </w:r>
      <w:r w:rsidR="00764746" w:rsidRPr="00C91422">
        <w:rPr>
          <w:rFonts w:ascii="Times New Roman" w:hAnsi="Times New Roman" w:cs="Times New Roman"/>
          <w:i/>
          <w:sz w:val="24"/>
          <w:szCs w:val="24"/>
        </w:rPr>
        <w:t>Ministerio de Educación.</w:t>
      </w:r>
    </w:p>
    <w:p w:rsidR="00725696" w:rsidRPr="00C91422" w:rsidRDefault="00146038"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43</w:t>
      </w:r>
      <w:r w:rsidR="00725696" w:rsidRPr="00C91422">
        <w:rPr>
          <w:rFonts w:ascii="Times New Roman" w:hAnsi="Times New Roman" w:cs="Times New Roman"/>
          <w:i/>
          <w:sz w:val="24"/>
          <w:szCs w:val="24"/>
        </w:rPr>
        <w:t>.4</w:t>
      </w:r>
      <w:r w:rsidR="00A6011E" w:rsidRPr="00C91422">
        <w:rPr>
          <w:rFonts w:ascii="Times New Roman" w:hAnsi="Times New Roman" w:cs="Times New Roman"/>
          <w:i/>
          <w:sz w:val="24"/>
          <w:szCs w:val="24"/>
        </w:rPr>
        <w:t>.</w:t>
      </w:r>
      <w:r w:rsidR="004F2B00" w:rsidRPr="00C91422">
        <w:rPr>
          <w:rFonts w:ascii="Times New Roman" w:hAnsi="Times New Roman" w:cs="Times New Roman"/>
          <w:i/>
          <w:sz w:val="24"/>
          <w:szCs w:val="24"/>
        </w:rPr>
        <w:t xml:space="preserve"> </w:t>
      </w:r>
      <w:r w:rsidR="00A6011E" w:rsidRPr="00C91422">
        <w:rPr>
          <w:rFonts w:ascii="Times New Roman" w:hAnsi="Times New Roman" w:cs="Times New Roman"/>
          <w:i/>
          <w:sz w:val="24"/>
          <w:szCs w:val="24"/>
        </w:rPr>
        <w:t>La</w:t>
      </w:r>
      <w:r w:rsidR="004F2B00" w:rsidRPr="00C91422">
        <w:rPr>
          <w:rFonts w:ascii="Times New Roman" w:hAnsi="Times New Roman" w:cs="Times New Roman"/>
          <w:i/>
          <w:sz w:val="24"/>
          <w:szCs w:val="24"/>
        </w:rPr>
        <w:t xml:space="preserve"> </w:t>
      </w:r>
      <w:r w:rsidR="00E41E65" w:rsidRPr="00C91422">
        <w:rPr>
          <w:rFonts w:ascii="Times New Roman" w:hAnsi="Times New Roman" w:cs="Times New Roman"/>
          <w:i/>
          <w:sz w:val="24"/>
          <w:szCs w:val="24"/>
        </w:rPr>
        <w:t>P</w:t>
      </w:r>
      <w:r w:rsidR="00A30304" w:rsidRPr="00C91422">
        <w:rPr>
          <w:rFonts w:ascii="Times New Roman" w:hAnsi="Times New Roman" w:cs="Times New Roman"/>
          <w:i/>
          <w:sz w:val="24"/>
          <w:szCs w:val="24"/>
        </w:rPr>
        <w:t>ráctica</w:t>
      </w:r>
      <w:r w:rsidR="004F2B00" w:rsidRPr="00C91422">
        <w:rPr>
          <w:rFonts w:ascii="Times New Roman" w:hAnsi="Times New Roman" w:cs="Times New Roman"/>
          <w:i/>
          <w:sz w:val="24"/>
          <w:szCs w:val="24"/>
        </w:rPr>
        <w:t xml:space="preserve"> </w:t>
      </w:r>
      <w:r w:rsidR="00204FE9" w:rsidRPr="00C91422">
        <w:rPr>
          <w:rFonts w:ascii="Times New Roman" w:hAnsi="Times New Roman" w:cs="Times New Roman"/>
          <w:i/>
          <w:sz w:val="24"/>
          <w:szCs w:val="24"/>
        </w:rPr>
        <w:t xml:space="preserve">y la práctica </w:t>
      </w:r>
      <w:r w:rsidR="00764746" w:rsidRPr="00C91422">
        <w:rPr>
          <w:rFonts w:ascii="Times New Roman" w:hAnsi="Times New Roman" w:cs="Times New Roman"/>
          <w:i/>
          <w:sz w:val="24"/>
          <w:szCs w:val="24"/>
        </w:rPr>
        <w:t>Pre</w:t>
      </w:r>
      <w:r w:rsidR="00725696" w:rsidRPr="00C91422">
        <w:rPr>
          <w:rFonts w:ascii="Times New Roman" w:hAnsi="Times New Roman" w:cs="Times New Roman"/>
          <w:i/>
          <w:sz w:val="24"/>
          <w:szCs w:val="24"/>
        </w:rPr>
        <w:t>-</w:t>
      </w:r>
      <w:r w:rsidR="00E41E65" w:rsidRPr="00C91422">
        <w:rPr>
          <w:rFonts w:ascii="Times New Roman" w:hAnsi="Times New Roman" w:cs="Times New Roman"/>
          <w:i/>
          <w:sz w:val="24"/>
          <w:szCs w:val="24"/>
        </w:rPr>
        <w:t xml:space="preserve"> </w:t>
      </w:r>
      <w:r w:rsidR="00CD60EC" w:rsidRPr="00C91422">
        <w:rPr>
          <w:rFonts w:ascii="Times New Roman" w:hAnsi="Times New Roman" w:cs="Times New Roman"/>
          <w:i/>
          <w:sz w:val="24"/>
          <w:szCs w:val="24"/>
        </w:rPr>
        <w:t>Profesional, en</w:t>
      </w:r>
      <w:r w:rsidR="00725696" w:rsidRPr="00C91422">
        <w:rPr>
          <w:rFonts w:ascii="Times New Roman" w:hAnsi="Times New Roman" w:cs="Times New Roman"/>
          <w:i/>
          <w:sz w:val="24"/>
          <w:szCs w:val="24"/>
        </w:rPr>
        <w:t xml:space="preserve"> la formación docente tiene las siguientes características</w:t>
      </w:r>
      <w:r w:rsidR="00A30304" w:rsidRPr="00C91422">
        <w:rPr>
          <w:rFonts w:ascii="Times New Roman" w:hAnsi="Times New Roman" w:cs="Times New Roman"/>
          <w:i/>
          <w:sz w:val="24"/>
          <w:szCs w:val="24"/>
        </w:rPr>
        <w:t>:</w:t>
      </w:r>
    </w:p>
    <w:p w:rsidR="00AB39DB" w:rsidRPr="00C91422" w:rsidRDefault="00CD60EC"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Integral</w:t>
      </w:r>
      <w:r w:rsidRPr="00C91422">
        <w:rPr>
          <w:rFonts w:ascii="Times New Roman" w:hAnsi="Times New Roman" w:cs="Times New Roman"/>
          <w:i/>
          <w:iCs/>
          <w:color w:val="000000"/>
          <w:sz w:val="24"/>
          <w:szCs w:val="24"/>
        </w:rPr>
        <w:t>. -</w:t>
      </w:r>
      <w:r w:rsidR="00AB39DB" w:rsidRPr="00C91422">
        <w:rPr>
          <w:rFonts w:ascii="Times New Roman" w:hAnsi="Times New Roman" w:cs="Times New Roman"/>
          <w:i/>
          <w:iCs/>
          <w:color w:val="000000"/>
          <w:sz w:val="24"/>
          <w:szCs w:val="24"/>
        </w:rPr>
        <w:t xml:space="preserve"> Porque abarca todas las dimensiones de la formación docente, es decir las dimensiones personales, pedagógicas y socio comunitarias</w:t>
      </w:r>
    </w:p>
    <w:p w:rsidR="00AB39DB" w:rsidRPr="00C91422" w:rsidRDefault="00CD60EC"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Realista</w:t>
      </w:r>
      <w:r w:rsidRPr="00C91422">
        <w:rPr>
          <w:rFonts w:ascii="Times New Roman" w:hAnsi="Times New Roman" w:cs="Times New Roman"/>
          <w:i/>
          <w:iCs/>
          <w:color w:val="000000"/>
          <w:sz w:val="24"/>
          <w:szCs w:val="24"/>
        </w:rPr>
        <w:t>. -</w:t>
      </w:r>
      <w:r w:rsidR="00AB39DB" w:rsidRPr="00C91422">
        <w:rPr>
          <w:rFonts w:ascii="Times New Roman" w:hAnsi="Times New Roman" w:cs="Times New Roman"/>
          <w:i/>
          <w:iCs/>
          <w:color w:val="000000"/>
          <w:sz w:val="24"/>
          <w:szCs w:val="24"/>
        </w:rPr>
        <w:t xml:space="preserve"> Porque vincula a los estudiantes con la realidad educativa concreta.</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Procesual</w:t>
      </w:r>
      <w:r w:rsidRPr="00C91422">
        <w:rPr>
          <w:rFonts w:ascii="Times New Roman" w:hAnsi="Times New Roman" w:cs="Times New Roman"/>
          <w:i/>
          <w:iCs/>
          <w:color w:val="000000"/>
          <w:sz w:val="24"/>
          <w:szCs w:val="24"/>
        </w:rPr>
        <w:t>. Porque forma parte de una dinámica en la que interviene distintos elementos curriculares, a través de la cual un estudiante aprende a ser maestro construyendo conocimientos, desarrollando capacidades y demostrando actitudes positivas que le lleven a consolidar las competencias profesionales previstas en el Currículo de Formación Inicial Docente</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Progresiva</w:t>
      </w:r>
      <w:r w:rsidRPr="00C91422">
        <w:rPr>
          <w:rFonts w:ascii="Times New Roman" w:hAnsi="Times New Roman" w:cs="Times New Roman"/>
          <w:i/>
          <w:iCs/>
          <w:color w:val="000000"/>
          <w:sz w:val="24"/>
          <w:szCs w:val="24"/>
        </w:rPr>
        <w:t xml:space="preserve">. Porque las actividades de Práctica crecen en complejidad. Las responsabilidades que asumen los estudiantes, en un principio, reflejan una </w:t>
      </w:r>
      <w:r w:rsidRPr="00C91422">
        <w:rPr>
          <w:rFonts w:ascii="Times New Roman" w:hAnsi="Times New Roman" w:cs="Times New Roman"/>
          <w:i/>
          <w:iCs/>
          <w:color w:val="000000"/>
          <w:sz w:val="24"/>
          <w:szCs w:val="24"/>
        </w:rPr>
        <w:lastRenderedPageBreak/>
        <w:t>intervención en el aula limitada a la observación y al apoyo por designación de tareas específicas; luego, va aumentando hasta llegar a un nivel de desempeño autónomo, casi como el de un maestro de aula.</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Integradora</w:t>
      </w:r>
      <w:r w:rsidRPr="00C91422">
        <w:rPr>
          <w:rFonts w:ascii="Times New Roman" w:hAnsi="Times New Roman" w:cs="Times New Roman"/>
          <w:i/>
          <w:iCs/>
          <w:color w:val="000000"/>
          <w:sz w:val="24"/>
          <w:szCs w:val="24"/>
        </w:rPr>
        <w:t xml:space="preserve">. Porque en su desarrollo confluyen las distintas áreas del currículo de Formación Inicial Docente.  Esta integración se manifiesta en dos formas. Por un </w:t>
      </w:r>
      <w:r w:rsidR="00CD60EC" w:rsidRPr="00C91422">
        <w:rPr>
          <w:rFonts w:ascii="Times New Roman" w:hAnsi="Times New Roman" w:cs="Times New Roman"/>
          <w:i/>
          <w:iCs/>
          <w:color w:val="000000"/>
          <w:sz w:val="24"/>
          <w:szCs w:val="24"/>
        </w:rPr>
        <w:t>lado,</w:t>
      </w:r>
      <w:r w:rsidRPr="00C91422">
        <w:rPr>
          <w:rFonts w:ascii="Times New Roman" w:hAnsi="Times New Roman" w:cs="Times New Roman"/>
          <w:i/>
          <w:iCs/>
          <w:color w:val="000000"/>
          <w:sz w:val="24"/>
          <w:szCs w:val="24"/>
        </w:rPr>
        <w:t xml:space="preserve"> hace posible la aplicación de los contenidos de las áreas en los procesos pedagógicos del nivel donde se efectúan las prácticas y, por otro lado, enriquece la teoría luego de contrastarla con la realidad.</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Abierta</w:t>
      </w:r>
      <w:r w:rsidRPr="00C91422">
        <w:rPr>
          <w:rFonts w:ascii="Times New Roman" w:hAnsi="Times New Roman" w:cs="Times New Roman"/>
          <w:i/>
          <w:iCs/>
          <w:color w:val="000000"/>
          <w:sz w:val="24"/>
          <w:szCs w:val="24"/>
        </w:rPr>
        <w:t xml:space="preserve">. A las nuevas tendencias educativas y a las teorías emergentes en el campo de la pedagogía.  La propuesta curricular de Práctica es la base sobre la que los formadores deben diseñar sus propias propuestas diversificadas </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iCs/>
          <w:color w:val="000000"/>
          <w:sz w:val="24"/>
          <w:szCs w:val="24"/>
        </w:rPr>
      </w:pPr>
      <w:r w:rsidRPr="00C91422">
        <w:rPr>
          <w:rFonts w:ascii="Times New Roman" w:hAnsi="Times New Roman" w:cs="Times New Roman"/>
          <w:b/>
          <w:bCs/>
          <w:i/>
          <w:iCs/>
          <w:color w:val="000000"/>
          <w:sz w:val="24"/>
          <w:szCs w:val="24"/>
        </w:rPr>
        <w:t xml:space="preserve">Reflexiva y </w:t>
      </w:r>
      <w:proofErr w:type="spellStart"/>
      <w:r w:rsidRPr="00C91422">
        <w:rPr>
          <w:rFonts w:ascii="Times New Roman" w:hAnsi="Times New Roman" w:cs="Times New Roman"/>
          <w:b/>
          <w:bCs/>
          <w:i/>
          <w:iCs/>
          <w:color w:val="000000"/>
          <w:sz w:val="24"/>
          <w:szCs w:val="24"/>
        </w:rPr>
        <w:t>Reconceptualista</w:t>
      </w:r>
      <w:proofErr w:type="spellEnd"/>
      <w:r w:rsidRPr="00C91422">
        <w:rPr>
          <w:rFonts w:ascii="Times New Roman" w:hAnsi="Times New Roman" w:cs="Times New Roman"/>
          <w:i/>
          <w:iCs/>
          <w:color w:val="000000"/>
          <w:sz w:val="24"/>
          <w:szCs w:val="24"/>
        </w:rPr>
        <w:t xml:space="preserve">. Porque permite procesos de aprendizaje significativo en cada estudiante, generados a partir de la reflexión sobre sus experiencias y sobre las que tienen como protagonistas a otros actores educativos que interactúan con él.  La </w:t>
      </w:r>
      <w:proofErr w:type="spellStart"/>
      <w:r w:rsidRPr="00C91422">
        <w:rPr>
          <w:rFonts w:ascii="Times New Roman" w:hAnsi="Times New Roman" w:cs="Times New Roman"/>
          <w:i/>
          <w:iCs/>
          <w:color w:val="000000"/>
          <w:sz w:val="24"/>
          <w:szCs w:val="24"/>
        </w:rPr>
        <w:t>reconceptulización</w:t>
      </w:r>
      <w:proofErr w:type="spellEnd"/>
      <w:r w:rsidRPr="00C91422">
        <w:rPr>
          <w:rFonts w:ascii="Times New Roman" w:hAnsi="Times New Roman" w:cs="Times New Roman"/>
          <w:i/>
          <w:iCs/>
          <w:color w:val="000000"/>
          <w:sz w:val="24"/>
          <w:szCs w:val="24"/>
        </w:rPr>
        <w:t xml:space="preserve"> de la teoría aprendida es el fruto de la reflexión y forma parte del “Saber Pedagógico” que el estudiante irá construyendo a lo largo de su carrera.  Se espera que la práctica reflexiva tenga el poder de transformar los esquemas mentales que guían sus acciones, con el propósito de alcanzar el nivel óptimo de desempeño profesional</w:t>
      </w:r>
    </w:p>
    <w:p w:rsidR="00AB39DB" w:rsidRPr="00C91422" w:rsidRDefault="00AB39DB" w:rsidP="00C87A16">
      <w:pPr>
        <w:numPr>
          <w:ilvl w:val="0"/>
          <w:numId w:val="99"/>
        </w:numPr>
        <w:tabs>
          <w:tab w:val="clear" w:pos="1425"/>
          <w:tab w:val="num" w:pos="2265"/>
        </w:tabs>
        <w:autoSpaceDE w:val="0"/>
        <w:autoSpaceDN w:val="0"/>
        <w:adjustRightInd w:val="0"/>
        <w:spacing w:after="0" w:line="240" w:lineRule="auto"/>
        <w:ind w:left="2265" w:hanging="705"/>
        <w:jc w:val="both"/>
        <w:rPr>
          <w:rFonts w:ascii="Times New Roman" w:hAnsi="Times New Roman" w:cs="Times New Roman"/>
          <w:i/>
          <w:sz w:val="24"/>
          <w:szCs w:val="24"/>
        </w:rPr>
      </w:pPr>
      <w:r w:rsidRPr="00C91422">
        <w:rPr>
          <w:rFonts w:ascii="Times New Roman" w:hAnsi="Times New Roman" w:cs="Times New Roman"/>
          <w:b/>
          <w:bCs/>
          <w:i/>
          <w:iCs/>
          <w:color w:val="000000"/>
          <w:sz w:val="24"/>
          <w:szCs w:val="24"/>
        </w:rPr>
        <w:t>Innovadora</w:t>
      </w:r>
      <w:r w:rsidRPr="00C91422">
        <w:rPr>
          <w:rFonts w:ascii="Times New Roman" w:hAnsi="Times New Roman" w:cs="Times New Roman"/>
          <w:i/>
          <w:iCs/>
          <w:color w:val="000000"/>
          <w:sz w:val="24"/>
          <w:szCs w:val="24"/>
        </w:rPr>
        <w:t>. Porque constituye el espacio propicio para detectar problemas educativos y ensayar soluciones pertinentes mediante proyectos innovadores y de investigación educativa. Por eso se afirma que el Área de Práctica brinda oportunidades de aprendizaje e investi</w:t>
      </w:r>
      <w:r w:rsidR="00F656CA" w:rsidRPr="00C91422">
        <w:rPr>
          <w:rFonts w:ascii="Times New Roman" w:hAnsi="Times New Roman" w:cs="Times New Roman"/>
          <w:i/>
          <w:iCs/>
          <w:color w:val="000000"/>
          <w:sz w:val="24"/>
          <w:szCs w:val="24"/>
        </w:rPr>
        <w:t>gación desde el primer ciclo de</w:t>
      </w:r>
      <w:r w:rsidRPr="00C91422">
        <w:rPr>
          <w:rFonts w:ascii="Times New Roman" w:hAnsi="Times New Roman" w:cs="Times New Roman"/>
          <w:i/>
          <w:iCs/>
          <w:color w:val="000000"/>
          <w:sz w:val="24"/>
          <w:szCs w:val="24"/>
        </w:rPr>
        <w:t>l</w:t>
      </w:r>
      <w:r w:rsidR="00F656CA" w:rsidRPr="00C91422">
        <w:rPr>
          <w:rFonts w:ascii="Times New Roman" w:hAnsi="Times New Roman" w:cs="Times New Roman"/>
          <w:i/>
          <w:iCs/>
          <w:color w:val="000000"/>
          <w:sz w:val="24"/>
          <w:szCs w:val="24"/>
        </w:rPr>
        <w:t xml:space="preserve"> programa</w:t>
      </w:r>
      <w:r w:rsidRPr="00C91422">
        <w:rPr>
          <w:rFonts w:ascii="Times New Roman" w:hAnsi="Times New Roman" w:cs="Times New Roman"/>
          <w:i/>
          <w:iCs/>
          <w:color w:val="000000"/>
          <w:sz w:val="24"/>
          <w:szCs w:val="24"/>
        </w:rPr>
        <w:t>, enriqueciendo a las demás áreas</w:t>
      </w:r>
      <w:r w:rsidR="00F656CA" w:rsidRPr="00C91422">
        <w:rPr>
          <w:rFonts w:ascii="Times New Roman" w:hAnsi="Times New Roman" w:cs="Times New Roman"/>
          <w:i/>
          <w:iCs/>
          <w:color w:val="000000"/>
          <w:sz w:val="24"/>
          <w:szCs w:val="24"/>
        </w:rPr>
        <w:t xml:space="preserve"> </w:t>
      </w:r>
      <w:r w:rsidRPr="00C91422">
        <w:rPr>
          <w:rFonts w:ascii="Times New Roman" w:hAnsi="Times New Roman" w:cs="Times New Roman"/>
          <w:i/>
          <w:iCs/>
          <w:color w:val="000000"/>
          <w:sz w:val="24"/>
          <w:szCs w:val="24"/>
        </w:rPr>
        <w:t>del Currículo de Formación Inicial Docente.</w:t>
      </w:r>
    </w:p>
    <w:p w:rsidR="00C95394" w:rsidRPr="00C91422" w:rsidRDefault="00E4720C"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.5</w:t>
      </w:r>
      <w:r w:rsidR="00A6011E"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La </w:t>
      </w:r>
      <w:r w:rsidR="00BE679D"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del IESPP</w:t>
      </w:r>
      <w:r w:rsidR="00FB5B28" w:rsidRPr="00C91422">
        <w:rPr>
          <w:rFonts w:ascii="Times New Roman" w:hAnsi="Times New Roman" w:cs="Times New Roman"/>
          <w:i/>
          <w:sz w:val="24"/>
          <w:szCs w:val="24"/>
        </w:rPr>
        <w:t xml:space="preserve"> “ANTENOR ORREGO”, </w:t>
      </w:r>
      <w:r w:rsidRPr="00C91422">
        <w:rPr>
          <w:rFonts w:ascii="Times New Roman" w:hAnsi="Times New Roman" w:cs="Times New Roman"/>
          <w:i/>
          <w:sz w:val="24"/>
          <w:szCs w:val="24"/>
        </w:rPr>
        <w:t xml:space="preserve">garantiza la organización y ejecución de la </w:t>
      </w:r>
      <w:r w:rsidR="00AB1433" w:rsidRPr="00C91422">
        <w:rPr>
          <w:rFonts w:ascii="Times New Roman" w:hAnsi="Times New Roman" w:cs="Times New Roman"/>
          <w:i/>
          <w:sz w:val="24"/>
          <w:szCs w:val="24"/>
        </w:rPr>
        <w:t>P</w:t>
      </w:r>
      <w:r w:rsidR="00764746" w:rsidRPr="00C91422">
        <w:rPr>
          <w:rFonts w:ascii="Times New Roman" w:hAnsi="Times New Roman" w:cs="Times New Roman"/>
          <w:i/>
          <w:sz w:val="24"/>
          <w:szCs w:val="24"/>
        </w:rPr>
        <w:t>ráctica</w:t>
      </w:r>
      <w:r w:rsidR="004F2B00" w:rsidRPr="00C91422">
        <w:rPr>
          <w:rFonts w:ascii="Times New Roman" w:hAnsi="Times New Roman" w:cs="Times New Roman"/>
          <w:i/>
          <w:sz w:val="24"/>
          <w:szCs w:val="24"/>
        </w:rPr>
        <w:t xml:space="preserve"> </w:t>
      </w:r>
      <w:r w:rsidR="003E41E7" w:rsidRPr="00C91422">
        <w:rPr>
          <w:rFonts w:ascii="Times New Roman" w:hAnsi="Times New Roman" w:cs="Times New Roman"/>
          <w:i/>
          <w:sz w:val="24"/>
          <w:szCs w:val="24"/>
        </w:rPr>
        <w:t xml:space="preserve">y la práctica </w:t>
      </w:r>
      <w:r w:rsidR="00764746" w:rsidRPr="00C91422">
        <w:rPr>
          <w:rFonts w:ascii="Times New Roman" w:hAnsi="Times New Roman" w:cs="Times New Roman"/>
          <w:i/>
          <w:sz w:val="24"/>
          <w:szCs w:val="24"/>
        </w:rPr>
        <w:t>Pre</w:t>
      </w:r>
      <w:r w:rsidRPr="00C91422">
        <w:rPr>
          <w:rFonts w:ascii="Times New Roman" w:hAnsi="Times New Roman" w:cs="Times New Roman"/>
          <w:i/>
          <w:sz w:val="24"/>
          <w:szCs w:val="24"/>
        </w:rPr>
        <w:t>-</w:t>
      </w:r>
      <w:r w:rsidR="00AB1433" w:rsidRPr="00C91422">
        <w:rPr>
          <w:rFonts w:ascii="Times New Roman" w:hAnsi="Times New Roman" w:cs="Times New Roman"/>
          <w:i/>
          <w:sz w:val="24"/>
          <w:szCs w:val="24"/>
        </w:rPr>
        <w:t>P</w:t>
      </w:r>
      <w:r w:rsidRPr="00C91422">
        <w:rPr>
          <w:rFonts w:ascii="Times New Roman" w:hAnsi="Times New Roman" w:cs="Times New Roman"/>
          <w:i/>
          <w:sz w:val="24"/>
          <w:szCs w:val="24"/>
        </w:rPr>
        <w:t xml:space="preserve">rofesional, </w:t>
      </w:r>
      <w:proofErr w:type="gramStart"/>
      <w:r w:rsidRPr="00C91422">
        <w:rPr>
          <w:rFonts w:ascii="Times New Roman" w:hAnsi="Times New Roman" w:cs="Times New Roman"/>
          <w:i/>
          <w:sz w:val="24"/>
          <w:szCs w:val="24"/>
        </w:rPr>
        <w:t>asignado</w:t>
      </w:r>
      <w:proofErr w:type="gramEnd"/>
      <w:r w:rsidRPr="00C91422">
        <w:rPr>
          <w:rFonts w:ascii="Times New Roman" w:hAnsi="Times New Roman" w:cs="Times New Roman"/>
          <w:i/>
          <w:sz w:val="24"/>
          <w:szCs w:val="24"/>
        </w:rPr>
        <w:t xml:space="preserve"> los recursos económicos </w:t>
      </w:r>
      <w:r w:rsidR="00316E65" w:rsidRPr="00C91422">
        <w:rPr>
          <w:rFonts w:ascii="Times New Roman" w:hAnsi="Times New Roman" w:cs="Times New Roman"/>
          <w:i/>
          <w:sz w:val="24"/>
          <w:szCs w:val="24"/>
        </w:rPr>
        <w:t>mínimos</w:t>
      </w:r>
      <w:r w:rsidRPr="00C91422">
        <w:rPr>
          <w:rFonts w:ascii="Times New Roman" w:hAnsi="Times New Roman" w:cs="Times New Roman"/>
          <w:i/>
          <w:sz w:val="24"/>
          <w:szCs w:val="24"/>
        </w:rPr>
        <w:t xml:space="preserve"> necesarios para su debido funcionamiento </w:t>
      </w:r>
    </w:p>
    <w:p w:rsidR="00316E65" w:rsidRPr="00C91422" w:rsidRDefault="00146038"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43</w:t>
      </w:r>
      <w:r w:rsidR="00316E65" w:rsidRPr="00C91422">
        <w:rPr>
          <w:rFonts w:ascii="Times New Roman" w:hAnsi="Times New Roman" w:cs="Times New Roman"/>
          <w:i/>
          <w:sz w:val="24"/>
          <w:szCs w:val="24"/>
        </w:rPr>
        <w:t>.6</w:t>
      </w:r>
      <w:r w:rsidR="00A6011E" w:rsidRPr="00C91422">
        <w:rPr>
          <w:rFonts w:ascii="Times New Roman" w:hAnsi="Times New Roman" w:cs="Times New Roman"/>
          <w:i/>
          <w:sz w:val="24"/>
          <w:szCs w:val="24"/>
        </w:rPr>
        <w:t>.</w:t>
      </w:r>
      <w:r w:rsidR="00316E65" w:rsidRPr="00C91422">
        <w:rPr>
          <w:rFonts w:ascii="Times New Roman" w:hAnsi="Times New Roman" w:cs="Times New Roman"/>
          <w:i/>
          <w:sz w:val="24"/>
          <w:szCs w:val="24"/>
        </w:rPr>
        <w:t xml:space="preserve"> Los formadores de la </w:t>
      </w:r>
      <w:r w:rsidR="00AB1433" w:rsidRPr="00C91422">
        <w:rPr>
          <w:rFonts w:ascii="Times New Roman" w:hAnsi="Times New Roman" w:cs="Times New Roman"/>
          <w:i/>
          <w:sz w:val="24"/>
          <w:szCs w:val="24"/>
        </w:rPr>
        <w:t>P</w:t>
      </w:r>
      <w:r w:rsidR="00BE679D" w:rsidRPr="00C91422">
        <w:rPr>
          <w:rFonts w:ascii="Times New Roman" w:hAnsi="Times New Roman" w:cs="Times New Roman"/>
          <w:i/>
          <w:sz w:val="24"/>
          <w:szCs w:val="24"/>
        </w:rPr>
        <w:t>ráctica</w:t>
      </w:r>
      <w:r w:rsidR="004F2B00" w:rsidRPr="00C91422">
        <w:rPr>
          <w:rFonts w:ascii="Times New Roman" w:hAnsi="Times New Roman" w:cs="Times New Roman"/>
          <w:i/>
          <w:sz w:val="24"/>
          <w:szCs w:val="24"/>
        </w:rPr>
        <w:t xml:space="preserve"> </w:t>
      </w:r>
      <w:r w:rsidR="003E41E7" w:rsidRPr="00C91422">
        <w:rPr>
          <w:rFonts w:ascii="Times New Roman" w:hAnsi="Times New Roman" w:cs="Times New Roman"/>
          <w:i/>
          <w:sz w:val="24"/>
          <w:szCs w:val="24"/>
        </w:rPr>
        <w:t xml:space="preserve">y la práctica </w:t>
      </w:r>
      <w:r w:rsidR="00764746" w:rsidRPr="00C91422">
        <w:rPr>
          <w:rFonts w:ascii="Times New Roman" w:hAnsi="Times New Roman" w:cs="Times New Roman"/>
          <w:i/>
          <w:sz w:val="24"/>
          <w:szCs w:val="24"/>
        </w:rPr>
        <w:t>Pre</w:t>
      </w:r>
      <w:r w:rsidR="00AB1433" w:rsidRPr="00C91422">
        <w:rPr>
          <w:rFonts w:ascii="Times New Roman" w:hAnsi="Times New Roman" w:cs="Times New Roman"/>
          <w:i/>
          <w:sz w:val="24"/>
          <w:szCs w:val="24"/>
        </w:rPr>
        <w:t>-P</w:t>
      </w:r>
      <w:r w:rsidR="00764746" w:rsidRPr="00C91422">
        <w:rPr>
          <w:rFonts w:ascii="Times New Roman" w:hAnsi="Times New Roman" w:cs="Times New Roman"/>
          <w:i/>
          <w:sz w:val="24"/>
          <w:szCs w:val="24"/>
        </w:rPr>
        <w:t xml:space="preserve">rofesional, </w:t>
      </w:r>
      <w:r w:rsidR="00316E65" w:rsidRPr="00C91422">
        <w:rPr>
          <w:rFonts w:ascii="Times New Roman" w:hAnsi="Times New Roman" w:cs="Times New Roman"/>
          <w:i/>
          <w:sz w:val="24"/>
          <w:szCs w:val="24"/>
        </w:rPr>
        <w:t>son los responsables de elaborar l</w:t>
      </w:r>
      <w:r w:rsidR="00AB1433" w:rsidRPr="00C91422">
        <w:rPr>
          <w:rFonts w:ascii="Times New Roman" w:hAnsi="Times New Roman" w:cs="Times New Roman"/>
          <w:i/>
          <w:sz w:val="24"/>
          <w:szCs w:val="24"/>
        </w:rPr>
        <w:t>a</w:t>
      </w:r>
      <w:r w:rsidR="004F2B00" w:rsidRPr="00C91422">
        <w:rPr>
          <w:rFonts w:ascii="Times New Roman" w:hAnsi="Times New Roman" w:cs="Times New Roman"/>
          <w:i/>
          <w:sz w:val="24"/>
          <w:szCs w:val="24"/>
        </w:rPr>
        <w:t xml:space="preserve"> </w:t>
      </w:r>
      <w:r w:rsidR="00AB1433" w:rsidRPr="00C91422">
        <w:rPr>
          <w:rFonts w:ascii="Times New Roman" w:hAnsi="Times New Roman" w:cs="Times New Roman"/>
          <w:i/>
          <w:sz w:val="24"/>
          <w:szCs w:val="24"/>
        </w:rPr>
        <w:t xml:space="preserve">Directiva de </w:t>
      </w:r>
      <w:r w:rsidR="00764746" w:rsidRPr="00C91422">
        <w:rPr>
          <w:rFonts w:ascii="Times New Roman" w:hAnsi="Times New Roman" w:cs="Times New Roman"/>
          <w:i/>
          <w:sz w:val="24"/>
          <w:szCs w:val="24"/>
        </w:rPr>
        <w:t>Práctica</w:t>
      </w:r>
      <w:r w:rsidR="00316E65" w:rsidRPr="00C91422">
        <w:rPr>
          <w:rFonts w:ascii="Times New Roman" w:hAnsi="Times New Roman" w:cs="Times New Roman"/>
          <w:i/>
          <w:sz w:val="24"/>
          <w:szCs w:val="24"/>
        </w:rPr>
        <w:t xml:space="preserve">; asimismo, de asesorar, monitorear, evaluar e informar, aplicando estrategias adecuadas para una evaluación objetiva y justa. Desarrollan los talleres de </w:t>
      </w:r>
      <w:r w:rsidR="00E41E65" w:rsidRPr="00C91422">
        <w:rPr>
          <w:rFonts w:ascii="Times New Roman" w:hAnsi="Times New Roman" w:cs="Times New Roman"/>
          <w:i/>
          <w:sz w:val="24"/>
          <w:szCs w:val="24"/>
        </w:rPr>
        <w:t>sistematización en</w:t>
      </w:r>
      <w:r w:rsidR="00316E65" w:rsidRPr="00C91422">
        <w:rPr>
          <w:rFonts w:ascii="Times New Roman" w:hAnsi="Times New Roman" w:cs="Times New Roman"/>
          <w:i/>
          <w:sz w:val="24"/>
          <w:szCs w:val="24"/>
        </w:rPr>
        <w:t xml:space="preserve"> coordinación </w:t>
      </w:r>
      <w:r w:rsidR="00E41E65" w:rsidRPr="00C91422">
        <w:rPr>
          <w:rFonts w:ascii="Times New Roman" w:hAnsi="Times New Roman" w:cs="Times New Roman"/>
          <w:i/>
          <w:sz w:val="24"/>
          <w:szCs w:val="24"/>
        </w:rPr>
        <w:t>estrecha con</w:t>
      </w:r>
      <w:r w:rsidR="00764746" w:rsidRPr="00C91422">
        <w:rPr>
          <w:rFonts w:ascii="Times New Roman" w:hAnsi="Times New Roman" w:cs="Times New Roman"/>
          <w:i/>
          <w:sz w:val="24"/>
          <w:szCs w:val="24"/>
        </w:rPr>
        <w:t xml:space="preserve"> formadores del </w:t>
      </w:r>
      <w:r w:rsidR="008F4466" w:rsidRPr="00C91422">
        <w:rPr>
          <w:rFonts w:ascii="Times New Roman" w:hAnsi="Times New Roman" w:cs="Times New Roman"/>
          <w:i/>
          <w:sz w:val="24"/>
          <w:szCs w:val="24"/>
        </w:rPr>
        <w:t>semestre académico</w:t>
      </w:r>
      <w:r w:rsidR="00764746" w:rsidRPr="00C91422">
        <w:rPr>
          <w:rFonts w:ascii="Times New Roman" w:hAnsi="Times New Roman" w:cs="Times New Roman"/>
          <w:i/>
          <w:sz w:val="24"/>
          <w:szCs w:val="24"/>
        </w:rPr>
        <w:t>.</w:t>
      </w:r>
    </w:p>
    <w:p w:rsidR="00316E65" w:rsidRPr="00C91422" w:rsidRDefault="00316E65"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.7. </w:t>
      </w:r>
      <w:r w:rsidR="00C7449A" w:rsidRPr="00C91422">
        <w:rPr>
          <w:rFonts w:ascii="Times New Roman" w:hAnsi="Times New Roman" w:cs="Times New Roman"/>
          <w:i/>
          <w:sz w:val="24"/>
          <w:szCs w:val="24"/>
        </w:rPr>
        <w:t xml:space="preserve">El </w:t>
      </w:r>
      <w:r w:rsidR="00764746"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764746" w:rsidRPr="00C91422">
        <w:rPr>
          <w:rFonts w:ascii="Times New Roman" w:hAnsi="Times New Roman" w:cs="Times New Roman"/>
          <w:i/>
          <w:sz w:val="24"/>
          <w:szCs w:val="24"/>
        </w:rPr>
        <w:t xml:space="preserve">Unidad Académica </w:t>
      </w:r>
      <w:r w:rsidRPr="00C91422">
        <w:rPr>
          <w:rFonts w:ascii="Times New Roman" w:hAnsi="Times New Roman" w:cs="Times New Roman"/>
          <w:i/>
          <w:sz w:val="24"/>
          <w:szCs w:val="24"/>
        </w:rPr>
        <w:t xml:space="preserve">y los </w:t>
      </w:r>
      <w:r w:rsidR="00764746" w:rsidRPr="00C91422">
        <w:rPr>
          <w:rFonts w:ascii="Times New Roman" w:hAnsi="Times New Roman" w:cs="Times New Roman"/>
          <w:i/>
          <w:sz w:val="24"/>
          <w:szCs w:val="24"/>
        </w:rPr>
        <w:t xml:space="preserve">Jefes </w:t>
      </w:r>
      <w:r w:rsidRPr="00C91422">
        <w:rPr>
          <w:rFonts w:ascii="Times New Roman" w:hAnsi="Times New Roman" w:cs="Times New Roman"/>
          <w:i/>
          <w:sz w:val="24"/>
          <w:szCs w:val="24"/>
        </w:rPr>
        <w:t xml:space="preserve">de </w:t>
      </w:r>
      <w:r w:rsidR="00764746" w:rsidRPr="00C91422">
        <w:rPr>
          <w:rFonts w:ascii="Times New Roman" w:hAnsi="Times New Roman" w:cs="Times New Roman"/>
          <w:i/>
          <w:sz w:val="24"/>
          <w:szCs w:val="24"/>
        </w:rPr>
        <w:t xml:space="preserve">Área </w:t>
      </w:r>
      <w:r w:rsidR="00622E44" w:rsidRPr="00C91422">
        <w:rPr>
          <w:rFonts w:ascii="Times New Roman" w:hAnsi="Times New Roman" w:cs="Times New Roman"/>
          <w:i/>
          <w:sz w:val="24"/>
          <w:szCs w:val="24"/>
        </w:rPr>
        <w:t>Académica asesoran</w:t>
      </w:r>
      <w:r w:rsidR="0057735B" w:rsidRPr="00C91422">
        <w:rPr>
          <w:rFonts w:ascii="Times New Roman" w:hAnsi="Times New Roman" w:cs="Times New Roman"/>
          <w:i/>
          <w:sz w:val="24"/>
          <w:szCs w:val="24"/>
        </w:rPr>
        <w:t xml:space="preserve"> el desarrollo de la </w:t>
      </w:r>
      <w:r w:rsidR="00973681" w:rsidRPr="00C91422">
        <w:rPr>
          <w:rFonts w:ascii="Times New Roman" w:hAnsi="Times New Roman" w:cs="Times New Roman"/>
          <w:i/>
          <w:sz w:val="24"/>
          <w:szCs w:val="24"/>
        </w:rPr>
        <w:t>Práctica</w:t>
      </w:r>
      <w:r w:rsidR="003E41E7" w:rsidRPr="00C91422">
        <w:rPr>
          <w:rFonts w:ascii="Times New Roman" w:hAnsi="Times New Roman" w:cs="Times New Roman"/>
          <w:i/>
          <w:sz w:val="24"/>
          <w:szCs w:val="24"/>
        </w:rPr>
        <w:t xml:space="preserve"> y la práctica </w:t>
      </w:r>
      <w:r w:rsidR="00764746" w:rsidRPr="00C91422">
        <w:rPr>
          <w:rFonts w:ascii="Times New Roman" w:hAnsi="Times New Roman" w:cs="Times New Roman"/>
          <w:i/>
          <w:sz w:val="24"/>
          <w:szCs w:val="24"/>
        </w:rPr>
        <w:t>Pre-profesional.</w:t>
      </w:r>
    </w:p>
    <w:p w:rsidR="00316E65" w:rsidRPr="00C91422" w:rsidRDefault="00776686"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.8. </w:t>
      </w:r>
      <w:r w:rsidR="00C7449A" w:rsidRPr="00C91422">
        <w:rPr>
          <w:rFonts w:ascii="Times New Roman" w:hAnsi="Times New Roman" w:cs="Times New Roman"/>
          <w:i/>
          <w:sz w:val="24"/>
          <w:szCs w:val="24"/>
        </w:rPr>
        <w:t xml:space="preserve">La </w:t>
      </w:r>
      <w:r w:rsidR="00AB1433" w:rsidRPr="00C91422">
        <w:rPr>
          <w:rFonts w:ascii="Times New Roman" w:hAnsi="Times New Roman" w:cs="Times New Roman"/>
          <w:i/>
          <w:sz w:val="24"/>
          <w:szCs w:val="24"/>
        </w:rPr>
        <w:t>P</w:t>
      </w:r>
      <w:r w:rsidR="00C7449A" w:rsidRPr="00C91422">
        <w:rPr>
          <w:rFonts w:ascii="Times New Roman" w:hAnsi="Times New Roman" w:cs="Times New Roman"/>
          <w:i/>
          <w:sz w:val="24"/>
          <w:szCs w:val="24"/>
        </w:rPr>
        <w:t>ráctica</w:t>
      </w:r>
      <w:r w:rsidR="00290719" w:rsidRPr="00C91422">
        <w:rPr>
          <w:rFonts w:ascii="Times New Roman" w:hAnsi="Times New Roman" w:cs="Times New Roman"/>
          <w:i/>
          <w:sz w:val="24"/>
          <w:szCs w:val="24"/>
        </w:rPr>
        <w:t xml:space="preserve"> </w:t>
      </w:r>
      <w:r w:rsidR="003E41E7" w:rsidRPr="00C91422">
        <w:rPr>
          <w:rFonts w:ascii="Times New Roman" w:hAnsi="Times New Roman" w:cs="Times New Roman"/>
          <w:i/>
          <w:sz w:val="24"/>
          <w:szCs w:val="24"/>
        </w:rPr>
        <w:t>y la práctica</w:t>
      </w:r>
      <w:r w:rsidR="00290719" w:rsidRPr="00C91422">
        <w:rPr>
          <w:rFonts w:ascii="Times New Roman" w:hAnsi="Times New Roman" w:cs="Times New Roman"/>
          <w:i/>
          <w:sz w:val="24"/>
          <w:szCs w:val="24"/>
        </w:rPr>
        <w:t xml:space="preserve"> </w:t>
      </w:r>
      <w:r w:rsidR="00764746" w:rsidRPr="00C91422">
        <w:rPr>
          <w:rFonts w:ascii="Times New Roman" w:hAnsi="Times New Roman" w:cs="Times New Roman"/>
          <w:i/>
          <w:sz w:val="24"/>
          <w:szCs w:val="24"/>
        </w:rPr>
        <w:t>Pre</w:t>
      </w:r>
      <w:r w:rsidR="003E41E7" w:rsidRPr="00C91422">
        <w:rPr>
          <w:rFonts w:ascii="Times New Roman" w:hAnsi="Times New Roman" w:cs="Times New Roman"/>
          <w:i/>
          <w:sz w:val="24"/>
          <w:szCs w:val="24"/>
        </w:rPr>
        <w:t xml:space="preserve"> </w:t>
      </w:r>
      <w:r w:rsidR="00622E44" w:rsidRPr="00C91422">
        <w:rPr>
          <w:rFonts w:ascii="Times New Roman" w:hAnsi="Times New Roman" w:cs="Times New Roman"/>
          <w:i/>
          <w:sz w:val="24"/>
          <w:szCs w:val="24"/>
        </w:rPr>
        <w:t>P</w:t>
      </w:r>
      <w:r w:rsidR="00764746" w:rsidRPr="00C91422">
        <w:rPr>
          <w:rFonts w:ascii="Times New Roman" w:hAnsi="Times New Roman" w:cs="Times New Roman"/>
          <w:i/>
          <w:sz w:val="24"/>
          <w:szCs w:val="24"/>
        </w:rPr>
        <w:t>rofesional</w:t>
      </w:r>
      <w:r w:rsidR="00290719"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se desarrollan considerando los lineamientos dados por los </w:t>
      </w:r>
      <w:r w:rsidR="00AB1433" w:rsidRPr="00C91422">
        <w:rPr>
          <w:rFonts w:ascii="Times New Roman" w:hAnsi="Times New Roman" w:cs="Times New Roman"/>
          <w:i/>
          <w:sz w:val="24"/>
          <w:szCs w:val="24"/>
        </w:rPr>
        <w:t>D</w:t>
      </w:r>
      <w:r w:rsidRPr="00C91422">
        <w:rPr>
          <w:rFonts w:ascii="Times New Roman" w:hAnsi="Times New Roman" w:cs="Times New Roman"/>
          <w:i/>
          <w:sz w:val="24"/>
          <w:szCs w:val="24"/>
        </w:rPr>
        <w:t xml:space="preserve">iseños </w:t>
      </w:r>
      <w:r w:rsidR="00AB1433" w:rsidRPr="00C91422">
        <w:rPr>
          <w:rFonts w:ascii="Times New Roman" w:hAnsi="Times New Roman" w:cs="Times New Roman"/>
          <w:i/>
          <w:sz w:val="24"/>
          <w:szCs w:val="24"/>
        </w:rPr>
        <w:t>C</w:t>
      </w:r>
      <w:r w:rsidRPr="00C91422">
        <w:rPr>
          <w:rFonts w:ascii="Times New Roman" w:hAnsi="Times New Roman" w:cs="Times New Roman"/>
          <w:i/>
          <w:sz w:val="24"/>
          <w:szCs w:val="24"/>
        </w:rPr>
        <w:t>urriculares vigentes</w:t>
      </w:r>
      <w:r w:rsidR="00764746" w:rsidRPr="00C91422">
        <w:rPr>
          <w:rFonts w:ascii="Times New Roman" w:hAnsi="Times New Roman" w:cs="Times New Roman"/>
          <w:i/>
          <w:sz w:val="24"/>
          <w:szCs w:val="24"/>
        </w:rPr>
        <w:t>.</w:t>
      </w:r>
    </w:p>
    <w:p w:rsidR="00FE3B0E" w:rsidRPr="00C91422" w:rsidRDefault="00FE3B0E"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.9. </w:t>
      </w:r>
      <w:r w:rsidR="00C7449A" w:rsidRPr="00C91422">
        <w:rPr>
          <w:rFonts w:ascii="Times New Roman" w:hAnsi="Times New Roman" w:cs="Times New Roman"/>
          <w:i/>
          <w:sz w:val="24"/>
          <w:szCs w:val="24"/>
        </w:rPr>
        <w:t xml:space="preserve">Los </w:t>
      </w:r>
      <w:r w:rsidRPr="00C91422">
        <w:rPr>
          <w:rFonts w:ascii="Times New Roman" w:hAnsi="Times New Roman" w:cs="Times New Roman"/>
          <w:i/>
          <w:sz w:val="24"/>
          <w:szCs w:val="24"/>
        </w:rPr>
        <w:t>docentes de</w:t>
      </w:r>
      <w:r w:rsidR="00062007" w:rsidRPr="00C91422">
        <w:rPr>
          <w:rFonts w:ascii="Times New Roman" w:hAnsi="Times New Roman" w:cs="Times New Roman"/>
          <w:i/>
          <w:sz w:val="24"/>
          <w:szCs w:val="24"/>
        </w:rPr>
        <w:t xml:space="preserve"> las áreas de</w:t>
      </w:r>
      <w:r w:rsidRPr="00C91422">
        <w:rPr>
          <w:rFonts w:ascii="Times New Roman" w:hAnsi="Times New Roman" w:cs="Times New Roman"/>
          <w:i/>
          <w:sz w:val="24"/>
          <w:szCs w:val="24"/>
        </w:rPr>
        <w:t xml:space="preserve"> </w:t>
      </w:r>
      <w:r w:rsidR="00AB1433" w:rsidRPr="00C91422">
        <w:rPr>
          <w:rFonts w:ascii="Times New Roman" w:hAnsi="Times New Roman" w:cs="Times New Roman"/>
          <w:i/>
          <w:sz w:val="24"/>
          <w:szCs w:val="24"/>
        </w:rPr>
        <w:t>P</w:t>
      </w:r>
      <w:r w:rsidR="00062007" w:rsidRPr="00C91422">
        <w:rPr>
          <w:rFonts w:ascii="Times New Roman" w:hAnsi="Times New Roman" w:cs="Times New Roman"/>
          <w:i/>
          <w:sz w:val="24"/>
          <w:szCs w:val="24"/>
        </w:rPr>
        <w:t>rá</w:t>
      </w:r>
      <w:r w:rsidRPr="00C91422">
        <w:rPr>
          <w:rFonts w:ascii="Times New Roman" w:hAnsi="Times New Roman" w:cs="Times New Roman"/>
          <w:i/>
          <w:sz w:val="24"/>
          <w:szCs w:val="24"/>
        </w:rPr>
        <w:t xml:space="preserve">ctica </w:t>
      </w:r>
      <w:r w:rsidR="003E41E7" w:rsidRPr="00C91422">
        <w:rPr>
          <w:rFonts w:ascii="Times New Roman" w:hAnsi="Times New Roman" w:cs="Times New Roman"/>
          <w:i/>
          <w:sz w:val="24"/>
          <w:szCs w:val="24"/>
        </w:rPr>
        <w:t xml:space="preserve">y la práctica </w:t>
      </w:r>
      <w:r w:rsidR="00764746" w:rsidRPr="00C91422">
        <w:rPr>
          <w:rFonts w:ascii="Times New Roman" w:hAnsi="Times New Roman" w:cs="Times New Roman"/>
          <w:i/>
          <w:sz w:val="24"/>
          <w:szCs w:val="24"/>
        </w:rPr>
        <w:t>Pre</w:t>
      </w:r>
      <w:r w:rsidR="00622E44" w:rsidRPr="00C91422">
        <w:rPr>
          <w:rFonts w:ascii="Times New Roman" w:hAnsi="Times New Roman" w:cs="Times New Roman"/>
          <w:i/>
          <w:sz w:val="24"/>
          <w:szCs w:val="24"/>
        </w:rPr>
        <w:t xml:space="preserve">  P</w:t>
      </w:r>
      <w:r w:rsidR="00764746" w:rsidRPr="00C91422">
        <w:rPr>
          <w:rFonts w:ascii="Times New Roman" w:hAnsi="Times New Roman" w:cs="Times New Roman"/>
          <w:i/>
          <w:sz w:val="24"/>
          <w:szCs w:val="24"/>
        </w:rPr>
        <w:t>rofesional</w:t>
      </w:r>
      <w:r w:rsidR="00290719"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realizan talleres de </w:t>
      </w:r>
      <w:r w:rsidR="00C7449A" w:rsidRPr="00C91422">
        <w:rPr>
          <w:rFonts w:ascii="Times New Roman" w:hAnsi="Times New Roman" w:cs="Times New Roman"/>
          <w:i/>
          <w:sz w:val="24"/>
          <w:szCs w:val="24"/>
        </w:rPr>
        <w:t>sistematización</w:t>
      </w:r>
      <w:r w:rsidRPr="00C91422">
        <w:rPr>
          <w:rFonts w:ascii="Times New Roman" w:hAnsi="Times New Roman" w:cs="Times New Roman"/>
          <w:i/>
          <w:sz w:val="24"/>
          <w:szCs w:val="24"/>
        </w:rPr>
        <w:t xml:space="preserve"> y actualización para fortalecer el desempeño de los estudiantes en los diferentes espacios educativos en lo que intervienen, a través de la revisión de lo actuado, generando soluciones sinérgicas e innovaciones</w:t>
      </w:r>
      <w:r w:rsidR="00764746" w:rsidRPr="00C91422">
        <w:rPr>
          <w:rFonts w:ascii="Times New Roman" w:hAnsi="Times New Roman" w:cs="Times New Roman"/>
          <w:i/>
          <w:sz w:val="24"/>
          <w:szCs w:val="24"/>
        </w:rPr>
        <w:t>.</w:t>
      </w:r>
    </w:p>
    <w:p w:rsidR="003D49F1" w:rsidRPr="00C91422" w:rsidRDefault="003D49F1" w:rsidP="00C55BF7">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.10. </w:t>
      </w:r>
      <w:r w:rsidR="00EC7B61" w:rsidRPr="00C91422">
        <w:rPr>
          <w:rFonts w:ascii="Times New Roman" w:hAnsi="Times New Roman" w:cs="Times New Roman"/>
          <w:i/>
          <w:sz w:val="24"/>
          <w:szCs w:val="24"/>
        </w:rPr>
        <w:t xml:space="preserve">Las Directivas de </w:t>
      </w:r>
      <w:r w:rsidR="00764746" w:rsidRPr="00C91422">
        <w:rPr>
          <w:rFonts w:ascii="Times New Roman" w:hAnsi="Times New Roman" w:cs="Times New Roman"/>
          <w:i/>
          <w:sz w:val="24"/>
          <w:szCs w:val="24"/>
        </w:rPr>
        <w:t xml:space="preserve">Práctica </w:t>
      </w:r>
      <w:r w:rsidR="003E41E7" w:rsidRPr="00C91422">
        <w:rPr>
          <w:rFonts w:ascii="Times New Roman" w:hAnsi="Times New Roman" w:cs="Times New Roman"/>
          <w:i/>
          <w:sz w:val="24"/>
          <w:szCs w:val="24"/>
        </w:rPr>
        <w:t xml:space="preserve">y la práctica Pre </w:t>
      </w:r>
      <w:r w:rsidR="00973681" w:rsidRPr="00C91422">
        <w:rPr>
          <w:rFonts w:ascii="Times New Roman" w:hAnsi="Times New Roman" w:cs="Times New Roman"/>
          <w:i/>
          <w:sz w:val="24"/>
          <w:szCs w:val="24"/>
        </w:rPr>
        <w:t xml:space="preserve">Profesional </w:t>
      </w:r>
      <w:r w:rsidRPr="00C91422">
        <w:rPr>
          <w:rFonts w:ascii="Times New Roman" w:hAnsi="Times New Roman" w:cs="Times New Roman"/>
          <w:i/>
          <w:sz w:val="24"/>
          <w:szCs w:val="24"/>
        </w:rPr>
        <w:t>del IESPP</w:t>
      </w:r>
      <w:r w:rsidR="00FB5B28" w:rsidRPr="00C91422">
        <w:rPr>
          <w:rFonts w:ascii="Times New Roman" w:hAnsi="Times New Roman" w:cs="Times New Roman"/>
          <w:i/>
          <w:sz w:val="24"/>
          <w:szCs w:val="24"/>
        </w:rPr>
        <w:t xml:space="preserve"> “ANTENOR ORREGO”</w:t>
      </w:r>
      <w:r w:rsidRPr="00C91422">
        <w:rPr>
          <w:rFonts w:ascii="Times New Roman" w:hAnsi="Times New Roman" w:cs="Times New Roman"/>
          <w:i/>
          <w:sz w:val="24"/>
          <w:szCs w:val="24"/>
        </w:rPr>
        <w:t xml:space="preserve"> contiene</w:t>
      </w:r>
      <w:r w:rsidR="00EC7B61" w:rsidRPr="00C91422">
        <w:rPr>
          <w:rFonts w:ascii="Times New Roman" w:hAnsi="Times New Roman" w:cs="Times New Roman"/>
          <w:i/>
          <w:sz w:val="24"/>
          <w:szCs w:val="24"/>
        </w:rPr>
        <w:t>n</w:t>
      </w:r>
      <w:r w:rsidRPr="00C91422">
        <w:rPr>
          <w:rFonts w:ascii="Times New Roman" w:hAnsi="Times New Roman" w:cs="Times New Roman"/>
          <w:i/>
          <w:sz w:val="24"/>
          <w:szCs w:val="24"/>
        </w:rPr>
        <w:t xml:space="preserve"> las orientaciones </w:t>
      </w:r>
      <w:r w:rsidR="00C7449A" w:rsidRPr="00C91422">
        <w:rPr>
          <w:rFonts w:ascii="Times New Roman" w:hAnsi="Times New Roman" w:cs="Times New Roman"/>
          <w:i/>
          <w:sz w:val="24"/>
          <w:szCs w:val="24"/>
        </w:rPr>
        <w:t>específicas</w:t>
      </w:r>
      <w:r w:rsidRPr="00C91422">
        <w:rPr>
          <w:rFonts w:ascii="Times New Roman" w:hAnsi="Times New Roman" w:cs="Times New Roman"/>
          <w:i/>
          <w:sz w:val="24"/>
          <w:szCs w:val="24"/>
        </w:rPr>
        <w:t xml:space="preserve"> para la planificación, organización, </w:t>
      </w:r>
      <w:r w:rsidR="00C7449A" w:rsidRPr="00C91422">
        <w:rPr>
          <w:rFonts w:ascii="Times New Roman" w:hAnsi="Times New Roman" w:cs="Times New Roman"/>
          <w:i/>
          <w:sz w:val="24"/>
          <w:szCs w:val="24"/>
        </w:rPr>
        <w:t>programación,</w:t>
      </w:r>
      <w:r w:rsidRPr="00C91422">
        <w:rPr>
          <w:rFonts w:ascii="Times New Roman" w:hAnsi="Times New Roman" w:cs="Times New Roman"/>
          <w:i/>
          <w:sz w:val="24"/>
          <w:szCs w:val="24"/>
        </w:rPr>
        <w:t xml:space="preserve"> ejecuc</w:t>
      </w:r>
      <w:r w:rsidR="00C7449A" w:rsidRPr="00C91422">
        <w:rPr>
          <w:rFonts w:ascii="Times New Roman" w:hAnsi="Times New Roman" w:cs="Times New Roman"/>
          <w:i/>
          <w:sz w:val="24"/>
          <w:szCs w:val="24"/>
        </w:rPr>
        <w:t>ión</w:t>
      </w:r>
      <w:r w:rsidR="00062007" w:rsidRPr="00C91422">
        <w:rPr>
          <w:rFonts w:ascii="Times New Roman" w:hAnsi="Times New Roman" w:cs="Times New Roman"/>
          <w:i/>
          <w:sz w:val="24"/>
          <w:szCs w:val="24"/>
        </w:rPr>
        <w:t>,</w:t>
      </w:r>
      <w:r w:rsidR="00C7449A" w:rsidRPr="00C91422">
        <w:rPr>
          <w:rFonts w:ascii="Times New Roman" w:hAnsi="Times New Roman" w:cs="Times New Roman"/>
          <w:i/>
          <w:sz w:val="24"/>
          <w:szCs w:val="24"/>
        </w:rPr>
        <w:t xml:space="preserve"> evaluación e informe de la</w:t>
      </w:r>
      <w:r w:rsidR="00290719" w:rsidRPr="00C91422">
        <w:rPr>
          <w:rFonts w:ascii="Times New Roman" w:hAnsi="Times New Roman" w:cs="Times New Roman"/>
          <w:i/>
          <w:sz w:val="24"/>
          <w:szCs w:val="24"/>
        </w:rPr>
        <w:t xml:space="preserve"> </w:t>
      </w:r>
      <w:r w:rsidR="00AB1433" w:rsidRPr="00C91422">
        <w:rPr>
          <w:rFonts w:ascii="Times New Roman" w:hAnsi="Times New Roman" w:cs="Times New Roman"/>
          <w:i/>
          <w:sz w:val="24"/>
          <w:szCs w:val="24"/>
        </w:rPr>
        <w:t>P</w:t>
      </w:r>
      <w:r w:rsidR="0091454D" w:rsidRPr="00C91422">
        <w:rPr>
          <w:rFonts w:ascii="Times New Roman" w:hAnsi="Times New Roman" w:cs="Times New Roman"/>
          <w:i/>
          <w:sz w:val="24"/>
          <w:szCs w:val="24"/>
        </w:rPr>
        <w:t>ráctica</w:t>
      </w:r>
      <w:r w:rsidR="00290719" w:rsidRPr="00C91422">
        <w:rPr>
          <w:rFonts w:ascii="Times New Roman" w:hAnsi="Times New Roman" w:cs="Times New Roman"/>
          <w:i/>
          <w:sz w:val="24"/>
          <w:szCs w:val="24"/>
        </w:rPr>
        <w:t xml:space="preserve"> </w:t>
      </w:r>
      <w:r w:rsidR="003E41E7" w:rsidRPr="00C91422">
        <w:rPr>
          <w:rFonts w:ascii="Times New Roman" w:hAnsi="Times New Roman" w:cs="Times New Roman"/>
          <w:i/>
          <w:sz w:val="24"/>
          <w:szCs w:val="24"/>
        </w:rPr>
        <w:t xml:space="preserve">y la práctica </w:t>
      </w:r>
      <w:r w:rsidR="00764746" w:rsidRPr="00C91422">
        <w:rPr>
          <w:rFonts w:ascii="Times New Roman" w:hAnsi="Times New Roman" w:cs="Times New Roman"/>
          <w:i/>
          <w:sz w:val="24"/>
          <w:szCs w:val="24"/>
        </w:rPr>
        <w:t>Pre</w:t>
      </w:r>
      <w:r w:rsidR="003E41E7" w:rsidRPr="00C91422">
        <w:rPr>
          <w:rFonts w:ascii="Times New Roman" w:hAnsi="Times New Roman" w:cs="Times New Roman"/>
          <w:i/>
          <w:sz w:val="24"/>
          <w:szCs w:val="24"/>
        </w:rPr>
        <w:t xml:space="preserve"> </w:t>
      </w:r>
      <w:r w:rsidR="00622E44" w:rsidRPr="00C91422">
        <w:rPr>
          <w:rFonts w:ascii="Times New Roman" w:hAnsi="Times New Roman" w:cs="Times New Roman"/>
          <w:i/>
          <w:sz w:val="24"/>
          <w:szCs w:val="24"/>
        </w:rPr>
        <w:t>P</w:t>
      </w:r>
      <w:r w:rsidRPr="00C91422">
        <w:rPr>
          <w:rFonts w:ascii="Times New Roman" w:hAnsi="Times New Roman" w:cs="Times New Roman"/>
          <w:i/>
          <w:sz w:val="24"/>
          <w:szCs w:val="24"/>
        </w:rPr>
        <w:t>rofesional</w:t>
      </w:r>
      <w:r w:rsidR="00764746" w:rsidRPr="00C91422">
        <w:rPr>
          <w:rFonts w:ascii="Times New Roman" w:hAnsi="Times New Roman" w:cs="Times New Roman"/>
          <w:i/>
          <w:sz w:val="24"/>
          <w:szCs w:val="24"/>
        </w:rPr>
        <w:t>.</w:t>
      </w:r>
    </w:p>
    <w:p w:rsidR="00973681" w:rsidRPr="00C91422" w:rsidRDefault="00973681" w:rsidP="00973681">
      <w:pPr>
        <w:tabs>
          <w:tab w:val="left" w:pos="3744"/>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146038" w:rsidRPr="00C91422">
        <w:rPr>
          <w:rFonts w:ascii="Times New Roman" w:hAnsi="Times New Roman" w:cs="Times New Roman"/>
          <w:i/>
          <w:sz w:val="24"/>
          <w:szCs w:val="24"/>
        </w:rPr>
        <w:t>3</w:t>
      </w:r>
      <w:r w:rsidRPr="00C91422">
        <w:rPr>
          <w:rFonts w:ascii="Times New Roman" w:hAnsi="Times New Roman" w:cs="Times New Roman"/>
          <w:i/>
          <w:sz w:val="24"/>
          <w:szCs w:val="24"/>
        </w:rPr>
        <w:t xml:space="preserve">.11. La práctica comprende dos etapas: </w:t>
      </w:r>
    </w:p>
    <w:p w:rsidR="00973681" w:rsidRPr="00C91422" w:rsidRDefault="009E1E10" w:rsidP="00C87A16">
      <w:pPr>
        <w:pStyle w:val="Prrafodelista"/>
        <w:numPr>
          <w:ilvl w:val="0"/>
          <w:numId w:val="104"/>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El área de Práctica</w:t>
      </w:r>
      <w:r w:rsidR="00C174DB" w:rsidRPr="00C91422">
        <w:rPr>
          <w:rFonts w:ascii="Times New Roman" w:hAnsi="Times New Roman" w:cs="Times New Roman"/>
          <w:i/>
          <w:sz w:val="24"/>
          <w:szCs w:val="24"/>
        </w:rPr>
        <w:t xml:space="preserve">, </w:t>
      </w:r>
      <w:r w:rsidR="00973681" w:rsidRPr="00C91422">
        <w:rPr>
          <w:rFonts w:ascii="Times New Roman" w:hAnsi="Times New Roman" w:cs="Times New Roman"/>
          <w:i/>
          <w:sz w:val="24"/>
          <w:szCs w:val="24"/>
        </w:rPr>
        <w:t xml:space="preserve">corresponde a la formación general del I al IV semestre académico y está orientada a afianzar la vocación de servicio, el estudio de la naturaleza y finalidad de la educación, la identificación de los diversos actores, elementos y procesos educativos, el liderazgo y el acercamiento a los roles y </w:t>
      </w:r>
      <w:r w:rsidR="00973681" w:rsidRPr="00C91422">
        <w:rPr>
          <w:rFonts w:ascii="Times New Roman" w:hAnsi="Times New Roman" w:cs="Times New Roman"/>
          <w:i/>
          <w:sz w:val="24"/>
          <w:szCs w:val="24"/>
        </w:rPr>
        <w:lastRenderedPageBreak/>
        <w:t>funciones propios de</w:t>
      </w:r>
      <w:r w:rsidR="00204FE9" w:rsidRPr="00C91422">
        <w:rPr>
          <w:rFonts w:ascii="Times New Roman" w:hAnsi="Times New Roman" w:cs="Times New Roman"/>
          <w:i/>
          <w:sz w:val="24"/>
          <w:szCs w:val="24"/>
        </w:rPr>
        <w:t>l programa</w:t>
      </w:r>
      <w:r w:rsidR="00CD60EC" w:rsidRPr="00C91422">
        <w:rPr>
          <w:rFonts w:ascii="Times New Roman" w:hAnsi="Times New Roman" w:cs="Times New Roman"/>
          <w:i/>
          <w:sz w:val="24"/>
          <w:szCs w:val="24"/>
        </w:rPr>
        <w:t>,</w:t>
      </w:r>
      <w:r w:rsidR="00973681" w:rsidRPr="00C91422">
        <w:rPr>
          <w:rFonts w:ascii="Times New Roman" w:hAnsi="Times New Roman" w:cs="Times New Roman"/>
          <w:i/>
          <w:sz w:val="24"/>
          <w:szCs w:val="24"/>
        </w:rPr>
        <w:t xml:space="preserve"> así como la conducción de actividades lúdico-recreativas y de proyección social, entre otras. </w:t>
      </w:r>
    </w:p>
    <w:p w:rsidR="00973681" w:rsidRPr="00C91422" w:rsidRDefault="00973681" w:rsidP="00973681">
      <w:pPr>
        <w:tabs>
          <w:tab w:val="left" w:pos="3744"/>
        </w:tabs>
        <w:spacing w:after="0" w:line="240" w:lineRule="auto"/>
        <w:jc w:val="both"/>
        <w:rPr>
          <w:rFonts w:ascii="Times New Roman" w:hAnsi="Times New Roman" w:cs="Times New Roman"/>
          <w:i/>
          <w:sz w:val="24"/>
          <w:szCs w:val="24"/>
        </w:rPr>
      </w:pPr>
    </w:p>
    <w:tbl>
      <w:tblPr>
        <w:tblStyle w:val="Tablaconcuadrcula"/>
        <w:tblW w:w="0" w:type="auto"/>
        <w:tblInd w:w="1809" w:type="dxa"/>
        <w:tblLook w:val="04A0" w:firstRow="1" w:lastRow="0" w:firstColumn="1" w:lastColumn="0" w:noHBand="0" w:noVBand="1"/>
      </w:tblPr>
      <w:tblGrid>
        <w:gridCol w:w="4253"/>
        <w:gridCol w:w="3685"/>
      </w:tblGrid>
      <w:tr w:rsidR="00AD237D" w:rsidRPr="00C91422" w:rsidTr="00AD237D">
        <w:tc>
          <w:tcPr>
            <w:tcW w:w="7938" w:type="dxa"/>
            <w:gridSpan w:val="2"/>
          </w:tcPr>
          <w:p w:rsidR="00AD237D" w:rsidRPr="00C91422" w:rsidRDefault="00AD237D" w:rsidP="00973681">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FORMACIÓN GENERAL</w:t>
            </w:r>
          </w:p>
        </w:tc>
      </w:tr>
      <w:tr w:rsidR="00AD237D" w:rsidRPr="00C91422" w:rsidTr="00AD237D">
        <w:tc>
          <w:tcPr>
            <w:tcW w:w="4253" w:type="dxa"/>
          </w:tcPr>
          <w:p w:rsidR="00AD237D" w:rsidRPr="00C91422" w:rsidRDefault="00AD237D" w:rsidP="00973681">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ÁREAS</w:t>
            </w:r>
          </w:p>
        </w:tc>
        <w:tc>
          <w:tcPr>
            <w:tcW w:w="3685" w:type="dxa"/>
          </w:tcPr>
          <w:p w:rsidR="00AD237D" w:rsidRPr="00C91422" w:rsidRDefault="00AD237D" w:rsidP="00973681">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SEMESTRES</w:t>
            </w:r>
          </w:p>
        </w:tc>
      </w:tr>
      <w:tr w:rsidR="00AD237D" w:rsidRPr="00C91422" w:rsidTr="00AD237D">
        <w:tc>
          <w:tcPr>
            <w:tcW w:w="4253" w:type="dxa"/>
          </w:tcPr>
          <w:p w:rsidR="00AD237D" w:rsidRPr="00C91422" w:rsidRDefault="009E1E10" w:rsidP="009E1E10">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Práctica</w:t>
            </w:r>
            <w:r w:rsidR="00C174DB" w:rsidRPr="00C91422">
              <w:rPr>
                <w:rFonts w:ascii="Times New Roman" w:hAnsi="Times New Roman" w:cs="Times New Roman"/>
                <w:i/>
                <w:sz w:val="24"/>
                <w:szCs w:val="24"/>
              </w:rPr>
              <w:t xml:space="preserve"> </w:t>
            </w:r>
            <w:r w:rsidR="00AD237D" w:rsidRPr="00C91422">
              <w:rPr>
                <w:rFonts w:ascii="Times New Roman" w:hAnsi="Times New Roman" w:cs="Times New Roman"/>
                <w:i/>
                <w:sz w:val="24"/>
                <w:szCs w:val="24"/>
              </w:rPr>
              <w:t>I</w:t>
            </w:r>
          </w:p>
        </w:tc>
        <w:tc>
          <w:tcPr>
            <w:tcW w:w="3685" w:type="dxa"/>
          </w:tcPr>
          <w:p w:rsidR="00AD237D" w:rsidRPr="00C91422" w:rsidRDefault="00AD237D"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I</w:t>
            </w:r>
          </w:p>
        </w:tc>
      </w:tr>
      <w:tr w:rsidR="00AD237D" w:rsidRPr="00C91422" w:rsidTr="00AD237D">
        <w:tc>
          <w:tcPr>
            <w:tcW w:w="4253" w:type="dxa"/>
          </w:tcPr>
          <w:p w:rsidR="00AD237D" w:rsidRPr="00C91422" w:rsidRDefault="00AD237D" w:rsidP="009E1E10">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Práctica</w:t>
            </w:r>
            <w:r w:rsidR="00C174DB"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II</w:t>
            </w:r>
          </w:p>
        </w:tc>
        <w:tc>
          <w:tcPr>
            <w:tcW w:w="3685" w:type="dxa"/>
          </w:tcPr>
          <w:p w:rsidR="00AD237D" w:rsidRPr="00C91422" w:rsidRDefault="00AD237D"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II</w:t>
            </w:r>
          </w:p>
        </w:tc>
      </w:tr>
      <w:tr w:rsidR="00AD237D" w:rsidRPr="00C91422" w:rsidTr="00AD237D">
        <w:tc>
          <w:tcPr>
            <w:tcW w:w="4253" w:type="dxa"/>
          </w:tcPr>
          <w:p w:rsidR="00AD237D" w:rsidRPr="00C91422" w:rsidRDefault="009E1E10" w:rsidP="009E1E10">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Práctica</w:t>
            </w:r>
            <w:r w:rsidR="00C174DB" w:rsidRPr="00C91422">
              <w:rPr>
                <w:rFonts w:ascii="Times New Roman" w:hAnsi="Times New Roman" w:cs="Times New Roman"/>
                <w:i/>
                <w:sz w:val="24"/>
                <w:szCs w:val="24"/>
              </w:rPr>
              <w:t xml:space="preserve"> </w:t>
            </w:r>
            <w:r w:rsidR="00AD237D" w:rsidRPr="00C91422">
              <w:rPr>
                <w:rFonts w:ascii="Times New Roman" w:hAnsi="Times New Roman" w:cs="Times New Roman"/>
                <w:i/>
                <w:sz w:val="24"/>
                <w:szCs w:val="24"/>
              </w:rPr>
              <w:t>III</w:t>
            </w:r>
          </w:p>
        </w:tc>
        <w:tc>
          <w:tcPr>
            <w:tcW w:w="3685" w:type="dxa"/>
          </w:tcPr>
          <w:p w:rsidR="00AD237D" w:rsidRPr="00C91422" w:rsidRDefault="00AD237D"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III</w:t>
            </w:r>
          </w:p>
        </w:tc>
      </w:tr>
      <w:tr w:rsidR="00AD237D" w:rsidRPr="00C91422" w:rsidTr="00AD237D">
        <w:tc>
          <w:tcPr>
            <w:tcW w:w="4253" w:type="dxa"/>
          </w:tcPr>
          <w:p w:rsidR="00AD237D" w:rsidRPr="00C91422" w:rsidRDefault="009E1E10" w:rsidP="009E1E10">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 xml:space="preserve">Práctica </w:t>
            </w:r>
            <w:r w:rsidR="00AD237D" w:rsidRPr="00C91422">
              <w:rPr>
                <w:rFonts w:ascii="Times New Roman" w:hAnsi="Times New Roman" w:cs="Times New Roman"/>
                <w:i/>
                <w:sz w:val="24"/>
                <w:szCs w:val="24"/>
              </w:rPr>
              <w:t>IV</w:t>
            </w:r>
          </w:p>
        </w:tc>
        <w:tc>
          <w:tcPr>
            <w:tcW w:w="3685" w:type="dxa"/>
          </w:tcPr>
          <w:p w:rsidR="00AD237D" w:rsidRPr="00C91422" w:rsidRDefault="00AD237D"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IV</w:t>
            </w:r>
          </w:p>
        </w:tc>
      </w:tr>
    </w:tbl>
    <w:p w:rsidR="00973681" w:rsidRPr="00C91422" w:rsidRDefault="00973681" w:rsidP="00973681">
      <w:pPr>
        <w:tabs>
          <w:tab w:val="left" w:pos="3744"/>
        </w:tabs>
        <w:spacing w:after="0" w:line="240" w:lineRule="auto"/>
        <w:jc w:val="both"/>
        <w:rPr>
          <w:rFonts w:ascii="Times New Roman" w:hAnsi="Times New Roman" w:cs="Times New Roman"/>
          <w:i/>
          <w:sz w:val="24"/>
          <w:szCs w:val="24"/>
        </w:rPr>
      </w:pPr>
    </w:p>
    <w:p w:rsidR="00973681" w:rsidRPr="00C91422" w:rsidRDefault="00973681" w:rsidP="00973681">
      <w:pPr>
        <w:tabs>
          <w:tab w:val="left" w:pos="3744"/>
        </w:tabs>
        <w:spacing w:after="0" w:line="240" w:lineRule="auto"/>
        <w:ind w:left="1416"/>
        <w:jc w:val="both"/>
        <w:rPr>
          <w:rFonts w:ascii="Times New Roman" w:hAnsi="Times New Roman" w:cs="Times New Roman"/>
          <w:i/>
          <w:sz w:val="24"/>
          <w:szCs w:val="24"/>
        </w:rPr>
      </w:pPr>
      <w:r w:rsidRPr="00C91422">
        <w:rPr>
          <w:rFonts w:ascii="Times New Roman" w:hAnsi="Times New Roman" w:cs="Times New Roman"/>
          <w:i/>
          <w:sz w:val="24"/>
          <w:szCs w:val="24"/>
        </w:rPr>
        <w:t xml:space="preserve">Desde los principios de calidad para la formación profesional de los estudiantes del IESPP “ANTENOR ORREGO”, se asumen las adecuaciones que demandan la versatilidad de actividades que caracterizan el logro de nuestra Visión y Misión institucionales. </w:t>
      </w:r>
    </w:p>
    <w:p w:rsidR="00973681" w:rsidRPr="00C91422" w:rsidRDefault="00973681" w:rsidP="00973681">
      <w:pPr>
        <w:tabs>
          <w:tab w:val="left" w:pos="3744"/>
        </w:tabs>
        <w:spacing w:after="0" w:line="240" w:lineRule="auto"/>
        <w:ind w:left="1416"/>
        <w:jc w:val="both"/>
        <w:rPr>
          <w:rFonts w:ascii="Times New Roman" w:hAnsi="Times New Roman" w:cs="Times New Roman"/>
          <w:i/>
          <w:sz w:val="24"/>
          <w:szCs w:val="24"/>
        </w:rPr>
      </w:pPr>
    </w:p>
    <w:p w:rsidR="00973681" w:rsidRPr="00C91422" w:rsidRDefault="00973681" w:rsidP="00C87A16">
      <w:pPr>
        <w:pStyle w:val="Prrafodelista"/>
        <w:numPr>
          <w:ilvl w:val="0"/>
          <w:numId w:val="104"/>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La Práctica Pre </w:t>
      </w:r>
      <w:r w:rsidR="00C174DB" w:rsidRPr="00C91422">
        <w:rPr>
          <w:rFonts w:ascii="Times New Roman" w:hAnsi="Times New Roman" w:cs="Times New Roman"/>
          <w:i/>
          <w:sz w:val="24"/>
          <w:szCs w:val="24"/>
        </w:rPr>
        <w:t>Profesional</w:t>
      </w:r>
      <w:r w:rsidRPr="00C91422">
        <w:rPr>
          <w:rFonts w:ascii="Times New Roman" w:hAnsi="Times New Roman" w:cs="Times New Roman"/>
          <w:i/>
          <w:sz w:val="24"/>
          <w:szCs w:val="24"/>
        </w:rPr>
        <w:t xml:space="preserve">; correspondiente a la formación especializada del V al X semestre académico favorece el desarrollo del pensamiento creativo, reflexivo y crítico a partir de la observación, interacciones y ejecución de sesiones de estimulación y aprendizaje en sus diferentes modalidades y ciclos para aplicar y generar teoría pedagógica de manera articulada con procesos de investigación, haciendo uso óptimo de los recursos y materiales educativos. </w:t>
      </w:r>
      <w:r w:rsidR="00CD60EC" w:rsidRPr="00C91422">
        <w:rPr>
          <w:rFonts w:ascii="Times New Roman" w:hAnsi="Times New Roman" w:cs="Times New Roman"/>
          <w:i/>
          <w:sz w:val="24"/>
          <w:szCs w:val="24"/>
        </w:rPr>
        <w:t>Asimismo,</w:t>
      </w:r>
      <w:r w:rsidRPr="00C91422">
        <w:rPr>
          <w:rFonts w:ascii="Times New Roman" w:hAnsi="Times New Roman" w:cs="Times New Roman"/>
          <w:i/>
          <w:sz w:val="24"/>
          <w:szCs w:val="24"/>
        </w:rPr>
        <w:t xml:space="preserve"> comprende el desarrollo de las competencias referidas a la gestión institucional, el desarrollo de propuestas innovadoras y de promoción comunal.</w:t>
      </w:r>
    </w:p>
    <w:p w:rsidR="00973681" w:rsidRPr="00C91422" w:rsidRDefault="00973681" w:rsidP="00973681">
      <w:pPr>
        <w:tabs>
          <w:tab w:val="left" w:pos="3744"/>
        </w:tabs>
        <w:spacing w:after="0" w:line="240" w:lineRule="auto"/>
        <w:jc w:val="both"/>
        <w:rPr>
          <w:rFonts w:ascii="Times New Roman" w:hAnsi="Times New Roman" w:cs="Times New Roman"/>
          <w:i/>
          <w:sz w:val="24"/>
          <w:szCs w:val="24"/>
        </w:rPr>
      </w:pPr>
    </w:p>
    <w:tbl>
      <w:tblPr>
        <w:tblStyle w:val="Tablaconcuadrcula"/>
        <w:tblW w:w="0" w:type="auto"/>
        <w:tblInd w:w="1809" w:type="dxa"/>
        <w:tblLook w:val="04A0" w:firstRow="1" w:lastRow="0" w:firstColumn="1" w:lastColumn="0" w:noHBand="0" w:noVBand="1"/>
      </w:tblPr>
      <w:tblGrid>
        <w:gridCol w:w="4253"/>
        <w:gridCol w:w="3544"/>
      </w:tblGrid>
      <w:tr w:rsidR="00CB4C8A" w:rsidRPr="00C91422" w:rsidTr="00AD237D">
        <w:tc>
          <w:tcPr>
            <w:tcW w:w="7797" w:type="dxa"/>
            <w:gridSpan w:val="2"/>
          </w:tcPr>
          <w:p w:rsidR="00CB4C8A" w:rsidRPr="00C91422" w:rsidRDefault="00CB4C8A" w:rsidP="00973681">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FORMACIÓN ESPECIALIZADA</w:t>
            </w:r>
          </w:p>
        </w:tc>
      </w:tr>
      <w:tr w:rsidR="00CB4C8A" w:rsidRPr="00C91422" w:rsidTr="00AD237D">
        <w:tc>
          <w:tcPr>
            <w:tcW w:w="4253" w:type="dxa"/>
          </w:tcPr>
          <w:p w:rsidR="00CB4C8A" w:rsidRPr="00C91422" w:rsidRDefault="00CB4C8A" w:rsidP="00C45764">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ÁREAS</w:t>
            </w:r>
          </w:p>
        </w:tc>
        <w:tc>
          <w:tcPr>
            <w:tcW w:w="3544" w:type="dxa"/>
          </w:tcPr>
          <w:p w:rsidR="00CB4C8A" w:rsidRPr="00C91422" w:rsidRDefault="00CB4C8A" w:rsidP="00C45764">
            <w:pPr>
              <w:tabs>
                <w:tab w:val="left" w:pos="3744"/>
              </w:tabs>
              <w:jc w:val="center"/>
              <w:rPr>
                <w:rFonts w:ascii="Times New Roman" w:hAnsi="Times New Roman" w:cs="Times New Roman"/>
                <w:b/>
                <w:i/>
                <w:sz w:val="24"/>
                <w:szCs w:val="24"/>
              </w:rPr>
            </w:pPr>
            <w:r w:rsidRPr="00C91422">
              <w:rPr>
                <w:rFonts w:ascii="Times New Roman" w:hAnsi="Times New Roman" w:cs="Times New Roman"/>
                <w:b/>
                <w:i/>
                <w:sz w:val="24"/>
                <w:szCs w:val="24"/>
              </w:rPr>
              <w:t>SEMESTRES</w:t>
            </w:r>
          </w:p>
        </w:tc>
      </w:tr>
      <w:tr w:rsidR="00CB4C8A" w:rsidRPr="00C91422" w:rsidTr="00AD237D">
        <w:tc>
          <w:tcPr>
            <w:tcW w:w="4253" w:type="dxa"/>
          </w:tcPr>
          <w:p w:rsidR="00CB4C8A" w:rsidRPr="00C91422" w:rsidRDefault="00533A86" w:rsidP="00C45764">
            <w:pPr>
              <w:tabs>
                <w:tab w:val="left" w:pos="3744"/>
              </w:tabs>
              <w:jc w:val="both"/>
              <w:rPr>
                <w:rFonts w:ascii="Times New Roman" w:hAnsi="Times New Roman" w:cs="Times New Roman"/>
                <w:i/>
                <w:sz w:val="24"/>
                <w:szCs w:val="24"/>
              </w:rPr>
            </w:pPr>
            <w:r w:rsidRPr="00C91422">
              <w:rPr>
                <w:rFonts w:ascii="Times New Roman" w:hAnsi="Times New Roman" w:cs="Times New Roman"/>
                <w:i/>
                <w:sz w:val="24"/>
                <w:szCs w:val="24"/>
              </w:rPr>
              <w:t xml:space="preserve">Práctica Pre </w:t>
            </w:r>
            <w:r w:rsidR="00CB4C8A" w:rsidRPr="00C91422">
              <w:rPr>
                <w:rFonts w:ascii="Times New Roman" w:hAnsi="Times New Roman" w:cs="Times New Roman"/>
                <w:i/>
                <w:sz w:val="24"/>
                <w:szCs w:val="24"/>
              </w:rPr>
              <w:t>Profesional I</w:t>
            </w:r>
          </w:p>
        </w:tc>
        <w:tc>
          <w:tcPr>
            <w:tcW w:w="3544" w:type="dxa"/>
          </w:tcPr>
          <w:p w:rsidR="00CB4C8A" w:rsidRPr="00C91422" w:rsidRDefault="00CB4C8A"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V</w:t>
            </w:r>
          </w:p>
        </w:tc>
      </w:tr>
      <w:tr w:rsidR="00CB4C8A" w:rsidRPr="00C91422" w:rsidTr="00AD237D">
        <w:tc>
          <w:tcPr>
            <w:tcW w:w="4253" w:type="dxa"/>
          </w:tcPr>
          <w:p w:rsidR="00CB4C8A" w:rsidRPr="00C91422" w:rsidRDefault="00533A86" w:rsidP="00C45764">
            <w:pPr>
              <w:tabs>
                <w:tab w:val="left" w:pos="3744"/>
              </w:tabs>
              <w:jc w:val="both"/>
              <w:rPr>
                <w:rFonts w:ascii="Times New Roman" w:hAnsi="Times New Roman" w:cs="Times New Roman"/>
                <w:i/>
                <w:sz w:val="24"/>
                <w:szCs w:val="24"/>
              </w:rPr>
            </w:pPr>
            <w:r w:rsidRPr="00C91422">
              <w:rPr>
                <w:rFonts w:ascii="Times New Roman" w:hAnsi="Times New Roman" w:cs="Times New Roman"/>
                <w:i/>
                <w:sz w:val="24"/>
                <w:szCs w:val="24"/>
              </w:rPr>
              <w:t xml:space="preserve">Práctica Pre </w:t>
            </w:r>
            <w:r w:rsidR="00CB4C8A" w:rsidRPr="00C91422">
              <w:rPr>
                <w:rFonts w:ascii="Times New Roman" w:hAnsi="Times New Roman" w:cs="Times New Roman"/>
                <w:i/>
                <w:sz w:val="24"/>
                <w:szCs w:val="24"/>
              </w:rPr>
              <w:t>Profesional II</w:t>
            </w:r>
          </w:p>
        </w:tc>
        <w:tc>
          <w:tcPr>
            <w:tcW w:w="3544" w:type="dxa"/>
          </w:tcPr>
          <w:p w:rsidR="00CB4C8A" w:rsidRPr="00C91422" w:rsidRDefault="00CB4C8A"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VI</w:t>
            </w:r>
          </w:p>
        </w:tc>
      </w:tr>
      <w:tr w:rsidR="00CB4C8A" w:rsidRPr="00C91422" w:rsidTr="00AD237D">
        <w:tc>
          <w:tcPr>
            <w:tcW w:w="4253" w:type="dxa"/>
          </w:tcPr>
          <w:p w:rsidR="00CB4C8A" w:rsidRPr="00C91422" w:rsidRDefault="00533A86" w:rsidP="00C45764">
            <w:pPr>
              <w:tabs>
                <w:tab w:val="left" w:pos="3744"/>
              </w:tabs>
              <w:jc w:val="both"/>
              <w:rPr>
                <w:rFonts w:ascii="Times New Roman" w:hAnsi="Times New Roman" w:cs="Times New Roman"/>
                <w:i/>
                <w:sz w:val="24"/>
                <w:szCs w:val="24"/>
              </w:rPr>
            </w:pPr>
            <w:r w:rsidRPr="00C91422">
              <w:rPr>
                <w:rFonts w:ascii="Times New Roman" w:hAnsi="Times New Roman" w:cs="Times New Roman"/>
                <w:i/>
                <w:sz w:val="24"/>
                <w:szCs w:val="24"/>
              </w:rPr>
              <w:t xml:space="preserve">Práctica Pre </w:t>
            </w:r>
            <w:r w:rsidR="00CB4C8A" w:rsidRPr="00C91422">
              <w:rPr>
                <w:rFonts w:ascii="Times New Roman" w:hAnsi="Times New Roman" w:cs="Times New Roman"/>
                <w:i/>
                <w:sz w:val="24"/>
                <w:szCs w:val="24"/>
              </w:rPr>
              <w:t>Profesional III</w:t>
            </w:r>
          </w:p>
        </w:tc>
        <w:tc>
          <w:tcPr>
            <w:tcW w:w="3544" w:type="dxa"/>
          </w:tcPr>
          <w:p w:rsidR="00CB4C8A" w:rsidRPr="00C91422" w:rsidRDefault="00CB4C8A"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VII</w:t>
            </w:r>
          </w:p>
        </w:tc>
      </w:tr>
      <w:tr w:rsidR="00CB4C8A" w:rsidRPr="00C91422" w:rsidTr="00AD237D">
        <w:tc>
          <w:tcPr>
            <w:tcW w:w="4253" w:type="dxa"/>
          </w:tcPr>
          <w:p w:rsidR="00CB4C8A" w:rsidRPr="00C91422" w:rsidRDefault="00533A86" w:rsidP="00C45764">
            <w:pPr>
              <w:tabs>
                <w:tab w:val="left" w:pos="3744"/>
              </w:tabs>
              <w:jc w:val="both"/>
              <w:rPr>
                <w:rFonts w:ascii="Times New Roman" w:hAnsi="Times New Roman" w:cs="Times New Roman"/>
                <w:i/>
                <w:sz w:val="24"/>
                <w:szCs w:val="24"/>
              </w:rPr>
            </w:pPr>
            <w:r w:rsidRPr="00C91422">
              <w:rPr>
                <w:rFonts w:ascii="Times New Roman" w:hAnsi="Times New Roman" w:cs="Times New Roman"/>
                <w:i/>
                <w:sz w:val="24"/>
                <w:szCs w:val="24"/>
              </w:rPr>
              <w:t xml:space="preserve">Práctica Pre </w:t>
            </w:r>
            <w:r w:rsidR="00CB4C8A" w:rsidRPr="00C91422">
              <w:rPr>
                <w:rFonts w:ascii="Times New Roman" w:hAnsi="Times New Roman" w:cs="Times New Roman"/>
                <w:i/>
                <w:sz w:val="24"/>
                <w:szCs w:val="24"/>
              </w:rPr>
              <w:t>Profesional IV</w:t>
            </w:r>
          </w:p>
        </w:tc>
        <w:tc>
          <w:tcPr>
            <w:tcW w:w="3544" w:type="dxa"/>
          </w:tcPr>
          <w:p w:rsidR="00CB4C8A" w:rsidRPr="00C91422" w:rsidRDefault="00CB4C8A" w:rsidP="00AD237D">
            <w:pPr>
              <w:tabs>
                <w:tab w:val="left" w:pos="3744"/>
              </w:tabs>
              <w:jc w:val="center"/>
              <w:rPr>
                <w:rFonts w:ascii="Times New Roman" w:hAnsi="Times New Roman" w:cs="Times New Roman"/>
                <w:i/>
                <w:sz w:val="24"/>
                <w:szCs w:val="24"/>
              </w:rPr>
            </w:pPr>
            <w:r w:rsidRPr="00C91422">
              <w:rPr>
                <w:rFonts w:ascii="Times New Roman" w:hAnsi="Times New Roman" w:cs="Times New Roman"/>
                <w:i/>
                <w:sz w:val="24"/>
                <w:szCs w:val="24"/>
              </w:rPr>
              <w:t>VIII</w:t>
            </w:r>
          </w:p>
        </w:tc>
      </w:tr>
    </w:tbl>
    <w:p w:rsidR="00973681" w:rsidRPr="00C91422" w:rsidRDefault="00973681" w:rsidP="00973681">
      <w:pPr>
        <w:tabs>
          <w:tab w:val="left" w:pos="3744"/>
        </w:tabs>
        <w:spacing w:after="0" w:line="240" w:lineRule="auto"/>
        <w:jc w:val="both"/>
        <w:rPr>
          <w:rFonts w:ascii="Times New Roman" w:hAnsi="Times New Roman" w:cs="Times New Roman"/>
          <w:i/>
          <w:sz w:val="24"/>
          <w:szCs w:val="24"/>
        </w:rPr>
      </w:pPr>
    </w:p>
    <w:p w:rsidR="00090B5C" w:rsidRPr="00C91422" w:rsidRDefault="00090B5C" w:rsidP="00C87A16">
      <w:pPr>
        <w:pStyle w:val="Prrafodelista"/>
        <w:numPr>
          <w:ilvl w:val="0"/>
          <w:numId w:val="104"/>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En la Formación G</w:t>
      </w:r>
      <w:r w:rsidR="00973681" w:rsidRPr="00C91422">
        <w:rPr>
          <w:rFonts w:ascii="Times New Roman" w:hAnsi="Times New Roman" w:cs="Times New Roman"/>
          <w:i/>
          <w:sz w:val="24"/>
          <w:szCs w:val="24"/>
        </w:rPr>
        <w:t>enera</w:t>
      </w:r>
      <w:r w:rsidRPr="00C91422">
        <w:rPr>
          <w:rFonts w:ascii="Times New Roman" w:hAnsi="Times New Roman" w:cs="Times New Roman"/>
          <w:i/>
          <w:sz w:val="24"/>
          <w:szCs w:val="24"/>
        </w:rPr>
        <w:t>l</w:t>
      </w:r>
      <w:r w:rsidR="00973681" w:rsidRPr="00C91422">
        <w:rPr>
          <w:rFonts w:ascii="Times New Roman" w:hAnsi="Times New Roman" w:cs="Times New Roman"/>
          <w:i/>
          <w:sz w:val="24"/>
          <w:szCs w:val="24"/>
        </w:rPr>
        <w:t xml:space="preserve"> y especializada de la Práctica </w:t>
      </w:r>
      <w:r w:rsidR="00831590" w:rsidRPr="00C91422">
        <w:rPr>
          <w:rFonts w:ascii="Times New Roman" w:hAnsi="Times New Roman" w:cs="Times New Roman"/>
          <w:i/>
          <w:sz w:val="24"/>
          <w:szCs w:val="24"/>
        </w:rPr>
        <w:t xml:space="preserve">y la práctica Pre </w:t>
      </w:r>
      <w:r w:rsidR="00C174DB" w:rsidRPr="00C91422">
        <w:rPr>
          <w:rFonts w:ascii="Times New Roman" w:hAnsi="Times New Roman" w:cs="Times New Roman"/>
          <w:i/>
          <w:sz w:val="24"/>
          <w:szCs w:val="24"/>
        </w:rPr>
        <w:t xml:space="preserve">Profesional, </w:t>
      </w:r>
      <w:r w:rsidR="00973681" w:rsidRPr="00C91422">
        <w:rPr>
          <w:rFonts w:ascii="Times New Roman" w:hAnsi="Times New Roman" w:cs="Times New Roman"/>
          <w:i/>
          <w:sz w:val="24"/>
          <w:szCs w:val="24"/>
        </w:rPr>
        <w:t xml:space="preserve">se realizan actividades diversificadas según el grado de aproximación a la realidad educativa y el protagonismo que demanda su ejercicio y que se detallan en </w:t>
      </w:r>
      <w:r w:rsidRPr="00C91422">
        <w:rPr>
          <w:rFonts w:ascii="Times New Roman" w:hAnsi="Times New Roman" w:cs="Times New Roman"/>
          <w:i/>
          <w:sz w:val="24"/>
          <w:szCs w:val="24"/>
        </w:rPr>
        <w:t xml:space="preserve">la Directiva </w:t>
      </w:r>
      <w:r w:rsidR="00973681" w:rsidRPr="00C91422">
        <w:rPr>
          <w:rFonts w:ascii="Times New Roman" w:hAnsi="Times New Roman" w:cs="Times New Roman"/>
          <w:i/>
          <w:sz w:val="24"/>
          <w:szCs w:val="24"/>
        </w:rPr>
        <w:t>de Práctica. El alcance de la Práctica en el IESPP</w:t>
      </w:r>
      <w:r w:rsidRPr="00C91422">
        <w:rPr>
          <w:rFonts w:ascii="Times New Roman" w:hAnsi="Times New Roman" w:cs="Times New Roman"/>
          <w:i/>
          <w:sz w:val="24"/>
          <w:szCs w:val="24"/>
        </w:rPr>
        <w:t xml:space="preserve"> “ANTENOR ORREGO”, </w:t>
      </w:r>
      <w:r w:rsidR="00973681" w:rsidRPr="00C91422">
        <w:rPr>
          <w:rFonts w:ascii="Times New Roman" w:hAnsi="Times New Roman" w:cs="Times New Roman"/>
          <w:i/>
          <w:sz w:val="24"/>
          <w:szCs w:val="24"/>
        </w:rPr>
        <w:t>garantiza en sus etapas</w:t>
      </w:r>
      <w:r w:rsidRPr="00C91422">
        <w:rPr>
          <w:rFonts w:ascii="Times New Roman" w:hAnsi="Times New Roman" w:cs="Times New Roman"/>
          <w:i/>
          <w:sz w:val="24"/>
          <w:szCs w:val="24"/>
        </w:rPr>
        <w:t xml:space="preserve"> de: Inicio o contacto con la realidad, Sistematización y Profundización </w:t>
      </w:r>
      <w:r w:rsidR="00973681" w:rsidRPr="00C91422">
        <w:rPr>
          <w:rFonts w:ascii="Times New Roman" w:hAnsi="Times New Roman" w:cs="Times New Roman"/>
          <w:i/>
          <w:sz w:val="24"/>
          <w:szCs w:val="24"/>
        </w:rPr>
        <w:t>e intensiva</w:t>
      </w:r>
      <w:r w:rsidRPr="00C91422">
        <w:rPr>
          <w:rFonts w:ascii="Times New Roman" w:hAnsi="Times New Roman" w:cs="Times New Roman"/>
          <w:i/>
          <w:sz w:val="24"/>
          <w:szCs w:val="24"/>
        </w:rPr>
        <w:t>.</w:t>
      </w:r>
    </w:p>
    <w:p w:rsidR="00973681" w:rsidRPr="00C91422" w:rsidRDefault="00090B5C" w:rsidP="00C87A16">
      <w:pPr>
        <w:pStyle w:val="Prrafodelista"/>
        <w:numPr>
          <w:ilvl w:val="0"/>
          <w:numId w:val="104"/>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Todo estudiante para ser asignado a una Institución Educativa para realizar la Práctica </w:t>
      </w:r>
      <w:r w:rsidR="00B021F9" w:rsidRPr="00C91422">
        <w:rPr>
          <w:rFonts w:ascii="Times New Roman" w:hAnsi="Times New Roman" w:cs="Times New Roman"/>
          <w:i/>
          <w:sz w:val="24"/>
          <w:szCs w:val="24"/>
        </w:rPr>
        <w:t xml:space="preserve">y la práctica Pre </w:t>
      </w:r>
      <w:r w:rsidRPr="00C91422">
        <w:rPr>
          <w:rFonts w:ascii="Times New Roman" w:hAnsi="Times New Roman" w:cs="Times New Roman"/>
          <w:i/>
          <w:sz w:val="24"/>
          <w:szCs w:val="24"/>
        </w:rPr>
        <w:t>Profesional</w:t>
      </w:r>
      <w:r w:rsidR="008110BE" w:rsidRPr="00C91422">
        <w:rPr>
          <w:rFonts w:ascii="Times New Roman" w:hAnsi="Times New Roman" w:cs="Times New Roman"/>
          <w:i/>
          <w:sz w:val="24"/>
          <w:szCs w:val="24"/>
        </w:rPr>
        <w:t xml:space="preserve">, </w:t>
      </w:r>
      <w:r w:rsidR="00146038" w:rsidRPr="00C91422">
        <w:rPr>
          <w:rFonts w:ascii="Times New Roman" w:hAnsi="Times New Roman" w:cs="Times New Roman"/>
          <w:i/>
          <w:sz w:val="24"/>
          <w:szCs w:val="24"/>
        </w:rPr>
        <w:t xml:space="preserve">en cualesquiera de sus etapas </w:t>
      </w:r>
      <w:r w:rsidR="008110BE" w:rsidRPr="00C91422">
        <w:rPr>
          <w:rFonts w:ascii="Times New Roman" w:hAnsi="Times New Roman" w:cs="Times New Roman"/>
          <w:i/>
          <w:sz w:val="24"/>
          <w:szCs w:val="24"/>
        </w:rPr>
        <w:t xml:space="preserve">deberá </w:t>
      </w:r>
      <w:r w:rsidR="00525321" w:rsidRPr="00C91422">
        <w:rPr>
          <w:rFonts w:ascii="Times New Roman" w:hAnsi="Times New Roman" w:cs="Times New Roman"/>
          <w:i/>
          <w:sz w:val="24"/>
          <w:szCs w:val="24"/>
        </w:rPr>
        <w:t>aprobar una sesión de aprendizaje demostrativa con promedio mínimo de doce (12) puntos.</w:t>
      </w:r>
    </w:p>
    <w:p w:rsidR="00973681" w:rsidRPr="00C91422" w:rsidRDefault="00973681" w:rsidP="00C55BF7">
      <w:pPr>
        <w:tabs>
          <w:tab w:val="left" w:pos="3744"/>
        </w:tabs>
        <w:spacing w:after="0" w:line="240" w:lineRule="auto"/>
        <w:ind w:left="1560" w:hanging="567"/>
        <w:jc w:val="both"/>
        <w:rPr>
          <w:rFonts w:ascii="Times New Roman" w:hAnsi="Times New Roman" w:cs="Times New Roman"/>
          <w:i/>
          <w:sz w:val="24"/>
          <w:szCs w:val="24"/>
          <w:lang w:val="es-ES"/>
        </w:rPr>
      </w:pPr>
    </w:p>
    <w:p w:rsidR="0084278B" w:rsidRPr="00C91422" w:rsidRDefault="0084278B"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6F4F89" w:rsidRPr="00C91422">
        <w:rPr>
          <w:rFonts w:ascii="Times New Roman" w:hAnsi="Times New Roman" w:cs="Times New Roman"/>
          <w:b/>
          <w:i/>
          <w:sz w:val="24"/>
          <w:szCs w:val="24"/>
        </w:rPr>
        <w:t>4</w:t>
      </w:r>
      <w:r w:rsidR="00A6011E" w:rsidRPr="00C91422">
        <w:rPr>
          <w:rFonts w:ascii="Times New Roman" w:hAnsi="Times New Roman" w:cs="Times New Roman"/>
          <w:b/>
          <w:i/>
          <w:sz w:val="24"/>
          <w:szCs w:val="24"/>
        </w:rPr>
        <w:t>°</w:t>
      </w:r>
      <w:r w:rsidR="00A6011E" w:rsidRPr="00C91422">
        <w:rPr>
          <w:rFonts w:ascii="Times New Roman" w:hAnsi="Times New Roman" w:cs="Times New Roman"/>
          <w:b/>
          <w:i/>
          <w:sz w:val="24"/>
          <w:szCs w:val="24"/>
        </w:rPr>
        <w:tab/>
      </w:r>
      <w:r w:rsidRPr="00C91422">
        <w:rPr>
          <w:rFonts w:ascii="Times New Roman" w:hAnsi="Times New Roman" w:cs="Times New Roman"/>
          <w:b/>
          <w:i/>
          <w:sz w:val="24"/>
          <w:szCs w:val="24"/>
        </w:rPr>
        <w:t>Investigación</w:t>
      </w:r>
      <w:r w:rsidR="00973681" w:rsidRPr="00C91422">
        <w:rPr>
          <w:rFonts w:ascii="Times New Roman" w:hAnsi="Times New Roman" w:cs="Times New Roman"/>
          <w:b/>
          <w:i/>
          <w:sz w:val="24"/>
          <w:szCs w:val="24"/>
        </w:rPr>
        <w:t xml:space="preserve"> </w:t>
      </w:r>
      <w:r w:rsidRPr="00C91422">
        <w:rPr>
          <w:rFonts w:ascii="Times New Roman" w:hAnsi="Times New Roman" w:cs="Times New Roman"/>
          <w:b/>
          <w:i/>
          <w:sz w:val="24"/>
          <w:szCs w:val="24"/>
        </w:rPr>
        <w:t xml:space="preserve">en el IESPP </w:t>
      </w:r>
      <w:r w:rsidR="00A830BF" w:rsidRPr="00C91422">
        <w:rPr>
          <w:rFonts w:ascii="Times New Roman" w:hAnsi="Times New Roman" w:cs="Times New Roman"/>
          <w:b/>
          <w:i/>
          <w:sz w:val="24"/>
          <w:szCs w:val="24"/>
        </w:rPr>
        <w:t xml:space="preserve">“ANTENOR ORREGO” </w:t>
      </w:r>
    </w:p>
    <w:p w:rsidR="00EE4B2D" w:rsidRPr="00C91422" w:rsidRDefault="00EE4B2D" w:rsidP="00C55BF7">
      <w:pPr>
        <w:tabs>
          <w:tab w:val="left" w:pos="1560"/>
        </w:tabs>
        <w:spacing w:after="0" w:line="240" w:lineRule="auto"/>
        <w:ind w:left="1560" w:hanging="567"/>
        <w:jc w:val="both"/>
        <w:rPr>
          <w:rFonts w:ascii="Times New Roman" w:hAnsi="Times New Roman" w:cs="Times New Roman"/>
          <w:i/>
          <w:sz w:val="24"/>
          <w:szCs w:val="24"/>
        </w:rPr>
      </w:pPr>
    </w:p>
    <w:p w:rsidR="0084278B" w:rsidRPr="00C91422" w:rsidRDefault="0084278B"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.1.</w:t>
      </w:r>
      <w:r w:rsidR="00A6011E" w:rsidRPr="00C91422">
        <w:rPr>
          <w:rFonts w:ascii="Times New Roman" w:hAnsi="Times New Roman" w:cs="Times New Roman"/>
          <w:i/>
          <w:sz w:val="24"/>
          <w:szCs w:val="24"/>
        </w:rPr>
        <w:tab/>
      </w:r>
      <w:r w:rsidR="00C7449A" w:rsidRPr="00C91422">
        <w:rPr>
          <w:rFonts w:ascii="Times New Roman" w:hAnsi="Times New Roman" w:cs="Times New Roman"/>
          <w:i/>
          <w:sz w:val="24"/>
          <w:szCs w:val="24"/>
        </w:rPr>
        <w:t xml:space="preserve">El </w:t>
      </w:r>
      <w:r w:rsidR="00764746" w:rsidRPr="00C91422">
        <w:rPr>
          <w:rFonts w:ascii="Times New Roman" w:hAnsi="Times New Roman" w:cs="Times New Roman"/>
          <w:i/>
          <w:sz w:val="24"/>
          <w:szCs w:val="24"/>
        </w:rPr>
        <w:t xml:space="preserve">Instituto </w:t>
      </w:r>
      <w:r w:rsidRPr="00C91422">
        <w:rPr>
          <w:rFonts w:ascii="Times New Roman" w:hAnsi="Times New Roman" w:cs="Times New Roman"/>
          <w:i/>
          <w:sz w:val="24"/>
          <w:szCs w:val="24"/>
        </w:rPr>
        <w:t>propiciar</w:t>
      </w:r>
      <w:r w:rsidR="00764746" w:rsidRPr="00C91422">
        <w:rPr>
          <w:rFonts w:ascii="Times New Roman" w:hAnsi="Times New Roman" w:cs="Times New Roman"/>
          <w:i/>
          <w:sz w:val="24"/>
          <w:szCs w:val="24"/>
        </w:rPr>
        <w:t>á</w:t>
      </w:r>
      <w:r w:rsidRPr="00C91422">
        <w:rPr>
          <w:rFonts w:ascii="Times New Roman" w:hAnsi="Times New Roman" w:cs="Times New Roman"/>
          <w:i/>
          <w:sz w:val="24"/>
          <w:szCs w:val="24"/>
        </w:rPr>
        <w:t xml:space="preserve"> en los estudiantes el desarrollo de las capacidades de investigación </w:t>
      </w:r>
      <w:r w:rsidR="00FE0548" w:rsidRPr="00C91422">
        <w:rPr>
          <w:rFonts w:ascii="Times New Roman" w:hAnsi="Times New Roman" w:cs="Times New Roman"/>
          <w:i/>
          <w:sz w:val="24"/>
          <w:szCs w:val="24"/>
        </w:rPr>
        <w:t xml:space="preserve">e innovación, considerando los diversos paradigmas y enfoques </w:t>
      </w:r>
      <w:r w:rsidR="009C5857" w:rsidRPr="00C91422">
        <w:rPr>
          <w:rFonts w:ascii="Times New Roman" w:hAnsi="Times New Roman" w:cs="Times New Roman"/>
          <w:i/>
          <w:sz w:val="24"/>
          <w:szCs w:val="24"/>
        </w:rPr>
        <w:t>pedagógicos</w:t>
      </w:r>
      <w:r w:rsidR="00FE0548" w:rsidRPr="00C91422">
        <w:rPr>
          <w:rFonts w:ascii="Times New Roman" w:hAnsi="Times New Roman" w:cs="Times New Roman"/>
          <w:i/>
          <w:sz w:val="24"/>
          <w:szCs w:val="24"/>
        </w:rPr>
        <w:t xml:space="preserve"> y científicos</w:t>
      </w:r>
      <w:r w:rsidR="009C5857" w:rsidRPr="00C91422">
        <w:rPr>
          <w:rFonts w:ascii="Times New Roman" w:hAnsi="Times New Roman" w:cs="Times New Roman"/>
          <w:i/>
          <w:sz w:val="24"/>
          <w:szCs w:val="24"/>
        </w:rPr>
        <w:t xml:space="preserve">, y las necesidades locales, regionales, nacionales e internacionales, a fin de crear conocimiento, atender la problemática detectada o mejorar la </w:t>
      </w:r>
      <w:r w:rsidR="00BF0B29" w:rsidRPr="00C91422">
        <w:rPr>
          <w:rFonts w:ascii="Times New Roman" w:hAnsi="Times New Roman" w:cs="Times New Roman"/>
          <w:i/>
          <w:sz w:val="24"/>
          <w:szCs w:val="24"/>
        </w:rPr>
        <w:t>práctica</w:t>
      </w:r>
      <w:r w:rsidR="009C5857" w:rsidRPr="00C91422">
        <w:rPr>
          <w:rFonts w:ascii="Times New Roman" w:hAnsi="Times New Roman" w:cs="Times New Roman"/>
          <w:i/>
          <w:sz w:val="24"/>
          <w:szCs w:val="24"/>
        </w:rPr>
        <w:t xml:space="preserve"> docente </w:t>
      </w:r>
    </w:p>
    <w:p w:rsidR="00C147A6" w:rsidRPr="00C91422" w:rsidRDefault="00C147A6"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 xml:space="preserve">.2 </w:t>
      </w:r>
      <w:r w:rsidR="00764746" w:rsidRPr="00C91422">
        <w:rPr>
          <w:rFonts w:ascii="Times New Roman" w:hAnsi="Times New Roman" w:cs="Times New Roman"/>
          <w:i/>
          <w:sz w:val="24"/>
          <w:szCs w:val="24"/>
        </w:rPr>
        <w:t xml:space="preserve">La </w:t>
      </w:r>
      <w:r w:rsidRPr="00C91422">
        <w:rPr>
          <w:rFonts w:ascii="Times New Roman" w:hAnsi="Times New Roman" w:cs="Times New Roman"/>
          <w:i/>
          <w:sz w:val="24"/>
          <w:szCs w:val="24"/>
        </w:rPr>
        <w:t>investigación tiene las siguientes características</w:t>
      </w:r>
      <w:r w:rsidR="00AD66DB" w:rsidRPr="00C91422">
        <w:rPr>
          <w:rFonts w:ascii="Times New Roman" w:hAnsi="Times New Roman" w:cs="Times New Roman"/>
          <w:i/>
          <w:sz w:val="24"/>
          <w:szCs w:val="24"/>
        </w:rPr>
        <w:t>:</w:t>
      </w:r>
    </w:p>
    <w:p w:rsidR="00AD66DB" w:rsidRPr="00C91422" w:rsidRDefault="00AD66DB" w:rsidP="00BB3819">
      <w:pPr>
        <w:pStyle w:val="Prrafodelista"/>
        <w:numPr>
          <w:ilvl w:val="0"/>
          <w:numId w:val="44"/>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Es integral</w:t>
      </w:r>
      <w:r w:rsidR="00A830BF" w:rsidRPr="00C91422">
        <w:rPr>
          <w:rFonts w:ascii="Times New Roman" w:hAnsi="Times New Roman" w:cs="Times New Roman"/>
          <w:b/>
          <w:i/>
          <w:sz w:val="24"/>
          <w:szCs w:val="24"/>
        </w:rPr>
        <w:t>,</w:t>
      </w:r>
      <w:r w:rsidRPr="00C91422">
        <w:rPr>
          <w:rFonts w:ascii="Times New Roman" w:hAnsi="Times New Roman" w:cs="Times New Roman"/>
          <w:i/>
          <w:sz w:val="24"/>
          <w:szCs w:val="24"/>
        </w:rPr>
        <w:t xml:space="preserve"> porque reúne todos los saberes y</w:t>
      </w:r>
      <w:r w:rsidR="00764746" w:rsidRPr="00C91422">
        <w:rPr>
          <w:rFonts w:ascii="Times New Roman" w:hAnsi="Times New Roman" w:cs="Times New Roman"/>
          <w:i/>
          <w:sz w:val="24"/>
          <w:szCs w:val="24"/>
        </w:rPr>
        <w:t xml:space="preserve"> capacidades de los estudiantes.</w:t>
      </w:r>
    </w:p>
    <w:p w:rsidR="00AD66DB" w:rsidRPr="00C91422" w:rsidRDefault="00AD66DB" w:rsidP="00BB3819">
      <w:pPr>
        <w:pStyle w:val="Prrafodelista"/>
        <w:numPr>
          <w:ilvl w:val="0"/>
          <w:numId w:val="44"/>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lastRenderedPageBreak/>
        <w:t>Es formativa</w:t>
      </w:r>
      <w:r w:rsidR="00A830BF" w:rsidRPr="00C91422">
        <w:rPr>
          <w:rFonts w:ascii="Times New Roman" w:hAnsi="Times New Roman" w:cs="Times New Roman"/>
          <w:b/>
          <w:i/>
          <w:sz w:val="24"/>
          <w:szCs w:val="24"/>
        </w:rPr>
        <w:t>,</w:t>
      </w:r>
      <w:r w:rsidRPr="00C91422">
        <w:rPr>
          <w:rFonts w:ascii="Times New Roman" w:hAnsi="Times New Roman" w:cs="Times New Roman"/>
          <w:i/>
          <w:sz w:val="24"/>
          <w:szCs w:val="24"/>
        </w:rPr>
        <w:t xml:space="preserve"> porque permite el desarrollo del pensamiento lógico formal y capacidades operativas</w:t>
      </w:r>
      <w:r w:rsidR="00764746" w:rsidRPr="00C91422">
        <w:rPr>
          <w:rFonts w:ascii="Times New Roman" w:hAnsi="Times New Roman" w:cs="Times New Roman"/>
          <w:i/>
          <w:sz w:val="24"/>
          <w:szCs w:val="24"/>
        </w:rPr>
        <w:t>.</w:t>
      </w:r>
    </w:p>
    <w:p w:rsidR="004D03CF" w:rsidRPr="00C91422" w:rsidRDefault="004D03CF" w:rsidP="00BB3819">
      <w:pPr>
        <w:pStyle w:val="Prrafodelista"/>
        <w:numPr>
          <w:ilvl w:val="0"/>
          <w:numId w:val="44"/>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Es interactiva</w:t>
      </w:r>
      <w:r w:rsidR="00A830BF"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porque se relaciona con la </w:t>
      </w:r>
      <w:r w:rsidR="00764746" w:rsidRPr="00C91422">
        <w:rPr>
          <w:rFonts w:ascii="Times New Roman" w:hAnsi="Times New Roman" w:cs="Times New Roman"/>
          <w:i/>
          <w:sz w:val="24"/>
          <w:szCs w:val="24"/>
        </w:rPr>
        <w:t>práctica</w:t>
      </w:r>
      <w:r w:rsidRPr="00C91422">
        <w:rPr>
          <w:rFonts w:ascii="Times New Roman" w:hAnsi="Times New Roman" w:cs="Times New Roman"/>
          <w:i/>
          <w:sz w:val="24"/>
          <w:szCs w:val="24"/>
        </w:rPr>
        <w:t xml:space="preserve"> profesional y otras afines</w:t>
      </w:r>
      <w:r w:rsidR="00764746" w:rsidRPr="00C91422">
        <w:rPr>
          <w:rFonts w:ascii="Times New Roman" w:hAnsi="Times New Roman" w:cs="Times New Roman"/>
          <w:i/>
          <w:sz w:val="24"/>
          <w:szCs w:val="24"/>
        </w:rPr>
        <w:t>.</w:t>
      </w:r>
    </w:p>
    <w:p w:rsidR="004D03CF" w:rsidRPr="00C91422" w:rsidRDefault="004D03CF" w:rsidP="00BB3819">
      <w:pPr>
        <w:pStyle w:val="Prrafodelista"/>
        <w:numPr>
          <w:ilvl w:val="0"/>
          <w:numId w:val="44"/>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Es gradual</w:t>
      </w:r>
      <w:r w:rsidR="00A830BF" w:rsidRPr="00C91422">
        <w:rPr>
          <w:rFonts w:ascii="Times New Roman" w:hAnsi="Times New Roman" w:cs="Times New Roman"/>
          <w:b/>
          <w:i/>
          <w:sz w:val="24"/>
          <w:szCs w:val="24"/>
        </w:rPr>
        <w:t>,</w:t>
      </w:r>
      <w:r w:rsidRPr="00C91422">
        <w:rPr>
          <w:rFonts w:ascii="Times New Roman" w:hAnsi="Times New Roman" w:cs="Times New Roman"/>
          <w:i/>
          <w:sz w:val="24"/>
          <w:szCs w:val="24"/>
        </w:rPr>
        <w:t xml:space="preserve"> porque el aprendizaje sigue un orden racional progresivo</w:t>
      </w:r>
      <w:r w:rsidR="00764746" w:rsidRPr="00C91422">
        <w:rPr>
          <w:rFonts w:ascii="Times New Roman" w:hAnsi="Times New Roman" w:cs="Times New Roman"/>
          <w:i/>
          <w:sz w:val="24"/>
          <w:szCs w:val="24"/>
        </w:rPr>
        <w:t>.</w:t>
      </w:r>
    </w:p>
    <w:p w:rsidR="00E915D7" w:rsidRPr="00C91422" w:rsidRDefault="00E915D7"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 xml:space="preserve">.3. </w:t>
      </w:r>
      <w:r w:rsidR="00C7449A" w:rsidRPr="00C91422">
        <w:rPr>
          <w:rFonts w:ascii="Times New Roman" w:hAnsi="Times New Roman" w:cs="Times New Roman"/>
          <w:i/>
          <w:sz w:val="24"/>
          <w:szCs w:val="24"/>
        </w:rPr>
        <w:t xml:space="preserve">Los </w:t>
      </w:r>
      <w:r w:rsidRPr="00C91422">
        <w:rPr>
          <w:rFonts w:ascii="Times New Roman" w:hAnsi="Times New Roman" w:cs="Times New Roman"/>
          <w:i/>
          <w:sz w:val="24"/>
          <w:szCs w:val="24"/>
        </w:rPr>
        <w:t>enfoques de investigación promovidos en el instituto son:</w:t>
      </w:r>
    </w:p>
    <w:p w:rsidR="00E915D7" w:rsidRPr="00C91422" w:rsidRDefault="00BF0B29" w:rsidP="00C87A16">
      <w:pPr>
        <w:pStyle w:val="Prrafodelista"/>
        <w:numPr>
          <w:ilvl w:val="0"/>
          <w:numId w:val="73"/>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Crítico</w:t>
      </w:r>
      <w:r w:rsidR="00E915D7" w:rsidRPr="00C91422">
        <w:rPr>
          <w:rFonts w:ascii="Times New Roman" w:hAnsi="Times New Roman" w:cs="Times New Roman"/>
          <w:i/>
          <w:sz w:val="24"/>
          <w:szCs w:val="24"/>
        </w:rPr>
        <w:t>: investigación acción</w:t>
      </w:r>
      <w:r w:rsidR="00F76CE7" w:rsidRPr="00C91422">
        <w:rPr>
          <w:rFonts w:ascii="Times New Roman" w:hAnsi="Times New Roman" w:cs="Times New Roman"/>
          <w:i/>
          <w:sz w:val="24"/>
          <w:szCs w:val="24"/>
        </w:rPr>
        <w:t>.</w:t>
      </w:r>
    </w:p>
    <w:p w:rsidR="00E915D7" w:rsidRPr="00C91422" w:rsidRDefault="00C7449A" w:rsidP="00C87A16">
      <w:pPr>
        <w:pStyle w:val="Prrafodelista"/>
        <w:numPr>
          <w:ilvl w:val="0"/>
          <w:numId w:val="73"/>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Cualitativo</w:t>
      </w:r>
      <w:r w:rsidRPr="00C91422">
        <w:rPr>
          <w:rFonts w:ascii="Times New Roman" w:hAnsi="Times New Roman" w:cs="Times New Roman"/>
          <w:i/>
          <w:sz w:val="24"/>
          <w:szCs w:val="24"/>
        </w:rPr>
        <w:t>:</w:t>
      </w:r>
      <w:r w:rsidR="00E915D7" w:rsidRPr="00C91422">
        <w:rPr>
          <w:rFonts w:ascii="Times New Roman" w:hAnsi="Times New Roman" w:cs="Times New Roman"/>
          <w:i/>
          <w:sz w:val="24"/>
          <w:szCs w:val="24"/>
        </w:rPr>
        <w:t xml:space="preserve"> investigación etnográfica</w:t>
      </w:r>
      <w:r w:rsidR="00F76CE7" w:rsidRPr="00C91422">
        <w:rPr>
          <w:rFonts w:ascii="Times New Roman" w:hAnsi="Times New Roman" w:cs="Times New Roman"/>
          <w:i/>
          <w:sz w:val="24"/>
          <w:szCs w:val="24"/>
        </w:rPr>
        <w:t>.</w:t>
      </w:r>
    </w:p>
    <w:p w:rsidR="00E915D7" w:rsidRPr="00C91422" w:rsidRDefault="0049067B" w:rsidP="00C87A16">
      <w:pPr>
        <w:pStyle w:val="Prrafodelista"/>
        <w:numPr>
          <w:ilvl w:val="0"/>
          <w:numId w:val="73"/>
        </w:numPr>
        <w:tabs>
          <w:tab w:val="left" w:pos="2127"/>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b/>
          <w:i/>
          <w:sz w:val="24"/>
          <w:szCs w:val="24"/>
        </w:rPr>
        <w:t>Cuantitativo</w:t>
      </w:r>
      <w:r w:rsidRPr="00C91422">
        <w:rPr>
          <w:rFonts w:ascii="Times New Roman" w:hAnsi="Times New Roman" w:cs="Times New Roman"/>
          <w:i/>
          <w:sz w:val="24"/>
          <w:szCs w:val="24"/>
        </w:rPr>
        <w:t xml:space="preserve">: </w:t>
      </w:r>
      <w:r w:rsidR="00E915D7" w:rsidRPr="00C91422">
        <w:rPr>
          <w:rFonts w:ascii="Times New Roman" w:hAnsi="Times New Roman" w:cs="Times New Roman"/>
          <w:i/>
          <w:sz w:val="24"/>
          <w:szCs w:val="24"/>
        </w:rPr>
        <w:t xml:space="preserve">Investigación </w:t>
      </w:r>
      <w:r w:rsidR="00C7449A" w:rsidRPr="00C91422">
        <w:rPr>
          <w:rFonts w:ascii="Times New Roman" w:hAnsi="Times New Roman" w:cs="Times New Roman"/>
          <w:i/>
          <w:sz w:val="24"/>
          <w:szCs w:val="24"/>
        </w:rPr>
        <w:t>experimental,</w:t>
      </w:r>
      <w:r w:rsidRPr="00C91422">
        <w:rPr>
          <w:rFonts w:ascii="Times New Roman" w:hAnsi="Times New Roman" w:cs="Times New Roman"/>
          <w:i/>
          <w:sz w:val="24"/>
          <w:szCs w:val="24"/>
        </w:rPr>
        <w:t xml:space="preserve"> Des</w:t>
      </w:r>
      <w:r w:rsidR="000804D7" w:rsidRPr="00C91422">
        <w:rPr>
          <w:rFonts w:ascii="Times New Roman" w:hAnsi="Times New Roman" w:cs="Times New Roman"/>
          <w:i/>
          <w:sz w:val="24"/>
          <w:szCs w:val="24"/>
        </w:rPr>
        <w:t xml:space="preserve">criptiva, </w:t>
      </w:r>
      <w:proofErr w:type="spellStart"/>
      <w:r w:rsidR="000804D7" w:rsidRPr="00C91422">
        <w:rPr>
          <w:rFonts w:ascii="Times New Roman" w:hAnsi="Times New Roman" w:cs="Times New Roman"/>
          <w:i/>
          <w:sz w:val="24"/>
          <w:szCs w:val="24"/>
        </w:rPr>
        <w:t>correlacional</w:t>
      </w:r>
      <w:proofErr w:type="spellEnd"/>
      <w:r w:rsidR="000804D7" w:rsidRPr="00C91422">
        <w:rPr>
          <w:rFonts w:ascii="Times New Roman" w:hAnsi="Times New Roman" w:cs="Times New Roman"/>
          <w:i/>
          <w:sz w:val="24"/>
          <w:szCs w:val="24"/>
        </w:rPr>
        <w:t xml:space="preserve"> y explic</w:t>
      </w:r>
      <w:r w:rsidRPr="00C91422">
        <w:rPr>
          <w:rFonts w:ascii="Times New Roman" w:hAnsi="Times New Roman" w:cs="Times New Roman"/>
          <w:i/>
          <w:sz w:val="24"/>
          <w:szCs w:val="24"/>
        </w:rPr>
        <w:t>ativa</w:t>
      </w:r>
      <w:r w:rsidR="00F76CE7" w:rsidRPr="00C91422">
        <w:rPr>
          <w:rFonts w:ascii="Times New Roman" w:hAnsi="Times New Roman" w:cs="Times New Roman"/>
          <w:i/>
          <w:sz w:val="24"/>
          <w:szCs w:val="24"/>
        </w:rPr>
        <w:t>.</w:t>
      </w:r>
    </w:p>
    <w:p w:rsidR="00060C65" w:rsidRPr="00C91422" w:rsidRDefault="00060C65" w:rsidP="00060C65">
      <w:pPr>
        <w:tabs>
          <w:tab w:val="left" w:pos="2127"/>
        </w:tabs>
        <w:spacing w:after="0" w:line="240" w:lineRule="auto"/>
        <w:jc w:val="both"/>
        <w:rPr>
          <w:rFonts w:ascii="Times New Roman" w:hAnsi="Times New Roman" w:cs="Times New Roman"/>
          <w:i/>
          <w:sz w:val="24"/>
          <w:szCs w:val="24"/>
        </w:rPr>
      </w:pPr>
    </w:p>
    <w:p w:rsidR="000804D7" w:rsidRPr="00C91422" w:rsidRDefault="00F76CE7" w:rsidP="00C55BF7">
      <w:pPr>
        <w:tabs>
          <w:tab w:val="left" w:pos="1560"/>
        </w:tabs>
        <w:spacing w:after="0" w:line="240" w:lineRule="auto"/>
        <w:ind w:left="1560" w:hanging="567"/>
        <w:jc w:val="both"/>
        <w:rPr>
          <w:rFonts w:ascii="Times New Roman" w:hAnsi="Times New Roman" w:cs="Times New Roman"/>
          <w:b/>
          <w:i/>
          <w:sz w:val="24"/>
          <w:szCs w:val="24"/>
        </w:rPr>
      </w:pPr>
      <w:r w:rsidRPr="00C91422">
        <w:rPr>
          <w:rFonts w:ascii="Times New Roman" w:hAnsi="Times New Roman" w:cs="Times New Roman"/>
          <w:b/>
          <w:i/>
          <w:sz w:val="24"/>
          <w:szCs w:val="24"/>
        </w:rPr>
        <w:t>4</w:t>
      </w:r>
      <w:r w:rsidR="006F4F89" w:rsidRPr="00C91422">
        <w:rPr>
          <w:rFonts w:ascii="Times New Roman" w:hAnsi="Times New Roman" w:cs="Times New Roman"/>
          <w:b/>
          <w:i/>
          <w:sz w:val="24"/>
          <w:szCs w:val="24"/>
        </w:rPr>
        <w:t>4</w:t>
      </w:r>
      <w:r w:rsidRPr="00C91422">
        <w:rPr>
          <w:rFonts w:ascii="Times New Roman" w:hAnsi="Times New Roman" w:cs="Times New Roman"/>
          <w:b/>
          <w:i/>
          <w:sz w:val="24"/>
          <w:szCs w:val="24"/>
        </w:rPr>
        <w:t xml:space="preserve">.4. </w:t>
      </w:r>
      <w:r w:rsidR="00CD60EC" w:rsidRPr="00C91422">
        <w:rPr>
          <w:rFonts w:ascii="Times New Roman" w:hAnsi="Times New Roman" w:cs="Times New Roman"/>
          <w:b/>
          <w:i/>
          <w:sz w:val="24"/>
          <w:szCs w:val="24"/>
        </w:rPr>
        <w:t>Clases y</w:t>
      </w:r>
      <w:r w:rsidRPr="00C91422">
        <w:rPr>
          <w:rFonts w:ascii="Times New Roman" w:hAnsi="Times New Roman" w:cs="Times New Roman"/>
          <w:b/>
          <w:i/>
          <w:sz w:val="24"/>
          <w:szCs w:val="24"/>
        </w:rPr>
        <w:t>/</w:t>
      </w:r>
      <w:r w:rsidR="00CD60EC" w:rsidRPr="00C91422">
        <w:rPr>
          <w:rFonts w:ascii="Times New Roman" w:hAnsi="Times New Roman" w:cs="Times New Roman"/>
          <w:b/>
          <w:i/>
          <w:sz w:val="24"/>
          <w:szCs w:val="24"/>
        </w:rPr>
        <w:t>o modalidades</w:t>
      </w:r>
      <w:r w:rsidRPr="00C91422">
        <w:rPr>
          <w:rFonts w:ascii="Times New Roman" w:hAnsi="Times New Roman" w:cs="Times New Roman"/>
          <w:b/>
          <w:i/>
          <w:sz w:val="24"/>
          <w:szCs w:val="24"/>
        </w:rPr>
        <w:t>.</w:t>
      </w:r>
    </w:p>
    <w:p w:rsidR="000804D7" w:rsidRPr="00C91422" w:rsidRDefault="0091454D" w:rsidP="00BB3819">
      <w:pPr>
        <w:pStyle w:val="Prrafodelista"/>
        <w:numPr>
          <w:ilvl w:val="0"/>
          <w:numId w:val="45"/>
        </w:numPr>
        <w:tabs>
          <w:tab w:val="left" w:pos="3744"/>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Investigación institucional (</w:t>
      </w:r>
      <w:r w:rsidR="000804D7" w:rsidRPr="00C91422">
        <w:rPr>
          <w:rFonts w:ascii="Times New Roman" w:hAnsi="Times New Roman" w:cs="Times New Roman"/>
          <w:i/>
          <w:sz w:val="24"/>
          <w:szCs w:val="24"/>
        </w:rPr>
        <w:t>se realiza por iniciativa propia o por convenio)</w:t>
      </w:r>
      <w:r w:rsidR="00F76CE7" w:rsidRPr="00C91422">
        <w:rPr>
          <w:rFonts w:ascii="Times New Roman" w:hAnsi="Times New Roman" w:cs="Times New Roman"/>
          <w:i/>
          <w:sz w:val="24"/>
          <w:szCs w:val="24"/>
        </w:rPr>
        <w:t>.</w:t>
      </w:r>
    </w:p>
    <w:p w:rsidR="000804D7" w:rsidRPr="00C91422" w:rsidRDefault="00C7449A" w:rsidP="00BB3819">
      <w:pPr>
        <w:pStyle w:val="Prrafodelista"/>
        <w:numPr>
          <w:ilvl w:val="0"/>
          <w:numId w:val="45"/>
        </w:numPr>
        <w:tabs>
          <w:tab w:val="left" w:pos="3744"/>
        </w:tabs>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Investigación</w:t>
      </w:r>
      <w:r w:rsidR="000804D7" w:rsidRPr="00C91422">
        <w:rPr>
          <w:rFonts w:ascii="Times New Roman" w:hAnsi="Times New Roman" w:cs="Times New Roman"/>
          <w:i/>
          <w:sz w:val="24"/>
          <w:szCs w:val="24"/>
        </w:rPr>
        <w:t xml:space="preserve"> con fines de titulación de los estudiantes</w:t>
      </w:r>
      <w:r w:rsidR="00F76CE7" w:rsidRPr="00C91422">
        <w:rPr>
          <w:rFonts w:ascii="Times New Roman" w:hAnsi="Times New Roman" w:cs="Times New Roman"/>
          <w:i/>
          <w:sz w:val="24"/>
          <w:szCs w:val="24"/>
        </w:rPr>
        <w:t>.</w:t>
      </w:r>
    </w:p>
    <w:p w:rsidR="00CA3C1C" w:rsidRPr="00C91422" w:rsidRDefault="00CA3C1C"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 xml:space="preserve">.5. </w:t>
      </w:r>
      <w:r w:rsidR="00C7449A" w:rsidRPr="00C91422">
        <w:rPr>
          <w:rFonts w:ascii="Times New Roman" w:hAnsi="Times New Roman" w:cs="Times New Roman"/>
          <w:i/>
          <w:sz w:val="24"/>
          <w:szCs w:val="24"/>
        </w:rPr>
        <w:t xml:space="preserve">La </w:t>
      </w:r>
      <w:r w:rsidR="005160BE"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 xml:space="preserve">del IESPP </w:t>
      </w:r>
      <w:r w:rsidR="00451FB2" w:rsidRPr="00C91422">
        <w:rPr>
          <w:rFonts w:ascii="Times New Roman" w:hAnsi="Times New Roman" w:cs="Times New Roman"/>
          <w:i/>
          <w:sz w:val="24"/>
          <w:szCs w:val="24"/>
        </w:rPr>
        <w:t xml:space="preserve">“AO”, </w:t>
      </w:r>
      <w:r w:rsidRPr="00C91422">
        <w:rPr>
          <w:rFonts w:ascii="Times New Roman" w:hAnsi="Times New Roman" w:cs="Times New Roman"/>
          <w:i/>
          <w:sz w:val="24"/>
          <w:szCs w:val="24"/>
        </w:rPr>
        <w:t>impulsa la investigación</w:t>
      </w:r>
      <w:r w:rsidR="00F76CE7" w:rsidRPr="00C91422">
        <w:rPr>
          <w:rFonts w:ascii="Times New Roman" w:hAnsi="Times New Roman" w:cs="Times New Roman"/>
          <w:i/>
          <w:sz w:val="24"/>
          <w:szCs w:val="24"/>
        </w:rPr>
        <w:t xml:space="preserve"> educativa como eje estratégico </w:t>
      </w:r>
      <w:r w:rsidRPr="00C91422">
        <w:rPr>
          <w:rFonts w:ascii="Times New Roman" w:hAnsi="Times New Roman" w:cs="Times New Roman"/>
          <w:i/>
          <w:sz w:val="24"/>
          <w:szCs w:val="24"/>
        </w:rPr>
        <w:t xml:space="preserve">del quehacer institucional, </w:t>
      </w:r>
      <w:r w:rsidR="00C7449A" w:rsidRPr="00C91422">
        <w:rPr>
          <w:rFonts w:ascii="Times New Roman" w:hAnsi="Times New Roman" w:cs="Times New Roman"/>
          <w:i/>
          <w:sz w:val="24"/>
          <w:szCs w:val="24"/>
        </w:rPr>
        <w:t>motivando,</w:t>
      </w:r>
      <w:r w:rsidRPr="00C91422">
        <w:rPr>
          <w:rFonts w:ascii="Times New Roman" w:hAnsi="Times New Roman" w:cs="Times New Roman"/>
          <w:i/>
          <w:sz w:val="24"/>
          <w:szCs w:val="24"/>
        </w:rPr>
        <w:t xml:space="preserve"> facilitando e incentivando sistemáticamente la participación activa </w:t>
      </w:r>
      <w:r w:rsidR="00F76CE7" w:rsidRPr="00C91422">
        <w:rPr>
          <w:rFonts w:ascii="Times New Roman" w:hAnsi="Times New Roman" w:cs="Times New Roman"/>
          <w:i/>
          <w:sz w:val="24"/>
          <w:szCs w:val="24"/>
        </w:rPr>
        <w:t>de los formadores y estudiantes.</w:t>
      </w:r>
    </w:p>
    <w:p w:rsidR="00CA3C1C" w:rsidRPr="00C91422" w:rsidRDefault="008B3658"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.6 L</w:t>
      </w:r>
      <w:r w:rsidR="00CA3C1C" w:rsidRPr="00C91422">
        <w:rPr>
          <w:rFonts w:ascii="Times New Roman" w:hAnsi="Times New Roman" w:cs="Times New Roman"/>
          <w:i/>
          <w:sz w:val="24"/>
          <w:szCs w:val="24"/>
        </w:rPr>
        <w:t xml:space="preserve">os formadores de investigación tienen como primera responsabilidad promover y fortalecer la motivación de los estudiantes por investigar, potenciando las capacidades necesarias para la misma, incentivando el sentido reflexivo, critico, creativo y ágil en la </w:t>
      </w:r>
      <w:r w:rsidR="00622E44" w:rsidRPr="00C91422">
        <w:rPr>
          <w:rFonts w:ascii="Times New Roman" w:hAnsi="Times New Roman" w:cs="Times New Roman"/>
          <w:i/>
          <w:sz w:val="24"/>
          <w:szCs w:val="24"/>
        </w:rPr>
        <w:t>toma de</w:t>
      </w:r>
      <w:r w:rsidR="00FC28AA" w:rsidRPr="00C91422">
        <w:rPr>
          <w:rFonts w:ascii="Times New Roman" w:hAnsi="Times New Roman" w:cs="Times New Roman"/>
          <w:i/>
          <w:sz w:val="24"/>
          <w:szCs w:val="24"/>
        </w:rPr>
        <w:t xml:space="preserve"> dec</w:t>
      </w:r>
      <w:r w:rsidR="00CA3C1C" w:rsidRPr="00C91422">
        <w:rPr>
          <w:rFonts w:ascii="Times New Roman" w:hAnsi="Times New Roman" w:cs="Times New Roman"/>
          <w:i/>
          <w:sz w:val="24"/>
          <w:szCs w:val="24"/>
        </w:rPr>
        <w:t>i</w:t>
      </w:r>
      <w:r w:rsidR="00FC28AA" w:rsidRPr="00C91422">
        <w:rPr>
          <w:rFonts w:ascii="Times New Roman" w:hAnsi="Times New Roman" w:cs="Times New Roman"/>
          <w:i/>
          <w:sz w:val="24"/>
          <w:szCs w:val="24"/>
        </w:rPr>
        <w:t>si</w:t>
      </w:r>
      <w:r w:rsidR="00CA3C1C" w:rsidRPr="00C91422">
        <w:rPr>
          <w:rFonts w:ascii="Times New Roman" w:hAnsi="Times New Roman" w:cs="Times New Roman"/>
          <w:i/>
          <w:sz w:val="24"/>
          <w:szCs w:val="24"/>
        </w:rPr>
        <w:t>ones de los estudiantes</w:t>
      </w:r>
      <w:r w:rsidR="00F76CE7" w:rsidRPr="00C91422">
        <w:rPr>
          <w:rFonts w:ascii="Times New Roman" w:hAnsi="Times New Roman" w:cs="Times New Roman"/>
          <w:i/>
          <w:sz w:val="24"/>
          <w:szCs w:val="24"/>
        </w:rPr>
        <w:t>.</w:t>
      </w:r>
      <w:r w:rsidR="004467C3" w:rsidRPr="00C91422">
        <w:rPr>
          <w:rFonts w:ascii="Times New Roman" w:hAnsi="Times New Roman" w:cs="Times New Roman"/>
          <w:i/>
          <w:sz w:val="24"/>
          <w:szCs w:val="24"/>
        </w:rPr>
        <w:t xml:space="preserve"> Estas responsabilidades son:</w:t>
      </w:r>
    </w:p>
    <w:p w:rsidR="004467C3" w:rsidRPr="00C91422" w:rsidRDefault="004467C3" w:rsidP="00C55BF7">
      <w:pPr>
        <w:tabs>
          <w:tab w:val="left" w:pos="1560"/>
        </w:tabs>
        <w:spacing w:after="0" w:line="240" w:lineRule="auto"/>
        <w:ind w:left="1560" w:hanging="567"/>
        <w:jc w:val="both"/>
        <w:rPr>
          <w:rFonts w:ascii="Times New Roman" w:hAnsi="Times New Roman" w:cs="Times New Roman"/>
          <w:i/>
          <w:sz w:val="24"/>
          <w:szCs w:val="24"/>
        </w:rPr>
      </w:pP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44.6.1.</w:t>
      </w:r>
      <w:r w:rsidR="001B43E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Promover la ejecución de Proyectos de Investigación-Acción con participación de Organizaciones comunales y de Instituciones Educativas, preferentemente en zonas urbanas y rurales. Una línea de investigación se puede definir como un conjunto articulado de proyectos investigativos que de manera secuencial vinculan actividades y productos a un eje temático o a un problema de interés para un área de conocimiento, con miras a constituir una base epistemológica.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44.6.2.</w:t>
      </w:r>
      <w:r w:rsidR="001B43E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 xml:space="preserve">El IESPP “ANTENOR ORREGO” establece una línea eje de la investigación Institucional, cuyo fin es orientar la práctica investigativa y contribuir a la definición de la identidad del IESPP “ANTENOR ORREGO”, de manera que posibilite la acumulación y profundización del conocimiento. A su vez el IESPP “ANTENOR ORREGO” fomenta una estructura de subordinación funcional de líneas de investigación que se extienden sobre los campos básicos del saber y promueven así el desarrollo científico y tecnológico del país y de las regiones sobre las que realiza estudios.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44.6.3.</w:t>
      </w:r>
      <w:r w:rsidRPr="00C91422">
        <w:rPr>
          <w:rFonts w:ascii="Times New Roman" w:hAnsi="Times New Roman" w:cs="Times New Roman"/>
          <w:i/>
          <w:sz w:val="24"/>
          <w:szCs w:val="24"/>
        </w:rPr>
        <w:tab/>
        <w:t xml:space="preserve">Aplicaciones educativas y recursividad tecnológica. Apoyo a la enseñanza-aprendizaje. Aprendizaje colaborativo y TIC. Sistema para tele aprendizaje. Entornos virtuales inteligentes. TIC para potenciar la comunicación y otras habilidades.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44.6.4.</w:t>
      </w:r>
      <w:r w:rsidRPr="00C91422">
        <w:rPr>
          <w:rFonts w:ascii="Times New Roman" w:hAnsi="Times New Roman" w:cs="Times New Roman"/>
          <w:i/>
          <w:sz w:val="24"/>
          <w:szCs w:val="24"/>
        </w:rPr>
        <w:tab/>
        <w:t xml:space="preserve">Innovaciones pedagógicas. Mejoramiento de la calidad de la docencia e investigación a partir de la incorporación de estrategias de aprendizaje activo con destrezas metodológicas de enseñanza integral, propuesta de proyectos pedagógicos de autonomía del niño y difusión de la pedagogía de la afectividad, entre otras.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44.6.5.</w:t>
      </w:r>
      <w:r w:rsidRPr="00C91422">
        <w:rPr>
          <w:rFonts w:ascii="Times New Roman" w:hAnsi="Times New Roman" w:cs="Times New Roman"/>
          <w:i/>
          <w:sz w:val="24"/>
          <w:szCs w:val="24"/>
        </w:rPr>
        <w:tab/>
        <w:t xml:space="preserve">Programas de intervención educativa. Desarrollo de programas de intervención educativa que permitan prevenir, optimizar y solucionar problemas de </w:t>
      </w:r>
      <w:r w:rsidR="00CD60EC" w:rsidRPr="00C91422">
        <w:rPr>
          <w:rFonts w:ascii="Times New Roman" w:hAnsi="Times New Roman" w:cs="Times New Roman"/>
          <w:i/>
          <w:sz w:val="24"/>
          <w:szCs w:val="24"/>
        </w:rPr>
        <w:t>aprendizaje,</w:t>
      </w:r>
      <w:r w:rsidRPr="00C91422">
        <w:rPr>
          <w:rFonts w:ascii="Times New Roman" w:hAnsi="Times New Roman" w:cs="Times New Roman"/>
          <w:i/>
          <w:sz w:val="24"/>
          <w:szCs w:val="24"/>
        </w:rPr>
        <w:t xml:space="preserve"> así como la mejora </w:t>
      </w:r>
      <w:proofErr w:type="gramStart"/>
      <w:r w:rsidRPr="00C91422">
        <w:rPr>
          <w:rFonts w:ascii="Times New Roman" w:hAnsi="Times New Roman" w:cs="Times New Roman"/>
          <w:i/>
          <w:sz w:val="24"/>
          <w:szCs w:val="24"/>
        </w:rPr>
        <w:t>continua</w:t>
      </w:r>
      <w:proofErr w:type="gramEnd"/>
      <w:r w:rsidRPr="00C91422">
        <w:rPr>
          <w:rFonts w:ascii="Times New Roman" w:hAnsi="Times New Roman" w:cs="Times New Roman"/>
          <w:i/>
          <w:sz w:val="24"/>
          <w:szCs w:val="24"/>
        </w:rPr>
        <w:t xml:space="preserve"> de los procesos de la gestión institucional y de gestión de los aprendizajes en el aula.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44.6.6.</w:t>
      </w:r>
      <w:r w:rsidRPr="00C91422">
        <w:rPr>
          <w:rFonts w:ascii="Times New Roman" w:hAnsi="Times New Roman" w:cs="Times New Roman"/>
          <w:i/>
          <w:sz w:val="24"/>
          <w:szCs w:val="24"/>
        </w:rPr>
        <w:tab/>
        <w:t xml:space="preserve">Educación ambiental. Diseñar y aplicar programas de educación ambiental. Educación ambiental y desarrollo sostenible. Educación de la conciencia ambiental. </w:t>
      </w:r>
    </w:p>
    <w:p w:rsidR="00EE4B2D" w:rsidRPr="00C91422" w:rsidRDefault="00EE4B2D" w:rsidP="00EE4B2D">
      <w:pPr>
        <w:tabs>
          <w:tab w:val="left" w:pos="2410"/>
        </w:tabs>
        <w:spacing w:after="0" w:line="240" w:lineRule="auto"/>
        <w:ind w:left="2410" w:hanging="850"/>
        <w:jc w:val="both"/>
        <w:rPr>
          <w:rFonts w:ascii="Times New Roman" w:hAnsi="Times New Roman" w:cs="Times New Roman"/>
          <w:i/>
          <w:sz w:val="24"/>
          <w:szCs w:val="24"/>
        </w:rPr>
      </w:pPr>
      <w:r w:rsidRPr="00C91422">
        <w:rPr>
          <w:rFonts w:ascii="Times New Roman" w:hAnsi="Times New Roman" w:cs="Times New Roman"/>
          <w:i/>
          <w:sz w:val="24"/>
          <w:szCs w:val="24"/>
        </w:rPr>
        <w:t>44.6.7.</w:t>
      </w:r>
      <w:r w:rsidRPr="00C91422">
        <w:rPr>
          <w:rFonts w:ascii="Times New Roman" w:hAnsi="Times New Roman" w:cs="Times New Roman"/>
          <w:i/>
          <w:sz w:val="24"/>
          <w:szCs w:val="24"/>
        </w:rPr>
        <w:tab/>
        <w:t xml:space="preserve">Inclusión y democracia. Proponer programas que propicien la inclusión social y democratización de la educación con énfasis en la atención temprana integral del niño, atención a niños con necesidades educativas específicas y educación de adultos a través de la Escuela de Padres, así como la atención de la demanda de una formación en educación intercultural bilingüe. </w:t>
      </w:r>
    </w:p>
    <w:p w:rsidR="00EE4B2D" w:rsidRPr="00C91422" w:rsidRDefault="00EE4B2D" w:rsidP="00C55BF7">
      <w:pPr>
        <w:tabs>
          <w:tab w:val="left" w:pos="1560"/>
        </w:tabs>
        <w:spacing w:after="0" w:line="240" w:lineRule="auto"/>
        <w:ind w:left="1560" w:hanging="567"/>
        <w:jc w:val="both"/>
        <w:rPr>
          <w:rFonts w:ascii="Times New Roman" w:hAnsi="Times New Roman" w:cs="Times New Roman"/>
          <w:i/>
          <w:sz w:val="24"/>
          <w:szCs w:val="24"/>
        </w:rPr>
      </w:pPr>
    </w:p>
    <w:p w:rsidR="00FC28AA" w:rsidRPr="00C91422" w:rsidRDefault="00FC28AA" w:rsidP="00C55BF7">
      <w:pPr>
        <w:tabs>
          <w:tab w:val="left" w:pos="1560"/>
        </w:tabs>
        <w:spacing w:after="0" w:line="240" w:lineRule="auto"/>
        <w:ind w:left="1560" w:hanging="567"/>
        <w:jc w:val="both"/>
        <w:rPr>
          <w:rFonts w:ascii="Times New Roman" w:hAnsi="Times New Roman" w:cs="Times New Roman"/>
          <w:i/>
          <w:sz w:val="24"/>
          <w:szCs w:val="24"/>
        </w:rPr>
      </w:pPr>
      <w:r w:rsidRPr="00C91422">
        <w:rPr>
          <w:rFonts w:ascii="Times New Roman" w:hAnsi="Times New Roman" w:cs="Times New Roman"/>
          <w:i/>
          <w:sz w:val="24"/>
          <w:szCs w:val="24"/>
        </w:rPr>
        <w:t>4</w:t>
      </w:r>
      <w:r w:rsidR="006F4F89" w:rsidRPr="00C91422">
        <w:rPr>
          <w:rFonts w:ascii="Times New Roman" w:hAnsi="Times New Roman" w:cs="Times New Roman"/>
          <w:i/>
          <w:sz w:val="24"/>
          <w:szCs w:val="24"/>
        </w:rPr>
        <w:t>4</w:t>
      </w:r>
      <w:r w:rsidRPr="00C91422">
        <w:rPr>
          <w:rFonts w:ascii="Times New Roman" w:hAnsi="Times New Roman" w:cs="Times New Roman"/>
          <w:i/>
          <w:sz w:val="24"/>
          <w:szCs w:val="24"/>
        </w:rPr>
        <w:t xml:space="preserve">.7. </w:t>
      </w:r>
      <w:r w:rsidR="00C7449A" w:rsidRPr="00C91422">
        <w:rPr>
          <w:rFonts w:ascii="Times New Roman" w:hAnsi="Times New Roman" w:cs="Times New Roman"/>
          <w:i/>
          <w:sz w:val="24"/>
          <w:szCs w:val="24"/>
        </w:rPr>
        <w:t>Proceso</w:t>
      </w:r>
      <w:r w:rsidR="005330C1" w:rsidRPr="00C91422">
        <w:rPr>
          <w:rFonts w:ascii="Times New Roman" w:hAnsi="Times New Roman" w:cs="Times New Roman"/>
          <w:i/>
          <w:sz w:val="24"/>
          <w:szCs w:val="24"/>
        </w:rPr>
        <w:t xml:space="preserve"> de la investigación con fines de titulación en </w:t>
      </w:r>
      <w:r w:rsidR="00F76CE7" w:rsidRPr="00C91422">
        <w:rPr>
          <w:rFonts w:ascii="Times New Roman" w:hAnsi="Times New Roman" w:cs="Times New Roman"/>
          <w:i/>
          <w:sz w:val="24"/>
          <w:szCs w:val="24"/>
        </w:rPr>
        <w:t xml:space="preserve">Formación Inicial Docente. </w:t>
      </w:r>
    </w:p>
    <w:p w:rsidR="00751D18" w:rsidRPr="00C91422" w:rsidRDefault="00751D18" w:rsidP="00BB3819">
      <w:pPr>
        <w:pStyle w:val="Prrafodelista"/>
        <w:numPr>
          <w:ilvl w:val="0"/>
          <w:numId w:val="46"/>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Al t</w:t>
      </w:r>
      <w:r w:rsidR="00830969" w:rsidRPr="00C91422">
        <w:rPr>
          <w:rFonts w:ascii="Times New Roman" w:hAnsi="Times New Roman" w:cs="Times New Roman"/>
          <w:i/>
          <w:sz w:val="24"/>
          <w:szCs w:val="24"/>
        </w:rPr>
        <w:t>é</w:t>
      </w:r>
      <w:r w:rsidRPr="00C91422">
        <w:rPr>
          <w:rFonts w:ascii="Times New Roman" w:hAnsi="Times New Roman" w:cs="Times New Roman"/>
          <w:i/>
          <w:sz w:val="24"/>
          <w:szCs w:val="24"/>
        </w:rPr>
        <w:t xml:space="preserve">rmino del </w:t>
      </w:r>
      <w:r w:rsidR="00F76CE7" w:rsidRPr="00C91422">
        <w:rPr>
          <w:rFonts w:ascii="Times New Roman" w:hAnsi="Times New Roman" w:cs="Times New Roman"/>
          <w:i/>
          <w:sz w:val="24"/>
          <w:szCs w:val="24"/>
        </w:rPr>
        <w:t>VIII Semestre Académico</w:t>
      </w:r>
      <w:r w:rsidR="00AD237D" w:rsidRPr="00C91422">
        <w:rPr>
          <w:rFonts w:ascii="Times New Roman" w:hAnsi="Times New Roman" w:cs="Times New Roman"/>
          <w:i/>
          <w:sz w:val="24"/>
          <w:szCs w:val="24"/>
        </w:rPr>
        <w:t xml:space="preserve"> </w:t>
      </w:r>
      <w:r w:rsidR="00BD47F7" w:rsidRPr="00C91422">
        <w:rPr>
          <w:rFonts w:ascii="Times New Roman" w:hAnsi="Times New Roman" w:cs="Times New Roman"/>
          <w:i/>
          <w:sz w:val="24"/>
          <w:szCs w:val="24"/>
        </w:rPr>
        <w:t xml:space="preserve">presentan un </w:t>
      </w:r>
      <w:r w:rsidR="00F76CE7" w:rsidRPr="00C91422">
        <w:rPr>
          <w:rFonts w:ascii="Times New Roman" w:hAnsi="Times New Roman" w:cs="Times New Roman"/>
          <w:i/>
          <w:sz w:val="24"/>
          <w:szCs w:val="24"/>
        </w:rPr>
        <w:t xml:space="preserve">Proyecto </w:t>
      </w:r>
      <w:r w:rsidR="00BD47F7" w:rsidRPr="00C91422">
        <w:rPr>
          <w:rFonts w:ascii="Times New Roman" w:hAnsi="Times New Roman" w:cs="Times New Roman"/>
          <w:i/>
          <w:sz w:val="24"/>
          <w:szCs w:val="24"/>
        </w:rPr>
        <w:t xml:space="preserve">de </w:t>
      </w:r>
      <w:r w:rsidR="00F76CE7" w:rsidRPr="00C91422">
        <w:rPr>
          <w:rFonts w:ascii="Times New Roman" w:hAnsi="Times New Roman" w:cs="Times New Roman"/>
          <w:i/>
          <w:sz w:val="24"/>
          <w:szCs w:val="24"/>
        </w:rPr>
        <w:t xml:space="preserve">Investigación </w:t>
      </w:r>
      <w:r w:rsidR="00BD47F7" w:rsidRPr="00C91422">
        <w:rPr>
          <w:rFonts w:ascii="Times New Roman" w:hAnsi="Times New Roman" w:cs="Times New Roman"/>
          <w:i/>
          <w:sz w:val="24"/>
          <w:szCs w:val="24"/>
        </w:rPr>
        <w:t>por mesa de partes</w:t>
      </w:r>
      <w:r w:rsidR="00F76CE7" w:rsidRPr="00C91422">
        <w:rPr>
          <w:rFonts w:ascii="Times New Roman" w:hAnsi="Times New Roman" w:cs="Times New Roman"/>
          <w:i/>
          <w:sz w:val="24"/>
          <w:szCs w:val="24"/>
        </w:rPr>
        <w:t>.</w:t>
      </w:r>
    </w:p>
    <w:p w:rsidR="00F23A3A" w:rsidRPr="00C91422" w:rsidRDefault="00F23A3A" w:rsidP="00BB3819">
      <w:pPr>
        <w:pStyle w:val="Prrafodelista"/>
        <w:numPr>
          <w:ilvl w:val="0"/>
          <w:numId w:val="46"/>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830969"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la </w:t>
      </w:r>
      <w:r w:rsidR="005160BE" w:rsidRPr="00C91422">
        <w:rPr>
          <w:rFonts w:ascii="Times New Roman" w:hAnsi="Times New Roman" w:cs="Times New Roman"/>
          <w:i/>
          <w:sz w:val="24"/>
          <w:szCs w:val="24"/>
        </w:rPr>
        <w:t xml:space="preserve">Unidad Académica </w:t>
      </w:r>
      <w:r w:rsidR="00BF0B29" w:rsidRPr="00C91422">
        <w:rPr>
          <w:rFonts w:ascii="Times New Roman" w:hAnsi="Times New Roman" w:cs="Times New Roman"/>
          <w:i/>
          <w:sz w:val="24"/>
          <w:szCs w:val="24"/>
        </w:rPr>
        <w:t xml:space="preserve">puede </w:t>
      </w:r>
      <w:r w:rsidRPr="00C91422">
        <w:rPr>
          <w:rFonts w:ascii="Times New Roman" w:hAnsi="Times New Roman" w:cs="Times New Roman"/>
          <w:i/>
          <w:sz w:val="24"/>
          <w:szCs w:val="24"/>
        </w:rPr>
        <w:t xml:space="preserve">designar asesores y eleva informe a la </w:t>
      </w:r>
      <w:r w:rsidR="005160BE" w:rsidRPr="00C91422">
        <w:rPr>
          <w:rFonts w:ascii="Times New Roman" w:hAnsi="Times New Roman" w:cs="Times New Roman"/>
          <w:i/>
          <w:sz w:val="24"/>
          <w:szCs w:val="24"/>
        </w:rPr>
        <w:t>Dirección General</w:t>
      </w:r>
      <w:r w:rsidR="00E16260" w:rsidRPr="00C91422">
        <w:rPr>
          <w:rFonts w:ascii="Times New Roman" w:hAnsi="Times New Roman" w:cs="Times New Roman"/>
          <w:i/>
          <w:sz w:val="24"/>
          <w:szCs w:val="24"/>
        </w:rPr>
        <w:t>.</w:t>
      </w:r>
    </w:p>
    <w:p w:rsidR="00F23A3A" w:rsidRPr="00C91422" w:rsidRDefault="00F23A3A" w:rsidP="00BB3819">
      <w:pPr>
        <w:pStyle w:val="Prrafodelista"/>
        <w:numPr>
          <w:ilvl w:val="0"/>
          <w:numId w:val="46"/>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La </w:t>
      </w:r>
      <w:r w:rsidR="009A2D85"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 xml:space="preserve">emite una </w:t>
      </w:r>
      <w:r w:rsidR="009A2D85" w:rsidRPr="00C91422">
        <w:rPr>
          <w:rFonts w:ascii="Times New Roman" w:hAnsi="Times New Roman" w:cs="Times New Roman"/>
          <w:i/>
          <w:sz w:val="24"/>
          <w:szCs w:val="24"/>
        </w:rPr>
        <w:t xml:space="preserve">Resolución Directoral </w:t>
      </w:r>
      <w:r w:rsidRPr="00C91422">
        <w:rPr>
          <w:rFonts w:ascii="Times New Roman" w:hAnsi="Times New Roman" w:cs="Times New Roman"/>
          <w:i/>
          <w:sz w:val="24"/>
          <w:szCs w:val="24"/>
        </w:rPr>
        <w:t>aprobando los títulos de las investigaciones y los asesores respectivos</w:t>
      </w:r>
      <w:r w:rsidR="00E16260" w:rsidRPr="00C91422">
        <w:rPr>
          <w:rFonts w:ascii="Times New Roman" w:hAnsi="Times New Roman" w:cs="Times New Roman"/>
          <w:i/>
          <w:sz w:val="24"/>
          <w:szCs w:val="24"/>
        </w:rPr>
        <w:t>.</w:t>
      </w:r>
    </w:p>
    <w:p w:rsidR="003F3F27" w:rsidRPr="00C91422" w:rsidRDefault="003F3F27" w:rsidP="00BB3819">
      <w:pPr>
        <w:pStyle w:val="Prrafodelista"/>
        <w:numPr>
          <w:ilvl w:val="0"/>
          <w:numId w:val="46"/>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 xml:space="preserve">La ejecución de la investigación, vinculada a la </w:t>
      </w:r>
      <w:r w:rsidR="008B3658" w:rsidRPr="00C91422">
        <w:rPr>
          <w:rFonts w:ascii="Times New Roman" w:hAnsi="Times New Roman" w:cs="Times New Roman"/>
          <w:i/>
          <w:sz w:val="24"/>
          <w:szCs w:val="24"/>
        </w:rPr>
        <w:t>práctica</w:t>
      </w:r>
      <w:r w:rsidRPr="00C91422">
        <w:rPr>
          <w:rFonts w:ascii="Times New Roman" w:hAnsi="Times New Roman" w:cs="Times New Roman"/>
          <w:i/>
          <w:sz w:val="24"/>
          <w:szCs w:val="24"/>
        </w:rPr>
        <w:t xml:space="preserve"> pedagógica dura regularmente hasta noviembre y es acompañada por el asesor quien periódicamente informa al formador de investigación y al final del proceso otorga un informe final con nota y sugerencias para su mejora</w:t>
      </w:r>
      <w:r w:rsidR="00E16260" w:rsidRPr="00C91422">
        <w:rPr>
          <w:rFonts w:ascii="Times New Roman" w:hAnsi="Times New Roman" w:cs="Times New Roman"/>
          <w:i/>
          <w:sz w:val="24"/>
          <w:szCs w:val="24"/>
        </w:rPr>
        <w:t>.</w:t>
      </w:r>
    </w:p>
    <w:p w:rsidR="005A08BF" w:rsidRPr="00C91422" w:rsidRDefault="00BB68A8" w:rsidP="00BB3819">
      <w:pPr>
        <w:pStyle w:val="Prrafodelista"/>
        <w:numPr>
          <w:ilvl w:val="0"/>
          <w:numId w:val="46"/>
        </w:numPr>
        <w:spacing w:after="0" w:line="240" w:lineRule="auto"/>
        <w:ind w:left="2127" w:hanging="567"/>
        <w:jc w:val="both"/>
        <w:rPr>
          <w:rFonts w:ascii="Times New Roman" w:hAnsi="Times New Roman" w:cs="Times New Roman"/>
          <w:i/>
          <w:sz w:val="24"/>
          <w:szCs w:val="24"/>
        </w:rPr>
      </w:pPr>
      <w:r w:rsidRPr="00C91422">
        <w:rPr>
          <w:rFonts w:ascii="Times New Roman" w:hAnsi="Times New Roman" w:cs="Times New Roman"/>
          <w:i/>
          <w:sz w:val="24"/>
          <w:szCs w:val="24"/>
        </w:rPr>
        <w:t>El estudiante ingresa por mesa de partes el informe final de la investigación con el informe del asesor para que se le designe jurado examinador</w:t>
      </w:r>
      <w:r w:rsidR="00830969" w:rsidRPr="00C91422">
        <w:rPr>
          <w:rFonts w:ascii="Times New Roman" w:hAnsi="Times New Roman" w:cs="Times New Roman"/>
          <w:i/>
          <w:sz w:val="24"/>
          <w:szCs w:val="24"/>
        </w:rPr>
        <w:t>.</w:t>
      </w:r>
    </w:p>
    <w:p w:rsidR="00830969" w:rsidRPr="00C91422" w:rsidRDefault="00830969" w:rsidP="00C55BF7">
      <w:pPr>
        <w:pStyle w:val="Prrafodelista"/>
        <w:tabs>
          <w:tab w:val="left" w:pos="3744"/>
        </w:tabs>
        <w:spacing w:after="0" w:line="240" w:lineRule="auto"/>
        <w:ind w:left="1571"/>
        <w:jc w:val="both"/>
        <w:rPr>
          <w:rFonts w:ascii="Times New Roman" w:hAnsi="Times New Roman" w:cs="Times New Roman"/>
          <w:i/>
          <w:sz w:val="24"/>
          <w:szCs w:val="24"/>
        </w:rPr>
      </w:pPr>
    </w:p>
    <w:p w:rsidR="00BB68A8" w:rsidRPr="00C91422" w:rsidRDefault="005A08BF" w:rsidP="00C55BF7">
      <w:pPr>
        <w:pStyle w:val="Ttulo1"/>
        <w:jc w:val="center"/>
        <w:rPr>
          <w:i/>
        </w:rPr>
      </w:pPr>
      <w:r w:rsidRPr="00C91422">
        <w:rPr>
          <w:i/>
        </w:rPr>
        <w:t>CAP</w:t>
      </w:r>
      <w:r w:rsidR="0091454D" w:rsidRPr="00C91422">
        <w:rPr>
          <w:i/>
        </w:rPr>
        <w:t>Í</w:t>
      </w:r>
      <w:r w:rsidRPr="00C91422">
        <w:rPr>
          <w:i/>
        </w:rPr>
        <w:t>TULO VII</w:t>
      </w:r>
    </w:p>
    <w:p w:rsidR="00830969" w:rsidRPr="00C91422" w:rsidRDefault="00830969" w:rsidP="00C55BF7">
      <w:pPr>
        <w:spacing w:after="0" w:line="240" w:lineRule="auto"/>
        <w:rPr>
          <w:rFonts w:ascii="Times New Roman" w:hAnsi="Times New Roman" w:cs="Times New Roman"/>
          <w:i/>
          <w:sz w:val="24"/>
          <w:szCs w:val="24"/>
        </w:rPr>
      </w:pPr>
    </w:p>
    <w:p w:rsidR="005A08BF" w:rsidRPr="00C91422" w:rsidRDefault="009A2D85" w:rsidP="00C55BF7">
      <w:pPr>
        <w:pStyle w:val="Ttulo1"/>
        <w:jc w:val="center"/>
        <w:rPr>
          <w:i/>
        </w:rPr>
      </w:pPr>
      <w:r w:rsidRPr="00C91422">
        <w:rPr>
          <w:i/>
        </w:rPr>
        <w:t>SUPERVIS</w:t>
      </w:r>
      <w:r w:rsidR="00E16260" w:rsidRPr="00C91422">
        <w:rPr>
          <w:i/>
        </w:rPr>
        <w:t>IÓ</w:t>
      </w:r>
      <w:r w:rsidR="005A08BF" w:rsidRPr="00C91422">
        <w:rPr>
          <w:i/>
        </w:rPr>
        <w:t>N, MONITOREO Y EVALUACI</w:t>
      </w:r>
      <w:r w:rsidR="00E16260" w:rsidRPr="00C91422">
        <w:rPr>
          <w:i/>
        </w:rPr>
        <w:t>Ó</w:t>
      </w:r>
      <w:r w:rsidR="005A08BF" w:rsidRPr="00C91422">
        <w:rPr>
          <w:i/>
        </w:rPr>
        <w:t>N INSTITUCIONAL</w:t>
      </w:r>
    </w:p>
    <w:p w:rsidR="00C7449A" w:rsidRPr="00C91422" w:rsidRDefault="00C7449A" w:rsidP="00C55BF7">
      <w:pPr>
        <w:tabs>
          <w:tab w:val="left" w:pos="3744"/>
        </w:tabs>
        <w:spacing w:after="0" w:line="240" w:lineRule="auto"/>
        <w:ind w:left="360"/>
        <w:jc w:val="both"/>
        <w:rPr>
          <w:rFonts w:ascii="Times New Roman" w:hAnsi="Times New Roman" w:cs="Times New Roman"/>
          <w:b/>
          <w:i/>
          <w:sz w:val="24"/>
          <w:szCs w:val="24"/>
        </w:rPr>
      </w:pPr>
    </w:p>
    <w:p w:rsidR="00B1756E" w:rsidRPr="00C91422" w:rsidRDefault="006F4F89" w:rsidP="00C55BF7">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b/>
          <w:i/>
          <w:sz w:val="24"/>
          <w:szCs w:val="24"/>
        </w:rPr>
        <w:t>Art. 45</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5A08BF" w:rsidRPr="00C91422">
        <w:rPr>
          <w:rFonts w:ascii="Times New Roman" w:hAnsi="Times New Roman" w:cs="Times New Roman"/>
          <w:i/>
          <w:sz w:val="24"/>
          <w:szCs w:val="24"/>
        </w:rPr>
        <w:t xml:space="preserve">La </w:t>
      </w:r>
      <w:r w:rsidR="00CD60EC" w:rsidRPr="00C91422">
        <w:rPr>
          <w:rFonts w:ascii="Times New Roman" w:hAnsi="Times New Roman" w:cs="Times New Roman"/>
          <w:i/>
          <w:sz w:val="24"/>
          <w:szCs w:val="24"/>
        </w:rPr>
        <w:t>supervisión educativa</w:t>
      </w:r>
      <w:r w:rsidR="00E16260" w:rsidRPr="00C91422">
        <w:rPr>
          <w:rFonts w:ascii="Times New Roman" w:hAnsi="Times New Roman" w:cs="Times New Roman"/>
          <w:i/>
          <w:sz w:val="24"/>
          <w:szCs w:val="24"/>
        </w:rPr>
        <w:t>,</w:t>
      </w:r>
      <w:r w:rsidR="005A08BF" w:rsidRPr="00C91422">
        <w:rPr>
          <w:rFonts w:ascii="Times New Roman" w:hAnsi="Times New Roman" w:cs="Times New Roman"/>
          <w:i/>
          <w:sz w:val="24"/>
          <w:szCs w:val="24"/>
        </w:rPr>
        <w:t xml:space="preserve"> es una fun</w:t>
      </w:r>
      <w:r w:rsidR="00C7449A" w:rsidRPr="00C91422">
        <w:rPr>
          <w:rFonts w:ascii="Times New Roman" w:hAnsi="Times New Roman" w:cs="Times New Roman"/>
          <w:i/>
          <w:sz w:val="24"/>
          <w:szCs w:val="24"/>
        </w:rPr>
        <w:t xml:space="preserve">ción esencial y </w:t>
      </w:r>
      <w:r w:rsidR="00830969" w:rsidRPr="00C91422">
        <w:rPr>
          <w:rFonts w:ascii="Times New Roman" w:hAnsi="Times New Roman" w:cs="Times New Roman"/>
          <w:i/>
          <w:sz w:val="24"/>
          <w:szCs w:val="24"/>
        </w:rPr>
        <w:t>básica para e</w:t>
      </w:r>
      <w:r w:rsidR="00C7449A" w:rsidRPr="00C91422">
        <w:rPr>
          <w:rFonts w:ascii="Times New Roman" w:hAnsi="Times New Roman" w:cs="Times New Roman"/>
          <w:i/>
          <w:sz w:val="24"/>
          <w:szCs w:val="24"/>
        </w:rPr>
        <w:t xml:space="preserve">l </w:t>
      </w:r>
      <w:r w:rsidR="005A08BF" w:rsidRPr="00C91422">
        <w:rPr>
          <w:rFonts w:ascii="Times New Roman" w:hAnsi="Times New Roman" w:cs="Times New Roman"/>
          <w:i/>
          <w:sz w:val="24"/>
          <w:szCs w:val="24"/>
        </w:rPr>
        <w:t xml:space="preserve">funcionamiento de los servicios educativos en </w:t>
      </w:r>
      <w:proofErr w:type="gramStart"/>
      <w:r w:rsidR="005A08BF" w:rsidRPr="00C91422">
        <w:rPr>
          <w:rFonts w:ascii="Times New Roman" w:hAnsi="Times New Roman" w:cs="Times New Roman"/>
          <w:i/>
          <w:sz w:val="24"/>
          <w:szCs w:val="24"/>
        </w:rPr>
        <w:t xml:space="preserve">todas </w:t>
      </w:r>
      <w:r w:rsidR="00080F85" w:rsidRPr="00C91422">
        <w:rPr>
          <w:rFonts w:ascii="Times New Roman" w:hAnsi="Times New Roman" w:cs="Times New Roman"/>
          <w:i/>
          <w:sz w:val="24"/>
          <w:szCs w:val="24"/>
        </w:rPr>
        <w:t>los programa</w:t>
      </w:r>
      <w:proofErr w:type="gramEnd"/>
      <w:r w:rsidR="00080F85" w:rsidRPr="00C91422">
        <w:rPr>
          <w:rFonts w:ascii="Times New Roman" w:hAnsi="Times New Roman" w:cs="Times New Roman"/>
          <w:i/>
          <w:sz w:val="24"/>
          <w:szCs w:val="24"/>
        </w:rPr>
        <w:t xml:space="preserve"> y </w:t>
      </w:r>
      <w:r w:rsidR="008F4466" w:rsidRPr="00C91422">
        <w:rPr>
          <w:rFonts w:ascii="Times New Roman" w:hAnsi="Times New Roman" w:cs="Times New Roman"/>
          <w:i/>
          <w:sz w:val="24"/>
          <w:szCs w:val="24"/>
        </w:rPr>
        <w:t xml:space="preserve">semestres </w:t>
      </w:r>
      <w:r w:rsidR="00723C70" w:rsidRPr="00C91422">
        <w:rPr>
          <w:rFonts w:ascii="Times New Roman" w:hAnsi="Times New Roman" w:cs="Times New Roman"/>
          <w:i/>
          <w:sz w:val="24"/>
          <w:szCs w:val="24"/>
        </w:rPr>
        <w:t>a</w:t>
      </w:r>
      <w:r w:rsidR="008F4466" w:rsidRPr="00C91422">
        <w:rPr>
          <w:rFonts w:ascii="Times New Roman" w:hAnsi="Times New Roman" w:cs="Times New Roman"/>
          <w:i/>
          <w:sz w:val="24"/>
          <w:szCs w:val="24"/>
        </w:rPr>
        <w:t>cadémicos</w:t>
      </w:r>
      <w:r w:rsidR="005A08BF" w:rsidRPr="00C91422">
        <w:rPr>
          <w:rFonts w:ascii="Times New Roman" w:hAnsi="Times New Roman" w:cs="Times New Roman"/>
          <w:i/>
          <w:sz w:val="24"/>
          <w:szCs w:val="24"/>
        </w:rPr>
        <w:t xml:space="preserve"> de la formación docente</w:t>
      </w:r>
      <w:r w:rsidR="00080F85" w:rsidRPr="00C91422">
        <w:rPr>
          <w:rFonts w:ascii="Times New Roman" w:hAnsi="Times New Roman" w:cs="Times New Roman"/>
          <w:i/>
          <w:sz w:val="24"/>
          <w:szCs w:val="24"/>
        </w:rPr>
        <w:t xml:space="preserve">, donde se </w:t>
      </w:r>
      <w:r w:rsidR="005A08BF" w:rsidRPr="00C91422">
        <w:rPr>
          <w:rFonts w:ascii="Times New Roman" w:hAnsi="Times New Roman" w:cs="Times New Roman"/>
          <w:i/>
          <w:sz w:val="24"/>
          <w:szCs w:val="24"/>
        </w:rPr>
        <w:t xml:space="preserve">ejerce un albor de </w:t>
      </w:r>
      <w:r w:rsidR="00C7449A" w:rsidRPr="00C91422">
        <w:rPr>
          <w:rFonts w:ascii="Times New Roman" w:hAnsi="Times New Roman" w:cs="Times New Roman"/>
          <w:i/>
          <w:sz w:val="24"/>
          <w:szCs w:val="24"/>
        </w:rPr>
        <w:t>coordinación,</w:t>
      </w:r>
      <w:r w:rsidR="00AD237D" w:rsidRPr="00C91422">
        <w:rPr>
          <w:rFonts w:ascii="Times New Roman" w:hAnsi="Times New Roman" w:cs="Times New Roman"/>
          <w:i/>
          <w:sz w:val="24"/>
          <w:szCs w:val="24"/>
        </w:rPr>
        <w:t xml:space="preserve"> </w:t>
      </w:r>
      <w:r w:rsidR="00C7449A" w:rsidRPr="00C91422">
        <w:rPr>
          <w:rFonts w:ascii="Times New Roman" w:hAnsi="Times New Roman" w:cs="Times New Roman"/>
          <w:i/>
          <w:sz w:val="24"/>
          <w:szCs w:val="24"/>
        </w:rPr>
        <w:t>control,</w:t>
      </w:r>
      <w:r w:rsidR="005A08BF" w:rsidRPr="00C91422">
        <w:rPr>
          <w:rFonts w:ascii="Times New Roman" w:hAnsi="Times New Roman" w:cs="Times New Roman"/>
          <w:i/>
          <w:sz w:val="24"/>
          <w:szCs w:val="24"/>
        </w:rPr>
        <w:t xml:space="preserve"> acompañamiento y orientación en todos aquellos elementos activos y pasivos que forman parte directa o indirectamente de la función educat</w:t>
      </w:r>
      <w:r w:rsidR="00B1756E" w:rsidRPr="00C91422">
        <w:rPr>
          <w:rFonts w:ascii="Times New Roman" w:hAnsi="Times New Roman" w:cs="Times New Roman"/>
          <w:i/>
          <w:sz w:val="24"/>
          <w:szCs w:val="24"/>
        </w:rPr>
        <w:t xml:space="preserve">iva </w:t>
      </w:r>
    </w:p>
    <w:p w:rsidR="000D3952" w:rsidRPr="00C91422" w:rsidRDefault="000D3952" w:rsidP="00C55BF7">
      <w:pPr>
        <w:tabs>
          <w:tab w:val="left" w:pos="3744"/>
        </w:tabs>
        <w:spacing w:after="0" w:line="240" w:lineRule="auto"/>
        <w:ind w:left="993" w:hanging="993"/>
        <w:jc w:val="both"/>
        <w:rPr>
          <w:rFonts w:ascii="Times New Roman" w:hAnsi="Times New Roman" w:cs="Times New Roman"/>
          <w:i/>
          <w:sz w:val="24"/>
          <w:szCs w:val="24"/>
        </w:rPr>
      </w:pPr>
    </w:p>
    <w:p w:rsidR="000D3952" w:rsidRPr="00C91422" w:rsidRDefault="00891F39" w:rsidP="000D3952">
      <w:pPr>
        <w:pStyle w:val="Ttulo1"/>
        <w:jc w:val="center"/>
        <w:rPr>
          <w:i/>
        </w:rPr>
      </w:pPr>
      <w:r w:rsidRPr="00C91422">
        <w:rPr>
          <w:i/>
        </w:rPr>
        <w:t>EVALUACIÓN</w:t>
      </w:r>
      <w:r w:rsidR="000D3952" w:rsidRPr="00C91422">
        <w:rPr>
          <w:i/>
        </w:rPr>
        <w:t xml:space="preserve"> INSTITUCIONAL </w:t>
      </w:r>
    </w:p>
    <w:p w:rsidR="000D3952" w:rsidRPr="00C91422" w:rsidRDefault="000D3952" w:rsidP="000D3952">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i/>
          <w:sz w:val="24"/>
          <w:szCs w:val="24"/>
        </w:rPr>
        <w:t xml:space="preserve">Art.96º Es un proceso integral, sistemático, flexible, y pertinente, que se realiza con la participación de todos los agentes de la comunidad educativa utilizando instrumentos e indicadores, teniendo como referencia los estándares de calidad. </w:t>
      </w:r>
    </w:p>
    <w:p w:rsidR="000D3952" w:rsidRPr="00C91422" w:rsidRDefault="000D3952" w:rsidP="000D3952">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i/>
          <w:sz w:val="24"/>
          <w:szCs w:val="24"/>
        </w:rPr>
        <w:t xml:space="preserve">Art 97º El propósito primordial de la evaluación institucional es mejorar la calidad de la gestión institucional, pedagógica, administrativa hacia el logro de la visión y la misión. </w:t>
      </w:r>
    </w:p>
    <w:p w:rsidR="000D3952" w:rsidRPr="00C91422" w:rsidRDefault="000D3952" w:rsidP="000D3952">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i/>
          <w:sz w:val="24"/>
          <w:szCs w:val="24"/>
        </w:rPr>
        <w:t xml:space="preserve">Art 98º Los resultados de este proceso de evaluación permiten diseñar, implementar y ejecutar un plan de mejoramiento institucional </w:t>
      </w:r>
    </w:p>
    <w:p w:rsidR="000D3952" w:rsidRPr="00C91422" w:rsidRDefault="000D3952" w:rsidP="000D3952">
      <w:pPr>
        <w:tabs>
          <w:tab w:val="left" w:pos="3744"/>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i/>
          <w:sz w:val="24"/>
          <w:szCs w:val="24"/>
        </w:rPr>
        <w:t xml:space="preserve">Art.99° Son áreas de evaluación institucional: </w:t>
      </w:r>
    </w:p>
    <w:p w:rsidR="000D3952" w:rsidRPr="00C91422" w:rsidRDefault="000D3952" w:rsidP="00060C65">
      <w:pPr>
        <w:tabs>
          <w:tab w:val="left" w:pos="3744"/>
        </w:tabs>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 La gestión institucional. </w:t>
      </w:r>
    </w:p>
    <w:p w:rsidR="000D3952" w:rsidRPr="00C91422" w:rsidRDefault="000D3952" w:rsidP="00060C65">
      <w:pPr>
        <w:tabs>
          <w:tab w:val="left" w:pos="3744"/>
        </w:tabs>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 La gestión pedagógica. </w:t>
      </w:r>
    </w:p>
    <w:p w:rsidR="000D3952" w:rsidRPr="00C91422" w:rsidRDefault="000D3952" w:rsidP="00060C65">
      <w:pPr>
        <w:tabs>
          <w:tab w:val="left" w:pos="3744"/>
        </w:tabs>
        <w:spacing w:after="0" w:line="240" w:lineRule="auto"/>
        <w:ind w:left="993" w:hanging="284"/>
        <w:jc w:val="both"/>
        <w:rPr>
          <w:rFonts w:ascii="Times New Roman" w:hAnsi="Times New Roman" w:cs="Times New Roman"/>
          <w:i/>
          <w:sz w:val="24"/>
          <w:szCs w:val="24"/>
        </w:rPr>
      </w:pPr>
      <w:r w:rsidRPr="00C91422">
        <w:rPr>
          <w:rFonts w:ascii="Times New Roman" w:hAnsi="Times New Roman" w:cs="Times New Roman"/>
          <w:i/>
          <w:sz w:val="24"/>
          <w:szCs w:val="24"/>
        </w:rPr>
        <w:t xml:space="preserve"> La gestión administrativa </w:t>
      </w:r>
    </w:p>
    <w:p w:rsidR="000D3952" w:rsidRPr="00C91422" w:rsidRDefault="000D3952" w:rsidP="00C55BF7">
      <w:pPr>
        <w:tabs>
          <w:tab w:val="left" w:pos="3744"/>
        </w:tabs>
        <w:spacing w:after="0" w:line="240" w:lineRule="auto"/>
        <w:ind w:left="993" w:hanging="993"/>
        <w:jc w:val="both"/>
        <w:rPr>
          <w:rFonts w:ascii="Times New Roman" w:hAnsi="Times New Roman" w:cs="Times New Roman"/>
          <w:i/>
          <w:sz w:val="24"/>
          <w:szCs w:val="24"/>
        </w:rPr>
      </w:pPr>
    </w:p>
    <w:p w:rsidR="007012E9" w:rsidRPr="00C91422" w:rsidRDefault="007012E9" w:rsidP="00C55BF7">
      <w:pPr>
        <w:tabs>
          <w:tab w:val="left" w:pos="3744"/>
        </w:tabs>
        <w:spacing w:after="0" w:line="240" w:lineRule="auto"/>
        <w:ind w:left="993" w:hanging="993"/>
        <w:jc w:val="both"/>
        <w:rPr>
          <w:rFonts w:ascii="Times New Roman" w:hAnsi="Times New Roman" w:cs="Times New Roman"/>
          <w:i/>
          <w:sz w:val="24"/>
          <w:szCs w:val="24"/>
        </w:rPr>
      </w:pPr>
    </w:p>
    <w:p w:rsidR="00B1756E" w:rsidRPr="00C91422" w:rsidRDefault="00B1756E" w:rsidP="00C55BF7">
      <w:pPr>
        <w:pStyle w:val="Ttulo1"/>
        <w:jc w:val="center"/>
        <w:rPr>
          <w:i/>
        </w:rPr>
      </w:pPr>
      <w:r w:rsidRPr="00C91422">
        <w:rPr>
          <w:i/>
        </w:rPr>
        <w:t>SUPERVI</w:t>
      </w:r>
      <w:r w:rsidR="009A2D85" w:rsidRPr="00C91422">
        <w:rPr>
          <w:i/>
        </w:rPr>
        <w:t>S</w:t>
      </w:r>
      <w:r w:rsidRPr="00C91422">
        <w:rPr>
          <w:i/>
        </w:rPr>
        <w:t>I</w:t>
      </w:r>
      <w:r w:rsidR="00E16260" w:rsidRPr="00C91422">
        <w:rPr>
          <w:i/>
        </w:rPr>
        <w:t>Ó</w:t>
      </w:r>
      <w:r w:rsidRPr="00C91422">
        <w:rPr>
          <w:i/>
        </w:rPr>
        <w:t xml:space="preserve">N, MONITOREO Y </w:t>
      </w:r>
      <w:r w:rsidR="00451FB2" w:rsidRPr="00C91422">
        <w:rPr>
          <w:i/>
        </w:rPr>
        <w:t>EVALUACIÓN</w:t>
      </w:r>
      <w:r w:rsidRPr="00C91422">
        <w:rPr>
          <w:i/>
        </w:rPr>
        <w:t xml:space="preserve"> EXTERNA</w:t>
      </w:r>
    </w:p>
    <w:p w:rsidR="004E7FFE" w:rsidRPr="00C91422" w:rsidRDefault="004E7FFE" w:rsidP="00C55BF7">
      <w:pPr>
        <w:tabs>
          <w:tab w:val="left" w:pos="3744"/>
        </w:tabs>
        <w:spacing w:after="0" w:line="240" w:lineRule="auto"/>
        <w:jc w:val="both"/>
        <w:rPr>
          <w:rFonts w:ascii="Times New Roman" w:hAnsi="Times New Roman" w:cs="Times New Roman"/>
          <w:b/>
          <w:i/>
          <w:sz w:val="24"/>
          <w:szCs w:val="24"/>
        </w:rPr>
      </w:pPr>
    </w:p>
    <w:p w:rsidR="005A08BF" w:rsidRPr="00C91422" w:rsidRDefault="004E7FFE"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6F4F89" w:rsidRPr="00C91422">
        <w:rPr>
          <w:rFonts w:ascii="Times New Roman" w:hAnsi="Times New Roman" w:cs="Times New Roman"/>
          <w:b/>
          <w:i/>
          <w:sz w:val="24"/>
          <w:szCs w:val="24"/>
        </w:rPr>
        <w:t>6</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Pr="00C91422">
        <w:rPr>
          <w:rFonts w:ascii="Times New Roman" w:hAnsi="Times New Roman" w:cs="Times New Roman"/>
          <w:i/>
          <w:sz w:val="24"/>
          <w:szCs w:val="24"/>
        </w:rPr>
        <w:t xml:space="preserve">El IESPP </w:t>
      </w:r>
      <w:r w:rsidR="00C8270E" w:rsidRPr="00C91422">
        <w:rPr>
          <w:rFonts w:ascii="Times New Roman" w:hAnsi="Times New Roman" w:cs="Times New Roman"/>
          <w:i/>
          <w:sz w:val="24"/>
          <w:szCs w:val="24"/>
        </w:rPr>
        <w:t xml:space="preserve">“ANTENOR ORREGO” </w:t>
      </w:r>
      <w:r w:rsidRPr="00C91422">
        <w:rPr>
          <w:rFonts w:ascii="Times New Roman" w:hAnsi="Times New Roman" w:cs="Times New Roman"/>
          <w:i/>
          <w:sz w:val="24"/>
          <w:szCs w:val="24"/>
        </w:rPr>
        <w:t xml:space="preserve">será supervisado y monitoreado por la </w:t>
      </w:r>
      <w:r w:rsidR="00622E44" w:rsidRPr="00C91422">
        <w:rPr>
          <w:rFonts w:ascii="Times New Roman" w:hAnsi="Times New Roman" w:cs="Times New Roman"/>
          <w:i/>
          <w:sz w:val="24"/>
          <w:szCs w:val="24"/>
        </w:rPr>
        <w:t>Dirección Regional</w:t>
      </w:r>
      <w:r w:rsidR="009A2D85" w:rsidRPr="00C91422">
        <w:rPr>
          <w:rFonts w:ascii="Times New Roman" w:hAnsi="Times New Roman" w:cs="Times New Roman"/>
          <w:i/>
          <w:sz w:val="24"/>
          <w:szCs w:val="24"/>
        </w:rPr>
        <w:t xml:space="preserve"> de </w:t>
      </w:r>
      <w:r w:rsidR="008E08D1" w:rsidRPr="00C91422">
        <w:rPr>
          <w:rFonts w:ascii="Times New Roman" w:hAnsi="Times New Roman" w:cs="Times New Roman"/>
          <w:i/>
          <w:sz w:val="24"/>
          <w:szCs w:val="24"/>
        </w:rPr>
        <w:t>Educación</w:t>
      </w:r>
      <w:r w:rsidR="009A2D85" w:rsidRPr="00C91422">
        <w:rPr>
          <w:rFonts w:ascii="Times New Roman" w:hAnsi="Times New Roman" w:cs="Times New Roman"/>
          <w:i/>
          <w:sz w:val="24"/>
          <w:szCs w:val="24"/>
        </w:rPr>
        <w:t xml:space="preserve"> Cajamarca</w:t>
      </w:r>
      <w:r w:rsidRPr="00C91422">
        <w:rPr>
          <w:rFonts w:ascii="Times New Roman" w:hAnsi="Times New Roman" w:cs="Times New Roman"/>
          <w:i/>
          <w:sz w:val="24"/>
          <w:szCs w:val="24"/>
        </w:rPr>
        <w:t xml:space="preserve">, previa delegación de funciones, según los </w:t>
      </w:r>
      <w:r w:rsidRPr="00C91422">
        <w:rPr>
          <w:rFonts w:ascii="Times New Roman" w:hAnsi="Times New Roman" w:cs="Times New Roman"/>
          <w:i/>
          <w:sz w:val="24"/>
          <w:szCs w:val="24"/>
        </w:rPr>
        <w:lastRenderedPageBreak/>
        <w:t>lineamentos</w:t>
      </w:r>
      <w:r w:rsidR="005E7D7D" w:rsidRPr="00C91422">
        <w:rPr>
          <w:rFonts w:ascii="Times New Roman" w:hAnsi="Times New Roman" w:cs="Times New Roman"/>
          <w:i/>
          <w:sz w:val="24"/>
          <w:szCs w:val="24"/>
        </w:rPr>
        <w:t xml:space="preserve"> técnicos establecidos por la </w:t>
      </w:r>
      <w:r w:rsidR="00BF0B29" w:rsidRPr="00C91422">
        <w:rPr>
          <w:rFonts w:ascii="Times New Roman" w:hAnsi="Times New Roman" w:cs="Times New Roman"/>
          <w:i/>
          <w:sz w:val="24"/>
          <w:szCs w:val="24"/>
        </w:rPr>
        <w:t xml:space="preserve">Dirección General de </w:t>
      </w:r>
      <w:r w:rsidR="0084056C" w:rsidRPr="00C91422">
        <w:rPr>
          <w:rFonts w:ascii="Times New Roman" w:hAnsi="Times New Roman" w:cs="Times New Roman"/>
          <w:i/>
          <w:sz w:val="24"/>
          <w:szCs w:val="24"/>
        </w:rPr>
        <w:t>Desarrollo</w:t>
      </w:r>
      <w:r w:rsidR="00BF0B29" w:rsidRPr="00C91422">
        <w:rPr>
          <w:rFonts w:ascii="Times New Roman" w:hAnsi="Times New Roman" w:cs="Times New Roman"/>
          <w:i/>
          <w:sz w:val="24"/>
          <w:szCs w:val="24"/>
        </w:rPr>
        <w:t xml:space="preserve"> Docente (DIGEDD) y la Dirección de Formación Inicial Docente (DIFOID).</w:t>
      </w:r>
      <w:r w:rsidR="005E7D7D" w:rsidRPr="00C91422">
        <w:rPr>
          <w:rFonts w:ascii="Times New Roman" w:hAnsi="Times New Roman" w:cs="Times New Roman"/>
          <w:i/>
          <w:sz w:val="24"/>
          <w:szCs w:val="24"/>
        </w:rPr>
        <w:t xml:space="preserve"> El </w:t>
      </w:r>
      <w:r w:rsidR="009A2D85" w:rsidRPr="00C91422">
        <w:rPr>
          <w:rFonts w:ascii="Times New Roman" w:hAnsi="Times New Roman" w:cs="Times New Roman"/>
          <w:i/>
          <w:sz w:val="24"/>
          <w:szCs w:val="24"/>
        </w:rPr>
        <w:t xml:space="preserve">Ministerio </w:t>
      </w:r>
      <w:r w:rsidR="005E7D7D" w:rsidRPr="00C91422">
        <w:rPr>
          <w:rFonts w:ascii="Times New Roman" w:hAnsi="Times New Roman" w:cs="Times New Roman"/>
          <w:i/>
          <w:sz w:val="24"/>
          <w:szCs w:val="24"/>
        </w:rPr>
        <w:t xml:space="preserve">de </w:t>
      </w:r>
      <w:r w:rsidR="009A2D85" w:rsidRPr="00C91422">
        <w:rPr>
          <w:rFonts w:ascii="Times New Roman" w:hAnsi="Times New Roman" w:cs="Times New Roman"/>
          <w:i/>
          <w:sz w:val="24"/>
          <w:szCs w:val="24"/>
        </w:rPr>
        <w:t xml:space="preserve">Educación </w:t>
      </w:r>
      <w:r w:rsidR="005E7D7D" w:rsidRPr="00C91422">
        <w:rPr>
          <w:rFonts w:ascii="Times New Roman" w:hAnsi="Times New Roman" w:cs="Times New Roman"/>
          <w:i/>
          <w:sz w:val="24"/>
          <w:szCs w:val="24"/>
        </w:rPr>
        <w:t xml:space="preserve">podrá supervisar al </w:t>
      </w:r>
      <w:r w:rsidR="008E08D1" w:rsidRPr="00C91422">
        <w:rPr>
          <w:rFonts w:ascii="Times New Roman" w:hAnsi="Times New Roman" w:cs="Times New Roman"/>
          <w:i/>
          <w:sz w:val="24"/>
          <w:szCs w:val="24"/>
        </w:rPr>
        <w:t xml:space="preserve">Instituto </w:t>
      </w:r>
      <w:r w:rsidR="005E7D7D" w:rsidRPr="00C91422">
        <w:rPr>
          <w:rFonts w:ascii="Times New Roman" w:hAnsi="Times New Roman" w:cs="Times New Roman"/>
          <w:i/>
          <w:sz w:val="24"/>
          <w:szCs w:val="24"/>
        </w:rPr>
        <w:t>en cualquier fecha</w:t>
      </w:r>
      <w:r w:rsidR="009A2D85"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9D4D11" w:rsidRPr="00C91422" w:rsidRDefault="009D4D11"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6F4F89" w:rsidRPr="00C91422">
        <w:rPr>
          <w:rFonts w:ascii="Times New Roman" w:hAnsi="Times New Roman" w:cs="Times New Roman"/>
          <w:b/>
          <w:i/>
          <w:sz w:val="24"/>
          <w:szCs w:val="24"/>
        </w:rPr>
        <w:t>7</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8E08D1" w:rsidRPr="00C91422">
        <w:rPr>
          <w:rFonts w:ascii="Times New Roman" w:hAnsi="Times New Roman" w:cs="Times New Roman"/>
          <w:i/>
          <w:sz w:val="24"/>
          <w:szCs w:val="24"/>
        </w:rPr>
        <w:t xml:space="preserve">Las </w:t>
      </w:r>
      <w:r w:rsidRPr="00C91422">
        <w:rPr>
          <w:rFonts w:ascii="Times New Roman" w:hAnsi="Times New Roman" w:cs="Times New Roman"/>
          <w:i/>
          <w:sz w:val="24"/>
          <w:szCs w:val="24"/>
        </w:rPr>
        <w:t>acciones de supervisión y monitoreo se realizar</w:t>
      </w:r>
      <w:r w:rsidR="009A2D85" w:rsidRPr="00C91422">
        <w:rPr>
          <w:rFonts w:ascii="Times New Roman" w:hAnsi="Times New Roman" w:cs="Times New Roman"/>
          <w:i/>
          <w:sz w:val="24"/>
          <w:szCs w:val="24"/>
        </w:rPr>
        <w:t>á</w:t>
      </w:r>
      <w:r w:rsidRPr="00C91422">
        <w:rPr>
          <w:rFonts w:ascii="Times New Roman" w:hAnsi="Times New Roman" w:cs="Times New Roman"/>
          <w:i/>
          <w:sz w:val="24"/>
          <w:szCs w:val="24"/>
        </w:rPr>
        <w:t>n como un proceso permanente de asesoría acompañamiento y est</w:t>
      </w:r>
      <w:r w:rsidR="008E08D1" w:rsidRPr="00C91422">
        <w:rPr>
          <w:rFonts w:ascii="Times New Roman" w:hAnsi="Times New Roman" w:cs="Times New Roman"/>
          <w:i/>
          <w:sz w:val="24"/>
          <w:szCs w:val="24"/>
        </w:rPr>
        <w:t>í</w:t>
      </w:r>
      <w:r w:rsidRPr="00C91422">
        <w:rPr>
          <w:rFonts w:ascii="Times New Roman" w:hAnsi="Times New Roman" w:cs="Times New Roman"/>
          <w:i/>
          <w:sz w:val="24"/>
          <w:szCs w:val="24"/>
        </w:rPr>
        <w:t xml:space="preserve">mulo a la formación profesional y al desarrollo institucional para identificar debilidades e </w:t>
      </w:r>
      <w:r w:rsidR="00622E44" w:rsidRPr="00C91422">
        <w:rPr>
          <w:rFonts w:ascii="Times New Roman" w:hAnsi="Times New Roman" w:cs="Times New Roman"/>
          <w:i/>
          <w:sz w:val="24"/>
          <w:szCs w:val="24"/>
        </w:rPr>
        <w:t>irregularidades y</w:t>
      </w:r>
      <w:r w:rsidRPr="00C91422">
        <w:rPr>
          <w:rFonts w:ascii="Times New Roman" w:hAnsi="Times New Roman" w:cs="Times New Roman"/>
          <w:i/>
          <w:sz w:val="24"/>
          <w:szCs w:val="24"/>
        </w:rPr>
        <w:t xml:space="preserve"> tomar decisiones oportunas que permitan corregirlas </w:t>
      </w:r>
      <w:r w:rsidR="00075FF5" w:rsidRPr="00C91422">
        <w:rPr>
          <w:rFonts w:ascii="Times New Roman" w:hAnsi="Times New Roman" w:cs="Times New Roman"/>
          <w:i/>
          <w:sz w:val="24"/>
          <w:szCs w:val="24"/>
        </w:rPr>
        <w:t xml:space="preserve">para lograr el mejoramiento de la calidad y eficiencia del servicio educativo que se ofrece. Estas acciones promoverán la autoevaluación en el </w:t>
      </w:r>
      <w:r w:rsidR="008E08D1" w:rsidRPr="00C91422">
        <w:rPr>
          <w:rFonts w:ascii="Times New Roman" w:hAnsi="Times New Roman" w:cs="Times New Roman"/>
          <w:i/>
          <w:sz w:val="24"/>
          <w:szCs w:val="24"/>
        </w:rPr>
        <w:t xml:space="preserve">Instituto </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5856DD" w:rsidRPr="00C91422" w:rsidRDefault="005856DD"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6F4F89" w:rsidRPr="00C91422">
        <w:rPr>
          <w:rFonts w:ascii="Times New Roman" w:hAnsi="Times New Roman" w:cs="Times New Roman"/>
          <w:b/>
          <w:i/>
          <w:sz w:val="24"/>
          <w:szCs w:val="24"/>
        </w:rPr>
        <w:t>8</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i/>
          <w:sz w:val="24"/>
          <w:szCs w:val="24"/>
        </w:rPr>
        <w:t>L</w:t>
      </w:r>
      <w:r w:rsidRPr="00C91422">
        <w:rPr>
          <w:rFonts w:ascii="Times New Roman" w:hAnsi="Times New Roman" w:cs="Times New Roman"/>
          <w:i/>
          <w:sz w:val="24"/>
          <w:szCs w:val="24"/>
        </w:rPr>
        <w:t xml:space="preserve">a </w:t>
      </w:r>
      <w:r w:rsidR="00BF0B29" w:rsidRPr="00C91422">
        <w:rPr>
          <w:rFonts w:ascii="Times New Roman" w:hAnsi="Times New Roman" w:cs="Times New Roman"/>
          <w:i/>
          <w:sz w:val="24"/>
          <w:szCs w:val="24"/>
        </w:rPr>
        <w:t xml:space="preserve">Dirección General de </w:t>
      </w:r>
      <w:r w:rsidR="00B97503" w:rsidRPr="00C91422">
        <w:rPr>
          <w:rFonts w:ascii="Times New Roman" w:hAnsi="Times New Roman" w:cs="Times New Roman"/>
          <w:i/>
          <w:sz w:val="24"/>
          <w:szCs w:val="24"/>
        </w:rPr>
        <w:t>Desarrollo</w:t>
      </w:r>
      <w:r w:rsidR="00BF0B29" w:rsidRPr="00C91422">
        <w:rPr>
          <w:rFonts w:ascii="Times New Roman" w:hAnsi="Times New Roman" w:cs="Times New Roman"/>
          <w:i/>
          <w:sz w:val="24"/>
          <w:szCs w:val="24"/>
        </w:rPr>
        <w:t xml:space="preserve"> Docente (DIGEDD) y la Dirección de Formación Inicial Docente (DIFOID) </w:t>
      </w:r>
      <w:r w:rsidRPr="00C91422">
        <w:rPr>
          <w:rFonts w:ascii="Times New Roman" w:hAnsi="Times New Roman" w:cs="Times New Roman"/>
          <w:i/>
          <w:sz w:val="24"/>
          <w:szCs w:val="24"/>
        </w:rPr>
        <w:t xml:space="preserve">del </w:t>
      </w:r>
      <w:r w:rsidR="001851CA" w:rsidRPr="00C91422">
        <w:rPr>
          <w:rFonts w:ascii="Times New Roman" w:hAnsi="Times New Roman" w:cs="Times New Roman"/>
          <w:i/>
          <w:sz w:val="24"/>
          <w:szCs w:val="24"/>
        </w:rPr>
        <w:t xml:space="preserve">Ministerio </w:t>
      </w:r>
      <w:r w:rsidRPr="00C91422">
        <w:rPr>
          <w:rFonts w:ascii="Times New Roman" w:hAnsi="Times New Roman" w:cs="Times New Roman"/>
          <w:i/>
          <w:sz w:val="24"/>
          <w:szCs w:val="24"/>
        </w:rPr>
        <w:t xml:space="preserve">de </w:t>
      </w:r>
      <w:r w:rsidR="001851CA" w:rsidRPr="00C91422">
        <w:rPr>
          <w:rFonts w:ascii="Times New Roman" w:hAnsi="Times New Roman" w:cs="Times New Roman"/>
          <w:i/>
          <w:sz w:val="24"/>
          <w:szCs w:val="24"/>
        </w:rPr>
        <w:t xml:space="preserve">Educación </w:t>
      </w:r>
      <w:r w:rsidRPr="00C91422">
        <w:rPr>
          <w:rFonts w:ascii="Times New Roman" w:hAnsi="Times New Roman" w:cs="Times New Roman"/>
          <w:i/>
          <w:sz w:val="24"/>
          <w:szCs w:val="24"/>
        </w:rPr>
        <w:t xml:space="preserve">establece los lineamientos </w:t>
      </w:r>
      <w:r w:rsidR="007C38FD" w:rsidRPr="00C91422">
        <w:rPr>
          <w:rFonts w:ascii="Times New Roman" w:hAnsi="Times New Roman" w:cs="Times New Roman"/>
          <w:i/>
          <w:sz w:val="24"/>
          <w:szCs w:val="24"/>
        </w:rPr>
        <w:t xml:space="preserve">técnicos para que la </w:t>
      </w:r>
      <w:r w:rsidR="001851CA" w:rsidRPr="00C91422">
        <w:rPr>
          <w:rFonts w:ascii="Times New Roman" w:hAnsi="Times New Roman" w:cs="Times New Roman"/>
          <w:i/>
          <w:sz w:val="24"/>
          <w:szCs w:val="24"/>
        </w:rPr>
        <w:t xml:space="preserve">Dirección Regional </w:t>
      </w:r>
      <w:r w:rsidR="007C38FD" w:rsidRPr="00C91422">
        <w:rPr>
          <w:rFonts w:ascii="Times New Roman" w:hAnsi="Times New Roman" w:cs="Times New Roman"/>
          <w:i/>
          <w:sz w:val="24"/>
          <w:szCs w:val="24"/>
        </w:rPr>
        <w:t xml:space="preserve">de </w:t>
      </w:r>
      <w:r w:rsidR="001851CA" w:rsidRPr="00C91422">
        <w:rPr>
          <w:rFonts w:ascii="Times New Roman" w:hAnsi="Times New Roman" w:cs="Times New Roman"/>
          <w:i/>
          <w:sz w:val="24"/>
          <w:szCs w:val="24"/>
        </w:rPr>
        <w:t>Educación</w:t>
      </w:r>
      <w:r w:rsidR="007C38FD" w:rsidRPr="00C91422">
        <w:rPr>
          <w:rFonts w:ascii="Times New Roman" w:hAnsi="Times New Roman" w:cs="Times New Roman"/>
          <w:i/>
          <w:sz w:val="24"/>
          <w:szCs w:val="24"/>
        </w:rPr>
        <w:t xml:space="preserve"> o las </w:t>
      </w:r>
      <w:r w:rsidR="00CD60EC" w:rsidRPr="00C91422">
        <w:rPr>
          <w:rFonts w:ascii="Times New Roman" w:hAnsi="Times New Roman" w:cs="Times New Roman"/>
          <w:i/>
          <w:sz w:val="24"/>
          <w:szCs w:val="24"/>
        </w:rPr>
        <w:t>que hagan</w:t>
      </w:r>
      <w:r w:rsidR="007C38FD" w:rsidRPr="00C91422">
        <w:rPr>
          <w:rFonts w:ascii="Times New Roman" w:hAnsi="Times New Roman" w:cs="Times New Roman"/>
          <w:i/>
          <w:sz w:val="24"/>
          <w:szCs w:val="24"/>
        </w:rPr>
        <w:t xml:space="preserve"> sus veces, realicen las acciones de evaluación institucional del IESPP</w:t>
      </w:r>
      <w:r w:rsidR="00C8270E" w:rsidRPr="00C91422">
        <w:rPr>
          <w:rFonts w:ascii="Times New Roman" w:hAnsi="Times New Roman" w:cs="Times New Roman"/>
          <w:i/>
          <w:sz w:val="24"/>
          <w:szCs w:val="24"/>
        </w:rPr>
        <w:t xml:space="preserve">“ANTENOR ORREGO” </w:t>
      </w:r>
      <w:r w:rsidR="008E08D1" w:rsidRPr="00C91422">
        <w:rPr>
          <w:rFonts w:ascii="Times New Roman" w:hAnsi="Times New Roman" w:cs="Times New Roman"/>
          <w:i/>
          <w:sz w:val="24"/>
          <w:szCs w:val="24"/>
        </w:rPr>
        <w:t>con fines de mejoramiento.</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4071E1" w:rsidRPr="00C91422" w:rsidRDefault="007C38FD"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4</w:t>
      </w:r>
      <w:r w:rsidR="006F4F89" w:rsidRPr="00C91422">
        <w:rPr>
          <w:rFonts w:ascii="Times New Roman" w:hAnsi="Times New Roman" w:cs="Times New Roman"/>
          <w:b/>
          <w:i/>
          <w:sz w:val="24"/>
          <w:szCs w:val="24"/>
        </w:rPr>
        <w:t>9</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i/>
          <w:sz w:val="24"/>
          <w:szCs w:val="24"/>
        </w:rPr>
        <w:t>L</w:t>
      </w:r>
      <w:r w:rsidRPr="00C91422">
        <w:rPr>
          <w:rFonts w:ascii="Times New Roman" w:hAnsi="Times New Roman" w:cs="Times New Roman"/>
          <w:i/>
          <w:sz w:val="24"/>
          <w:szCs w:val="24"/>
        </w:rPr>
        <w:t xml:space="preserve">a evaluación con fines de acreditación la realiza el </w:t>
      </w:r>
      <w:r w:rsidR="00891F39" w:rsidRPr="00C91422">
        <w:rPr>
          <w:rFonts w:ascii="Times New Roman" w:hAnsi="Times New Roman" w:cs="Times New Roman"/>
          <w:i/>
          <w:sz w:val="24"/>
          <w:szCs w:val="24"/>
        </w:rPr>
        <w:t>SINEACE</w:t>
      </w:r>
      <w:r w:rsidRPr="00C91422">
        <w:rPr>
          <w:rFonts w:ascii="Times New Roman" w:hAnsi="Times New Roman" w:cs="Times New Roman"/>
          <w:i/>
          <w:sz w:val="24"/>
          <w:szCs w:val="24"/>
        </w:rPr>
        <w:t>, conforme las funciones establecidas en su Ley y Reglamento</w:t>
      </w:r>
      <w:r w:rsidR="008E08D1" w:rsidRPr="00C91422">
        <w:rPr>
          <w:rFonts w:ascii="Times New Roman" w:hAnsi="Times New Roman" w:cs="Times New Roman"/>
          <w:i/>
          <w:sz w:val="24"/>
          <w:szCs w:val="24"/>
        </w:rPr>
        <w:t>.</w:t>
      </w:r>
    </w:p>
    <w:p w:rsidR="00AD55E9" w:rsidRPr="00C91422" w:rsidRDefault="00AD55E9" w:rsidP="00C55BF7">
      <w:pPr>
        <w:tabs>
          <w:tab w:val="left" w:pos="3744"/>
        </w:tabs>
        <w:spacing w:after="0" w:line="240" w:lineRule="auto"/>
        <w:jc w:val="both"/>
        <w:rPr>
          <w:rFonts w:ascii="Times New Roman" w:hAnsi="Times New Roman" w:cs="Times New Roman"/>
          <w:b/>
          <w:i/>
          <w:sz w:val="24"/>
          <w:szCs w:val="24"/>
        </w:rPr>
      </w:pPr>
    </w:p>
    <w:p w:rsidR="007C38FD" w:rsidRPr="00C91422" w:rsidRDefault="004071E1" w:rsidP="00C55BF7">
      <w:pPr>
        <w:pStyle w:val="Ttulo1"/>
        <w:jc w:val="center"/>
        <w:rPr>
          <w:i/>
        </w:rPr>
      </w:pPr>
      <w:r w:rsidRPr="00C91422">
        <w:rPr>
          <w:i/>
        </w:rPr>
        <w:t>DE LA SUPERVI</w:t>
      </w:r>
      <w:r w:rsidR="001851CA" w:rsidRPr="00C91422">
        <w:rPr>
          <w:i/>
        </w:rPr>
        <w:t>S</w:t>
      </w:r>
      <w:r w:rsidRPr="00C91422">
        <w:rPr>
          <w:i/>
        </w:rPr>
        <w:t>I</w:t>
      </w:r>
      <w:r w:rsidR="0091454D" w:rsidRPr="00C91422">
        <w:rPr>
          <w:i/>
        </w:rPr>
        <w:t>Ó</w:t>
      </w:r>
      <w:r w:rsidRPr="00C91422">
        <w:rPr>
          <w:i/>
        </w:rPr>
        <w:t>N INTERNA</w:t>
      </w:r>
    </w:p>
    <w:p w:rsidR="00AD55E9" w:rsidRPr="00C91422" w:rsidRDefault="00AD55E9" w:rsidP="00C55BF7">
      <w:pPr>
        <w:tabs>
          <w:tab w:val="left" w:pos="3744"/>
        </w:tabs>
        <w:spacing w:after="0" w:line="240" w:lineRule="auto"/>
        <w:jc w:val="both"/>
        <w:rPr>
          <w:rFonts w:ascii="Times New Roman" w:hAnsi="Times New Roman" w:cs="Times New Roman"/>
          <w:i/>
          <w:sz w:val="24"/>
          <w:szCs w:val="24"/>
        </w:rPr>
      </w:pPr>
    </w:p>
    <w:p w:rsidR="007C38FD" w:rsidRPr="00C91422" w:rsidRDefault="00C85FF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 xml:space="preserve">Art. </w:t>
      </w:r>
      <w:r w:rsidR="006F4F89" w:rsidRPr="00C91422">
        <w:rPr>
          <w:rFonts w:ascii="Times New Roman" w:hAnsi="Times New Roman" w:cs="Times New Roman"/>
          <w:b/>
          <w:i/>
          <w:sz w:val="24"/>
          <w:szCs w:val="24"/>
        </w:rPr>
        <w:t>50</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i/>
          <w:sz w:val="24"/>
          <w:szCs w:val="24"/>
        </w:rPr>
        <w:t>L</w:t>
      </w:r>
      <w:r w:rsidRPr="00C91422">
        <w:rPr>
          <w:rFonts w:ascii="Times New Roman" w:hAnsi="Times New Roman" w:cs="Times New Roman"/>
          <w:i/>
          <w:sz w:val="24"/>
          <w:szCs w:val="24"/>
        </w:rPr>
        <w:t>a supervisión y control interno están destinados a mejorar la calidad y eficiencia del servicio educativo mediante el asesoramiento, acompañamiento, orientación y evaluación del proceso educativo como administrativo.</w:t>
      </w:r>
    </w:p>
    <w:p w:rsidR="006F4F89" w:rsidRPr="00C91422" w:rsidRDefault="006F4F89" w:rsidP="00C55BF7">
      <w:pPr>
        <w:tabs>
          <w:tab w:val="left" w:pos="993"/>
        </w:tabs>
        <w:spacing w:after="0" w:line="240" w:lineRule="auto"/>
        <w:ind w:left="990" w:hanging="990"/>
        <w:jc w:val="both"/>
        <w:rPr>
          <w:rFonts w:ascii="Times New Roman" w:hAnsi="Times New Roman" w:cs="Times New Roman"/>
          <w:i/>
          <w:sz w:val="24"/>
          <w:szCs w:val="24"/>
        </w:rPr>
      </w:pPr>
    </w:p>
    <w:p w:rsidR="00C85FF8" w:rsidRPr="00C91422" w:rsidRDefault="00C85FF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1</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i/>
          <w:sz w:val="24"/>
          <w:szCs w:val="24"/>
        </w:rPr>
        <w:t>L</w:t>
      </w:r>
      <w:r w:rsidRPr="00C91422">
        <w:rPr>
          <w:rFonts w:ascii="Times New Roman" w:hAnsi="Times New Roman" w:cs="Times New Roman"/>
          <w:i/>
          <w:sz w:val="24"/>
          <w:szCs w:val="24"/>
        </w:rPr>
        <w:t xml:space="preserve">a </w:t>
      </w:r>
      <w:r w:rsidR="00622E44" w:rsidRPr="00C91422">
        <w:rPr>
          <w:rFonts w:ascii="Times New Roman" w:hAnsi="Times New Roman" w:cs="Times New Roman"/>
          <w:i/>
          <w:sz w:val="24"/>
          <w:szCs w:val="24"/>
        </w:rPr>
        <w:t>supervisión de</w:t>
      </w:r>
      <w:r w:rsidRPr="00C91422">
        <w:rPr>
          <w:rFonts w:ascii="Times New Roman" w:hAnsi="Times New Roman" w:cs="Times New Roman"/>
          <w:i/>
          <w:sz w:val="24"/>
          <w:szCs w:val="24"/>
        </w:rPr>
        <w:t xml:space="preserve"> las acciones educativas se organiza sistemáticamente a nivel institucional y tiene por finalidad conseguir la eficiencia profesional del </w:t>
      </w:r>
      <w:r w:rsidR="008E08D1" w:rsidRPr="00C91422">
        <w:rPr>
          <w:rFonts w:ascii="Times New Roman" w:hAnsi="Times New Roman" w:cs="Times New Roman"/>
          <w:i/>
          <w:sz w:val="24"/>
          <w:szCs w:val="24"/>
        </w:rPr>
        <w:t>Personal Directivo</w:t>
      </w:r>
      <w:r w:rsidRPr="00C91422">
        <w:rPr>
          <w:rFonts w:ascii="Times New Roman" w:hAnsi="Times New Roman" w:cs="Times New Roman"/>
          <w:i/>
          <w:sz w:val="24"/>
          <w:szCs w:val="24"/>
        </w:rPr>
        <w:t xml:space="preserve">, </w:t>
      </w:r>
      <w:r w:rsidR="008E08D1" w:rsidRPr="00C91422">
        <w:rPr>
          <w:rFonts w:ascii="Times New Roman" w:hAnsi="Times New Roman" w:cs="Times New Roman"/>
          <w:i/>
          <w:sz w:val="24"/>
          <w:szCs w:val="24"/>
        </w:rPr>
        <w:t>Jerárquico</w:t>
      </w:r>
      <w:r w:rsidRPr="00C91422">
        <w:rPr>
          <w:rFonts w:ascii="Times New Roman" w:hAnsi="Times New Roman" w:cs="Times New Roman"/>
          <w:i/>
          <w:sz w:val="24"/>
          <w:szCs w:val="24"/>
        </w:rPr>
        <w:t xml:space="preserve">, </w:t>
      </w:r>
      <w:r w:rsidR="008E08D1" w:rsidRPr="00C91422">
        <w:rPr>
          <w:rFonts w:ascii="Times New Roman" w:hAnsi="Times New Roman" w:cs="Times New Roman"/>
          <w:i/>
          <w:sz w:val="24"/>
          <w:szCs w:val="24"/>
        </w:rPr>
        <w:t xml:space="preserve">Docente </w:t>
      </w:r>
      <w:r w:rsidRPr="00C91422">
        <w:rPr>
          <w:rFonts w:ascii="Times New Roman" w:hAnsi="Times New Roman" w:cs="Times New Roman"/>
          <w:i/>
          <w:sz w:val="24"/>
          <w:szCs w:val="24"/>
        </w:rPr>
        <w:t xml:space="preserve">y </w:t>
      </w:r>
      <w:r w:rsidR="008E08D1" w:rsidRPr="00C91422">
        <w:rPr>
          <w:rFonts w:ascii="Times New Roman" w:hAnsi="Times New Roman" w:cs="Times New Roman"/>
          <w:i/>
          <w:sz w:val="24"/>
          <w:szCs w:val="24"/>
        </w:rPr>
        <w:t>no Docente.</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C85FF8" w:rsidRPr="00C91422" w:rsidRDefault="00C85FF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2</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b/>
          <w:i/>
          <w:sz w:val="24"/>
          <w:szCs w:val="24"/>
        </w:rPr>
        <w:t>L</w:t>
      </w:r>
      <w:r w:rsidRPr="00C91422">
        <w:rPr>
          <w:rFonts w:ascii="Times New Roman" w:hAnsi="Times New Roman" w:cs="Times New Roman"/>
          <w:i/>
          <w:sz w:val="24"/>
          <w:szCs w:val="24"/>
        </w:rPr>
        <w:t xml:space="preserve">a </w:t>
      </w:r>
      <w:r w:rsidR="008E08D1" w:rsidRPr="00C91422">
        <w:rPr>
          <w:rFonts w:ascii="Times New Roman" w:hAnsi="Times New Roman" w:cs="Times New Roman"/>
          <w:i/>
          <w:sz w:val="24"/>
          <w:szCs w:val="24"/>
        </w:rPr>
        <w:t xml:space="preserve">Dirección General </w:t>
      </w:r>
      <w:r w:rsidRPr="00C91422">
        <w:rPr>
          <w:rFonts w:ascii="Times New Roman" w:hAnsi="Times New Roman" w:cs="Times New Roman"/>
          <w:i/>
          <w:sz w:val="24"/>
          <w:szCs w:val="24"/>
        </w:rPr>
        <w:t xml:space="preserve">y los </w:t>
      </w:r>
      <w:r w:rsidR="008E08D1" w:rsidRPr="00C91422">
        <w:rPr>
          <w:rFonts w:ascii="Times New Roman" w:hAnsi="Times New Roman" w:cs="Times New Roman"/>
          <w:i/>
          <w:sz w:val="24"/>
          <w:szCs w:val="24"/>
        </w:rPr>
        <w:t xml:space="preserve">Jefes </w:t>
      </w:r>
      <w:r w:rsidRPr="00C91422">
        <w:rPr>
          <w:rFonts w:ascii="Times New Roman" w:hAnsi="Times New Roman" w:cs="Times New Roman"/>
          <w:i/>
          <w:sz w:val="24"/>
          <w:szCs w:val="24"/>
        </w:rPr>
        <w:t>cumplen acciones de supervisión y monitoreo de los aspectos programados, tanto en lo académico como administrativo</w:t>
      </w:r>
      <w:r w:rsidR="00E030FB"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C85FF8" w:rsidRPr="00C91422" w:rsidRDefault="00C85FF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3</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b/>
          <w:i/>
          <w:sz w:val="24"/>
          <w:szCs w:val="24"/>
        </w:rPr>
        <w:t>E</w:t>
      </w:r>
      <w:r w:rsidRPr="00C91422">
        <w:rPr>
          <w:rFonts w:ascii="Times New Roman" w:hAnsi="Times New Roman" w:cs="Times New Roman"/>
          <w:i/>
          <w:sz w:val="24"/>
          <w:szCs w:val="24"/>
        </w:rPr>
        <w:t xml:space="preserve">l IESPP </w:t>
      </w:r>
      <w:r w:rsidR="00810FBB" w:rsidRPr="00C91422">
        <w:rPr>
          <w:rFonts w:ascii="Times New Roman" w:hAnsi="Times New Roman" w:cs="Times New Roman"/>
          <w:i/>
          <w:sz w:val="24"/>
          <w:szCs w:val="24"/>
        </w:rPr>
        <w:t xml:space="preserve">“ANTENOR ORREGO” </w:t>
      </w:r>
      <w:r w:rsidRPr="00C91422">
        <w:rPr>
          <w:rFonts w:ascii="Times New Roman" w:hAnsi="Times New Roman" w:cs="Times New Roman"/>
          <w:i/>
          <w:sz w:val="24"/>
          <w:szCs w:val="24"/>
        </w:rPr>
        <w:t xml:space="preserve">ejecuta acciones de </w:t>
      </w:r>
      <w:r w:rsidR="00E74378" w:rsidRPr="00C91422">
        <w:rPr>
          <w:rFonts w:ascii="Times New Roman" w:hAnsi="Times New Roman" w:cs="Times New Roman"/>
          <w:i/>
          <w:sz w:val="24"/>
          <w:szCs w:val="24"/>
        </w:rPr>
        <w:t>supervisión</w:t>
      </w:r>
      <w:r w:rsidRPr="00C91422">
        <w:rPr>
          <w:rFonts w:ascii="Times New Roman" w:hAnsi="Times New Roman" w:cs="Times New Roman"/>
          <w:i/>
          <w:sz w:val="24"/>
          <w:szCs w:val="24"/>
        </w:rPr>
        <w:t xml:space="preserve"> y </w:t>
      </w:r>
      <w:r w:rsidR="00E74378" w:rsidRPr="00C91422">
        <w:rPr>
          <w:rFonts w:ascii="Times New Roman" w:hAnsi="Times New Roman" w:cs="Times New Roman"/>
          <w:i/>
          <w:sz w:val="24"/>
          <w:szCs w:val="24"/>
        </w:rPr>
        <w:t>monitoreo</w:t>
      </w:r>
      <w:r w:rsidRPr="00C91422">
        <w:rPr>
          <w:rFonts w:ascii="Times New Roman" w:hAnsi="Times New Roman" w:cs="Times New Roman"/>
          <w:i/>
          <w:sz w:val="24"/>
          <w:szCs w:val="24"/>
        </w:rPr>
        <w:t xml:space="preserve"> de los aspectos programados, tanto en lo académico como administrativo</w:t>
      </w:r>
      <w:r w:rsidR="00E74378"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C85FF8" w:rsidRPr="00C91422" w:rsidRDefault="00C85FF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4</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1851CA" w:rsidRPr="00C91422">
        <w:rPr>
          <w:rFonts w:ascii="Times New Roman" w:hAnsi="Times New Roman" w:cs="Times New Roman"/>
          <w:i/>
          <w:sz w:val="24"/>
          <w:szCs w:val="24"/>
        </w:rPr>
        <w:t>E</w:t>
      </w:r>
      <w:r w:rsidRPr="00C91422">
        <w:rPr>
          <w:rFonts w:ascii="Times New Roman" w:hAnsi="Times New Roman" w:cs="Times New Roman"/>
          <w:i/>
          <w:sz w:val="24"/>
          <w:szCs w:val="24"/>
        </w:rPr>
        <w:t xml:space="preserve">s responsable del </w:t>
      </w:r>
      <w:r w:rsidR="00486A00" w:rsidRPr="00C91422">
        <w:rPr>
          <w:rFonts w:ascii="Times New Roman" w:hAnsi="Times New Roman" w:cs="Times New Roman"/>
          <w:i/>
          <w:sz w:val="24"/>
          <w:szCs w:val="24"/>
        </w:rPr>
        <w:t xml:space="preserve">Jefe de Unidad Académica </w:t>
      </w:r>
      <w:r w:rsidRPr="00C91422">
        <w:rPr>
          <w:rFonts w:ascii="Times New Roman" w:hAnsi="Times New Roman" w:cs="Times New Roman"/>
          <w:i/>
          <w:sz w:val="24"/>
          <w:szCs w:val="24"/>
        </w:rPr>
        <w:t xml:space="preserve">conjuntamente con los </w:t>
      </w:r>
      <w:r w:rsidR="007F5189" w:rsidRPr="00C91422">
        <w:rPr>
          <w:rFonts w:ascii="Times New Roman" w:hAnsi="Times New Roman" w:cs="Times New Roman"/>
          <w:i/>
          <w:sz w:val="24"/>
          <w:szCs w:val="24"/>
        </w:rPr>
        <w:t xml:space="preserve">Jefes </w:t>
      </w:r>
      <w:r w:rsidRPr="00C91422">
        <w:rPr>
          <w:rFonts w:ascii="Times New Roman" w:hAnsi="Times New Roman" w:cs="Times New Roman"/>
          <w:i/>
          <w:sz w:val="24"/>
          <w:szCs w:val="24"/>
        </w:rPr>
        <w:t xml:space="preserve">de </w:t>
      </w:r>
      <w:r w:rsidR="007F5189" w:rsidRPr="00C91422">
        <w:rPr>
          <w:rFonts w:ascii="Times New Roman" w:hAnsi="Times New Roman" w:cs="Times New Roman"/>
          <w:i/>
          <w:sz w:val="24"/>
          <w:szCs w:val="24"/>
        </w:rPr>
        <w:t>Áreas Académicas</w:t>
      </w:r>
      <w:r w:rsidRPr="00C91422">
        <w:rPr>
          <w:rFonts w:ascii="Times New Roman" w:hAnsi="Times New Roman" w:cs="Times New Roman"/>
          <w:i/>
          <w:sz w:val="24"/>
          <w:szCs w:val="24"/>
        </w:rPr>
        <w:t xml:space="preserve">, planificar, programar, ejecutar y evaluar el plan de </w:t>
      </w:r>
      <w:r w:rsidR="00044690" w:rsidRPr="00C91422">
        <w:rPr>
          <w:rFonts w:ascii="Times New Roman" w:hAnsi="Times New Roman" w:cs="Times New Roman"/>
          <w:i/>
          <w:sz w:val="24"/>
          <w:szCs w:val="24"/>
        </w:rPr>
        <w:t>su</w:t>
      </w:r>
      <w:r w:rsidR="007F5189" w:rsidRPr="00C91422">
        <w:rPr>
          <w:rFonts w:ascii="Times New Roman" w:hAnsi="Times New Roman" w:cs="Times New Roman"/>
          <w:i/>
          <w:sz w:val="24"/>
          <w:szCs w:val="24"/>
        </w:rPr>
        <w:t>pervisión del desempeño docente.</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044690" w:rsidRPr="00C91422" w:rsidRDefault="00044690"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5</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486A00" w:rsidRPr="00C91422">
        <w:rPr>
          <w:rFonts w:ascii="Times New Roman" w:hAnsi="Times New Roman" w:cs="Times New Roman"/>
          <w:i/>
          <w:sz w:val="24"/>
          <w:szCs w:val="24"/>
        </w:rPr>
        <w:t>L</w:t>
      </w:r>
      <w:r w:rsidRPr="00C91422">
        <w:rPr>
          <w:rFonts w:ascii="Times New Roman" w:hAnsi="Times New Roman" w:cs="Times New Roman"/>
          <w:i/>
          <w:sz w:val="24"/>
          <w:szCs w:val="24"/>
        </w:rPr>
        <w:t>a supervisión educativa se hará en forma permanente e integral. Permanente, es decir en todo momento de las acciones académicas. Integral, porque abarca todos los intervinientes de la acción educativa</w:t>
      </w:r>
      <w:r w:rsidR="007F5189"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D74578" w:rsidRPr="00C91422" w:rsidRDefault="006F4F89"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56</w:t>
      </w:r>
      <w:r w:rsidR="00AD55E9" w:rsidRPr="00C91422">
        <w:rPr>
          <w:rFonts w:ascii="Times New Roman" w:hAnsi="Times New Roman" w:cs="Times New Roman"/>
          <w:b/>
          <w:i/>
          <w:sz w:val="24"/>
          <w:szCs w:val="24"/>
        </w:rPr>
        <w:t>°</w:t>
      </w:r>
      <w:r w:rsidR="00AD55E9" w:rsidRPr="00C91422">
        <w:rPr>
          <w:rFonts w:ascii="Times New Roman" w:hAnsi="Times New Roman" w:cs="Times New Roman"/>
          <w:b/>
          <w:i/>
          <w:sz w:val="24"/>
          <w:szCs w:val="24"/>
        </w:rPr>
        <w:tab/>
      </w:r>
      <w:r w:rsidR="00486A00" w:rsidRPr="00C91422">
        <w:rPr>
          <w:rFonts w:ascii="Times New Roman" w:hAnsi="Times New Roman" w:cs="Times New Roman"/>
          <w:i/>
          <w:sz w:val="24"/>
          <w:szCs w:val="24"/>
        </w:rPr>
        <w:t>L</w:t>
      </w:r>
      <w:r w:rsidR="00D74578" w:rsidRPr="00C91422">
        <w:rPr>
          <w:rFonts w:ascii="Times New Roman" w:hAnsi="Times New Roman" w:cs="Times New Roman"/>
          <w:i/>
          <w:sz w:val="24"/>
          <w:szCs w:val="24"/>
        </w:rPr>
        <w:t xml:space="preserve">as acciones de supervisión interna tendrán como objetivos: </w:t>
      </w:r>
    </w:p>
    <w:p w:rsidR="00D74578" w:rsidRPr="00C91422" w:rsidRDefault="00D74578" w:rsidP="00BB3819">
      <w:pPr>
        <w:pStyle w:val="Prrafodelista"/>
        <w:numPr>
          <w:ilvl w:val="0"/>
          <w:numId w:val="47"/>
        </w:numPr>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Contribuir a la formación integral de los estudiantes</w:t>
      </w:r>
      <w:r w:rsidR="007F5189" w:rsidRPr="00C91422">
        <w:rPr>
          <w:rFonts w:ascii="Times New Roman" w:hAnsi="Times New Roman" w:cs="Times New Roman"/>
          <w:i/>
          <w:sz w:val="24"/>
          <w:szCs w:val="24"/>
        </w:rPr>
        <w:t>.</w:t>
      </w:r>
    </w:p>
    <w:p w:rsidR="00D74578" w:rsidRPr="00C91422" w:rsidRDefault="00D74578" w:rsidP="00BB3819">
      <w:pPr>
        <w:pStyle w:val="Prrafodelista"/>
        <w:numPr>
          <w:ilvl w:val="0"/>
          <w:numId w:val="47"/>
        </w:numPr>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Identificar la eficiencia del desempeño docente</w:t>
      </w:r>
      <w:r w:rsidR="007F5189" w:rsidRPr="00C91422">
        <w:rPr>
          <w:rFonts w:ascii="Times New Roman" w:hAnsi="Times New Roman" w:cs="Times New Roman"/>
          <w:i/>
          <w:sz w:val="24"/>
          <w:szCs w:val="24"/>
        </w:rPr>
        <w:t>.</w:t>
      </w:r>
    </w:p>
    <w:p w:rsidR="00D74578" w:rsidRPr="00C91422" w:rsidRDefault="00D74578" w:rsidP="00BB3819">
      <w:pPr>
        <w:pStyle w:val="Prrafodelista"/>
        <w:numPr>
          <w:ilvl w:val="0"/>
          <w:numId w:val="47"/>
        </w:numPr>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Asegurar la calidad del servicio educativo</w:t>
      </w:r>
      <w:r w:rsidR="007F5189" w:rsidRPr="00C91422">
        <w:rPr>
          <w:rFonts w:ascii="Times New Roman" w:hAnsi="Times New Roman" w:cs="Times New Roman"/>
          <w:i/>
          <w:sz w:val="24"/>
          <w:szCs w:val="24"/>
        </w:rPr>
        <w:t>.</w:t>
      </w:r>
    </w:p>
    <w:p w:rsidR="00D74578" w:rsidRPr="00C91422" w:rsidRDefault="00D74578" w:rsidP="00BB3819">
      <w:pPr>
        <w:pStyle w:val="Prrafodelista"/>
        <w:numPr>
          <w:ilvl w:val="0"/>
          <w:numId w:val="47"/>
        </w:numPr>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Asesorar y estimular el trabajo del formador y del profesor y del personal</w:t>
      </w:r>
      <w:r w:rsidR="007F5189" w:rsidRPr="00C91422">
        <w:rPr>
          <w:rFonts w:ascii="Times New Roman" w:hAnsi="Times New Roman" w:cs="Times New Roman"/>
          <w:i/>
          <w:sz w:val="24"/>
          <w:szCs w:val="24"/>
        </w:rPr>
        <w:t xml:space="preserve"> no docente.</w:t>
      </w:r>
    </w:p>
    <w:p w:rsidR="00967F28" w:rsidRPr="00C91422" w:rsidRDefault="00967F28" w:rsidP="00C55BF7">
      <w:pPr>
        <w:pStyle w:val="Prrafodelista"/>
        <w:spacing w:after="0" w:line="240" w:lineRule="auto"/>
        <w:ind w:left="1701"/>
        <w:jc w:val="both"/>
        <w:rPr>
          <w:rFonts w:ascii="Times New Roman" w:hAnsi="Times New Roman" w:cs="Times New Roman"/>
          <w:i/>
          <w:sz w:val="24"/>
          <w:szCs w:val="24"/>
        </w:rPr>
      </w:pPr>
    </w:p>
    <w:p w:rsidR="00D74578" w:rsidRPr="00C91422" w:rsidRDefault="006F4F89"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57</w:t>
      </w:r>
      <w:r w:rsidR="00DA6CE5" w:rsidRPr="00C91422">
        <w:rPr>
          <w:rFonts w:ascii="Times New Roman" w:hAnsi="Times New Roman" w:cs="Times New Roman"/>
          <w:b/>
          <w:i/>
          <w:sz w:val="24"/>
          <w:szCs w:val="24"/>
        </w:rPr>
        <w:t>°</w:t>
      </w:r>
      <w:r w:rsidR="00DA6CE5" w:rsidRPr="00C91422">
        <w:rPr>
          <w:rFonts w:ascii="Times New Roman" w:hAnsi="Times New Roman" w:cs="Times New Roman"/>
          <w:b/>
          <w:i/>
          <w:sz w:val="24"/>
          <w:szCs w:val="24"/>
        </w:rPr>
        <w:tab/>
      </w:r>
      <w:r w:rsidR="00486A00" w:rsidRPr="00C91422">
        <w:rPr>
          <w:rFonts w:ascii="Times New Roman" w:hAnsi="Times New Roman" w:cs="Times New Roman"/>
          <w:i/>
          <w:sz w:val="24"/>
          <w:szCs w:val="24"/>
        </w:rPr>
        <w:t>L</w:t>
      </w:r>
      <w:r w:rsidR="00D74578" w:rsidRPr="00C91422">
        <w:rPr>
          <w:rFonts w:ascii="Times New Roman" w:hAnsi="Times New Roman" w:cs="Times New Roman"/>
          <w:i/>
          <w:sz w:val="24"/>
          <w:szCs w:val="24"/>
        </w:rPr>
        <w:t xml:space="preserve">a </w:t>
      </w:r>
      <w:r w:rsidR="00622E44" w:rsidRPr="00C91422">
        <w:rPr>
          <w:rFonts w:ascii="Times New Roman" w:hAnsi="Times New Roman" w:cs="Times New Roman"/>
          <w:i/>
          <w:sz w:val="24"/>
          <w:szCs w:val="24"/>
        </w:rPr>
        <w:t>supervisión atenderá</w:t>
      </w:r>
      <w:r w:rsidR="00D74578" w:rsidRPr="00C91422">
        <w:rPr>
          <w:rFonts w:ascii="Times New Roman" w:hAnsi="Times New Roman" w:cs="Times New Roman"/>
          <w:i/>
          <w:sz w:val="24"/>
          <w:szCs w:val="24"/>
        </w:rPr>
        <w:t xml:space="preserve"> prioritariamente:</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 xml:space="preserve">A </w:t>
      </w:r>
      <w:r w:rsidR="00622E44" w:rsidRPr="00C91422">
        <w:rPr>
          <w:rFonts w:ascii="Times New Roman" w:hAnsi="Times New Roman" w:cs="Times New Roman"/>
          <w:i/>
          <w:sz w:val="24"/>
          <w:szCs w:val="24"/>
        </w:rPr>
        <w:t>los formadores</w:t>
      </w:r>
      <w:r w:rsidRPr="00C91422">
        <w:rPr>
          <w:rFonts w:ascii="Times New Roman" w:hAnsi="Times New Roman" w:cs="Times New Roman"/>
          <w:i/>
          <w:sz w:val="24"/>
          <w:szCs w:val="24"/>
        </w:rPr>
        <w:t xml:space="preserve"> y estudiantes</w:t>
      </w:r>
      <w:r w:rsidR="007F5189" w:rsidRPr="00C91422">
        <w:rPr>
          <w:rFonts w:ascii="Times New Roman" w:hAnsi="Times New Roman" w:cs="Times New Roman"/>
          <w:i/>
          <w:sz w:val="24"/>
          <w:szCs w:val="24"/>
        </w:rPr>
        <w:t>.</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El asesoramiento, acompañamiento y </w:t>
      </w:r>
      <w:r w:rsidR="00BF0B29" w:rsidRPr="00C91422">
        <w:rPr>
          <w:rFonts w:ascii="Times New Roman" w:hAnsi="Times New Roman" w:cs="Times New Roman"/>
          <w:i/>
          <w:sz w:val="24"/>
          <w:szCs w:val="24"/>
        </w:rPr>
        <w:t>estímulo</w:t>
      </w:r>
      <w:r w:rsidRPr="00C91422">
        <w:rPr>
          <w:rFonts w:ascii="Times New Roman" w:hAnsi="Times New Roman" w:cs="Times New Roman"/>
          <w:i/>
          <w:sz w:val="24"/>
          <w:szCs w:val="24"/>
        </w:rPr>
        <w:t xml:space="preserve"> al desarrollo pedagógico e institucional </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La sistematización y evaluación de las actividades programadas </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El desarrollo de la </w:t>
      </w:r>
      <w:r w:rsidR="00CD60EC" w:rsidRPr="00C91422">
        <w:rPr>
          <w:rFonts w:ascii="Times New Roman" w:hAnsi="Times New Roman" w:cs="Times New Roman"/>
          <w:i/>
          <w:sz w:val="24"/>
          <w:szCs w:val="24"/>
        </w:rPr>
        <w:t>práctica y</w:t>
      </w:r>
      <w:r w:rsidRPr="00C91422">
        <w:rPr>
          <w:rFonts w:ascii="Times New Roman" w:hAnsi="Times New Roman" w:cs="Times New Roman"/>
          <w:i/>
          <w:sz w:val="24"/>
          <w:szCs w:val="24"/>
        </w:rPr>
        <w:t xml:space="preserve"> de la investigación </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 El desempeño docente </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 xml:space="preserve">Infraestructura, equipamiento, mobiliario y servicios </w:t>
      </w:r>
    </w:p>
    <w:p w:rsidR="00D74578" w:rsidRPr="00C91422" w:rsidRDefault="00D74578" w:rsidP="00BB3819">
      <w:pPr>
        <w:pStyle w:val="Prrafodelista"/>
        <w:numPr>
          <w:ilvl w:val="0"/>
          <w:numId w:val="48"/>
        </w:numPr>
        <w:tabs>
          <w:tab w:val="left" w:pos="1701"/>
        </w:tabs>
        <w:spacing w:after="0" w:line="240" w:lineRule="auto"/>
        <w:ind w:left="1701" w:hanging="633"/>
        <w:jc w:val="both"/>
        <w:rPr>
          <w:rFonts w:ascii="Times New Roman" w:hAnsi="Times New Roman" w:cs="Times New Roman"/>
          <w:i/>
          <w:sz w:val="24"/>
          <w:szCs w:val="24"/>
        </w:rPr>
      </w:pPr>
      <w:r w:rsidRPr="00C91422">
        <w:rPr>
          <w:rFonts w:ascii="Times New Roman" w:hAnsi="Times New Roman" w:cs="Times New Roman"/>
          <w:i/>
          <w:sz w:val="24"/>
          <w:szCs w:val="24"/>
        </w:rPr>
        <w:t>Los logros previstos y</w:t>
      </w:r>
      <w:r w:rsidR="00967F28" w:rsidRPr="00C91422">
        <w:rPr>
          <w:rFonts w:ascii="Times New Roman" w:hAnsi="Times New Roman" w:cs="Times New Roman"/>
          <w:i/>
          <w:sz w:val="24"/>
          <w:szCs w:val="24"/>
        </w:rPr>
        <w:t xml:space="preserve"> situaciones no previstas.</w:t>
      </w:r>
    </w:p>
    <w:p w:rsidR="00967F28" w:rsidRPr="00C91422" w:rsidRDefault="00967F28" w:rsidP="00C55BF7">
      <w:pPr>
        <w:pStyle w:val="Prrafodelista"/>
        <w:tabs>
          <w:tab w:val="left" w:pos="1701"/>
        </w:tabs>
        <w:spacing w:after="0" w:line="240" w:lineRule="auto"/>
        <w:ind w:left="1701"/>
        <w:jc w:val="both"/>
        <w:rPr>
          <w:rFonts w:ascii="Times New Roman" w:hAnsi="Times New Roman" w:cs="Times New Roman"/>
          <w:i/>
          <w:sz w:val="24"/>
          <w:szCs w:val="24"/>
        </w:rPr>
      </w:pPr>
    </w:p>
    <w:p w:rsidR="00D07C1C" w:rsidRPr="00C91422" w:rsidRDefault="00D74578"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Art.5</w:t>
      </w:r>
      <w:r w:rsidR="006F4F89" w:rsidRPr="00C91422">
        <w:rPr>
          <w:rFonts w:ascii="Times New Roman" w:hAnsi="Times New Roman" w:cs="Times New Roman"/>
          <w:b/>
          <w:i/>
          <w:sz w:val="24"/>
          <w:szCs w:val="24"/>
        </w:rPr>
        <w:t>8</w:t>
      </w:r>
      <w:r w:rsidR="00DA6CE5" w:rsidRPr="00C91422">
        <w:rPr>
          <w:rFonts w:ascii="Times New Roman" w:hAnsi="Times New Roman" w:cs="Times New Roman"/>
          <w:b/>
          <w:i/>
          <w:sz w:val="24"/>
          <w:szCs w:val="24"/>
        </w:rPr>
        <w:t>°</w:t>
      </w:r>
      <w:r w:rsidR="00DA6CE5" w:rsidRPr="00C91422">
        <w:rPr>
          <w:rFonts w:ascii="Times New Roman" w:hAnsi="Times New Roman" w:cs="Times New Roman"/>
          <w:b/>
          <w:i/>
          <w:sz w:val="24"/>
          <w:szCs w:val="24"/>
        </w:rPr>
        <w:tab/>
      </w:r>
      <w:r w:rsidR="00E42764" w:rsidRPr="00C91422">
        <w:rPr>
          <w:rFonts w:ascii="Times New Roman" w:hAnsi="Times New Roman" w:cs="Times New Roman"/>
          <w:b/>
          <w:i/>
          <w:sz w:val="24"/>
          <w:szCs w:val="24"/>
        </w:rPr>
        <w:t>L</w:t>
      </w:r>
      <w:r w:rsidRPr="00C91422">
        <w:rPr>
          <w:rFonts w:ascii="Times New Roman" w:hAnsi="Times New Roman" w:cs="Times New Roman"/>
          <w:i/>
          <w:sz w:val="24"/>
          <w:szCs w:val="24"/>
        </w:rPr>
        <w:t xml:space="preserve">a </w:t>
      </w:r>
      <w:r w:rsidR="00622E44" w:rsidRPr="00C91422">
        <w:rPr>
          <w:rFonts w:ascii="Times New Roman" w:hAnsi="Times New Roman" w:cs="Times New Roman"/>
          <w:i/>
          <w:sz w:val="24"/>
          <w:szCs w:val="24"/>
        </w:rPr>
        <w:t>supervisión general</w:t>
      </w:r>
      <w:r w:rsidRPr="00C91422">
        <w:rPr>
          <w:rFonts w:ascii="Times New Roman" w:hAnsi="Times New Roman" w:cs="Times New Roman"/>
          <w:i/>
          <w:sz w:val="24"/>
          <w:szCs w:val="24"/>
        </w:rPr>
        <w:t xml:space="preserve"> es responsabilidad de la </w:t>
      </w:r>
      <w:r w:rsidR="006126B4" w:rsidRPr="00C91422">
        <w:rPr>
          <w:rFonts w:ascii="Times New Roman" w:hAnsi="Times New Roman" w:cs="Times New Roman"/>
          <w:i/>
          <w:sz w:val="24"/>
          <w:szCs w:val="24"/>
        </w:rPr>
        <w:t>Dirección General</w:t>
      </w:r>
      <w:r w:rsidRPr="00C91422">
        <w:rPr>
          <w:rFonts w:ascii="Times New Roman" w:hAnsi="Times New Roman" w:cs="Times New Roman"/>
          <w:i/>
          <w:sz w:val="24"/>
          <w:szCs w:val="24"/>
        </w:rPr>
        <w:t xml:space="preserve">, del </w:t>
      </w:r>
      <w:r w:rsidR="006126B4"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6126B4" w:rsidRPr="00C91422">
        <w:rPr>
          <w:rFonts w:ascii="Times New Roman" w:hAnsi="Times New Roman" w:cs="Times New Roman"/>
          <w:i/>
          <w:sz w:val="24"/>
          <w:szCs w:val="24"/>
        </w:rPr>
        <w:t xml:space="preserve">Unidad Académica </w:t>
      </w:r>
      <w:r w:rsidRPr="00C91422">
        <w:rPr>
          <w:rFonts w:ascii="Times New Roman" w:hAnsi="Times New Roman" w:cs="Times New Roman"/>
          <w:i/>
          <w:sz w:val="24"/>
          <w:szCs w:val="24"/>
        </w:rPr>
        <w:t xml:space="preserve">y del </w:t>
      </w:r>
      <w:r w:rsidR="006126B4"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BF0B29" w:rsidRPr="00C91422">
        <w:rPr>
          <w:rFonts w:ascii="Times New Roman" w:hAnsi="Times New Roman" w:cs="Times New Roman"/>
          <w:i/>
          <w:sz w:val="24"/>
          <w:szCs w:val="24"/>
        </w:rPr>
        <w:t>Tesorería</w:t>
      </w:r>
      <w:r w:rsidRPr="00C91422">
        <w:rPr>
          <w:rFonts w:ascii="Times New Roman" w:hAnsi="Times New Roman" w:cs="Times New Roman"/>
          <w:i/>
          <w:sz w:val="24"/>
          <w:szCs w:val="24"/>
        </w:rPr>
        <w:t xml:space="preserve">. La supervisión especializada es responsabilidad del </w:t>
      </w:r>
      <w:r w:rsidR="006126B4"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6126B4" w:rsidRPr="00C91422">
        <w:rPr>
          <w:rFonts w:ascii="Times New Roman" w:hAnsi="Times New Roman" w:cs="Times New Roman"/>
          <w:i/>
          <w:sz w:val="24"/>
          <w:szCs w:val="24"/>
        </w:rPr>
        <w:t>Unidad Académica</w:t>
      </w:r>
      <w:r w:rsidR="00D07C1C" w:rsidRPr="00C91422">
        <w:rPr>
          <w:rFonts w:ascii="Times New Roman" w:hAnsi="Times New Roman" w:cs="Times New Roman"/>
          <w:i/>
          <w:sz w:val="24"/>
          <w:szCs w:val="24"/>
        </w:rPr>
        <w:t xml:space="preserve">, </w:t>
      </w:r>
      <w:r w:rsidR="006126B4" w:rsidRPr="00C91422">
        <w:rPr>
          <w:rFonts w:ascii="Times New Roman" w:hAnsi="Times New Roman" w:cs="Times New Roman"/>
          <w:i/>
          <w:sz w:val="24"/>
          <w:szCs w:val="24"/>
        </w:rPr>
        <w:t xml:space="preserve">Jefes </w:t>
      </w:r>
      <w:r w:rsidR="00D07C1C" w:rsidRPr="00C91422">
        <w:rPr>
          <w:rFonts w:ascii="Times New Roman" w:hAnsi="Times New Roman" w:cs="Times New Roman"/>
          <w:i/>
          <w:sz w:val="24"/>
          <w:szCs w:val="24"/>
        </w:rPr>
        <w:t xml:space="preserve">de las </w:t>
      </w:r>
      <w:r w:rsidR="006126B4" w:rsidRPr="00C91422">
        <w:rPr>
          <w:rFonts w:ascii="Times New Roman" w:hAnsi="Times New Roman" w:cs="Times New Roman"/>
          <w:i/>
          <w:sz w:val="24"/>
          <w:szCs w:val="24"/>
        </w:rPr>
        <w:t xml:space="preserve">Áreas Académicas </w:t>
      </w:r>
      <w:r w:rsidR="00D07C1C" w:rsidRPr="00C91422">
        <w:rPr>
          <w:rFonts w:ascii="Times New Roman" w:hAnsi="Times New Roman" w:cs="Times New Roman"/>
          <w:i/>
          <w:sz w:val="24"/>
          <w:szCs w:val="24"/>
        </w:rPr>
        <w:t>o quien haga sus veces</w:t>
      </w:r>
      <w:r w:rsidR="006126B4"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460A43" w:rsidRPr="00C91422" w:rsidRDefault="00460A43"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Art. 5</w:t>
      </w:r>
      <w:r w:rsidR="006F4F89" w:rsidRPr="00C91422">
        <w:rPr>
          <w:rFonts w:ascii="Times New Roman" w:hAnsi="Times New Roman" w:cs="Times New Roman"/>
          <w:b/>
          <w:i/>
          <w:sz w:val="24"/>
          <w:szCs w:val="24"/>
        </w:rPr>
        <w:t>9</w:t>
      </w:r>
      <w:r w:rsidR="00DA6CE5" w:rsidRPr="00C91422">
        <w:rPr>
          <w:rFonts w:ascii="Times New Roman" w:hAnsi="Times New Roman" w:cs="Times New Roman"/>
          <w:b/>
          <w:i/>
          <w:sz w:val="24"/>
          <w:szCs w:val="24"/>
        </w:rPr>
        <w:t>°</w:t>
      </w:r>
      <w:r w:rsidR="00DA6CE5" w:rsidRPr="00C91422">
        <w:rPr>
          <w:rFonts w:ascii="Times New Roman" w:hAnsi="Times New Roman" w:cs="Times New Roman"/>
          <w:b/>
          <w:i/>
          <w:sz w:val="24"/>
          <w:szCs w:val="24"/>
        </w:rPr>
        <w:tab/>
      </w:r>
      <w:r w:rsidR="00E42764" w:rsidRPr="00C91422">
        <w:rPr>
          <w:rFonts w:ascii="Times New Roman" w:hAnsi="Times New Roman" w:cs="Times New Roman"/>
          <w:i/>
          <w:sz w:val="24"/>
          <w:szCs w:val="24"/>
        </w:rPr>
        <w:t>E</w:t>
      </w:r>
      <w:r w:rsidRPr="00C91422">
        <w:rPr>
          <w:rFonts w:ascii="Times New Roman" w:hAnsi="Times New Roman" w:cs="Times New Roman"/>
          <w:i/>
          <w:sz w:val="24"/>
          <w:szCs w:val="24"/>
        </w:rPr>
        <w:t xml:space="preserve">l </w:t>
      </w:r>
      <w:r w:rsidR="007F5189"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w:t>
      </w:r>
      <w:r w:rsidR="007F5189" w:rsidRPr="00C91422">
        <w:rPr>
          <w:rFonts w:ascii="Times New Roman" w:hAnsi="Times New Roman" w:cs="Times New Roman"/>
          <w:i/>
          <w:sz w:val="24"/>
          <w:szCs w:val="24"/>
        </w:rPr>
        <w:t xml:space="preserve">Unidad Académica </w:t>
      </w:r>
      <w:r w:rsidRPr="00C91422">
        <w:rPr>
          <w:rFonts w:ascii="Times New Roman" w:hAnsi="Times New Roman" w:cs="Times New Roman"/>
          <w:i/>
          <w:sz w:val="24"/>
          <w:szCs w:val="24"/>
        </w:rPr>
        <w:t>o el que haga sus veces realiza el monitoreo y supervisión de:</w:t>
      </w:r>
    </w:p>
    <w:p w:rsidR="00460A43" w:rsidRPr="00C91422" w:rsidRDefault="00460A4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Que antes del inicio de clases los </w:t>
      </w:r>
      <w:r w:rsidR="00352F79" w:rsidRPr="00C91422">
        <w:rPr>
          <w:rFonts w:ascii="Times New Roman" w:hAnsi="Times New Roman" w:cs="Times New Roman"/>
          <w:i/>
          <w:sz w:val="24"/>
          <w:szCs w:val="24"/>
        </w:rPr>
        <w:t>estudiantes</w:t>
      </w:r>
      <w:r w:rsidRPr="00C91422">
        <w:rPr>
          <w:rFonts w:ascii="Times New Roman" w:hAnsi="Times New Roman" w:cs="Times New Roman"/>
          <w:i/>
          <w:sz w:val="24"/>
          <w:szCs w:val="24"/>
        </w:rPr>
        <w:t xml:space="preserve">(as) sean informados sobre el perfil profesional, plan de estudios, costos por concepto de </w:t>
      </w:r>
      <w:r w:rsidR="00BF0B29" w:rsidRPr="00C91422">
        <w:rPr>
          <w:rFonts w:ascii="Times New Roman" w:hAnsi="Times New Roman" w:cs="Times New Roman"/>
          <w:i/>
          <w:sz w:val="24"/>
          <w:szCs w:val="24"/>
        </w:rPr>
        <w:t>matrícula</w:t>
      </w:r>
      <w:r w:rsidRPr="00C91422">
        <w:rPr>
          <w:rFonts w:ascii="Times New Roman" w:hAnsi="Times New Roman" w:cs="Times New Roman"/>
          <w:i/>
          <w:sz w:val="24"/>
          <w:szCs w:val="24"/>
        </w:rPr>
        <w:t xml:space="preserve">, pagos administrativos por certificado, constancias, carne, duplicado de documentos y otros costos </w:t>
      </w:r>
    </w:p>
    <w:p w:rsidR="00460A43" w:rsidRPr="00C91422" w:rsidRDefault="00460A4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La entrega a los </w:t>
      </w:r>
      <w:r w:rsidR="00352F79" w:rsidRPr="00C91422">
        <w:rPr>
          <w:rFonts w:ascii="Times New Roman" w:hAnsi="Times New Roman" w:cs="Times New Roman"/>
          <w:i/>
          <w:sz w:val="24"/>
          <w:szCs w:val="24"/>
        </w:rPr>
        <w:t>estudiantes</w:t>
      </w:r>
      <w:r w:rsidRPr="00C91422">
        <w:rPr>
          <w:rFonts w:ascii="Times New Roman" w:hAnsi="Times New Roman" w:cs="Times New Roman"/>
          <w:i/>
          <w:sz w:val="24"/>
          <w:szCs w:val="24"/>
        </w:rPr>
        <w:t xml:space="preserve"> de los sílabos correspondientes a su </w:t>
      </w:r>
      <w:r w:rsidR="00891F39" w:rsidRPr="00C91422">
        <w:rPr>
          <w:rFonts w:ascii="Times New Roman" w:hAnsi="Times New Roman" w:cs="Times New Roman"/>
          <w:i/>
          <w:sz w:val="24"/>
          <w:szCs w:val="24"/>
        </w:rPr>
        <w:t>programa</w:t>
      </w:r>
      <w:r w:rsidRPr="00C91422">
        <w:rPr>
          <w:rFonts w:ascii="Times New Roman" w:hAnsi="Times New Roman" w:cs="Times New Roman"/>
          <w:i/>
          <w:sz w:val="24"/>
          <w:szCs w:val="24"/>
        </w:rPr>
        <w:t xml:space="preserve"> profesional y el reglamento interno</w:t>
      </w:r>
      <w:r w:rsidR="007F5189" w:rsidRPr="00C91422">
        <w:rPr>
          <w:rFonts w:ascii="Times New Roman" w:hAnsi="Times New Roman" w:cs="Times New Roman"/>
          <w:i/>
          <w:sz w:val="24"/>
          <w:szCs w:val="24"/>
        </w:rPr>
        <w:t>.</w:t>
      </w:r>
    </w:p>
    <w:p w:rsidR="00460A43" w:rsidRPr="00C91422" w:rsidRDefault="00460A4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El proceso de enseñanza y aprendizaje en lo referente a planificación, ejecución y evaluación curricular</w:t>
      </w:r>
      <w:r w:rsidR="007F5189" w:rsidRPr="00C91422">
        <w:rPr>
          <w:rFonts w:ascii="Times New Roman" w:hAnsi="Times New Roman" w:cs="Times New Roman"/>
          <w:i/>
          <w:sz w:val="24"/>
          <w:szCs w:val="24"/>
        </w:rPr>
        <w:t>.</w:t>
      </w:r>
    </w:p>
    <w:p w:rsidR="00460A43" w:rsidRPr="00C91422" w:rsidRDefault="00460A4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Los recursos para el aprendizaje con que c</w:t>
      </w:r>
      <w:r w:rsidR="00BF0B29" w:rsidRPr="00C91422">
        <w:rPr>
          <w:rFonts w:ascii="Times New Roman" w:hAnsi="Times New Roman" w:cs="Times New Roman"/>
          <w:i/>
          <w:sz w:val="24"/>
          <w:szCs w:val="24"/>
        </w:rPr>
        <w:t>uen</w:t>
      </w:r>
      <w:r w:rsidRPr="00C91422">
        <w:rPr>
          <w:rFonts w:ascii="Times New Roman" w:hAnsi="Times New Roman" w:cs="Times New Roman"/>
          <w:i/>
          <w:sz w:val="24"/>
          <w:szCs w:val="24"/>
        </w:rPr>
        <w:t xml:space="preserve">ta </w:t>
      </w:r>
      <w:r w:rsidR="00CD60EC" w:rsidRPr="00C91422">
        <w:rPr>
          <w:rFonts w:ascii="Times New Roman" w:hAnsi="Times New Roman" w:cs="Times New Roman"/>
          <w:i/>
          <w:sz w:val="24"/>
          <w:szCs w:val="24"/>
        </w:rPr>
        <w:t>a la</w:t>
      </w:r>
      <w:r w:rsidRPr="00C91422">
        <w:rPr>
          <w:rFonts w:ascii="Times New Roman" w:hAnsi="Times New Roman" w:cs="Times New Roman"/>
          <w:i/>
          <w:sz w:val="24"/>
          <w:szCs w:val="24"/>
        </w:rPr>
        <w:t xml:space="preserve"> institución y los proc</w:t>
      </w:r>
      <w:r w:rsidR="00BF0B29" w:rsidRPr="00C91422">
        <w:rPr>
          <w:rFonts w:ascii="Times New Roman" w:hAnsi="Times New Roman" w:cs="Times New Roman"/>
          <w:i/>
          <w:sz w:val="24"/>
          <w:szCs w:val="24"/>
        </w:rPr>
        <w:t>esamientos para acceder a ellos.</w:t>
      </w:r>
    </w:p>
    <w:p w:rsidR="00460A43" w:rsidRPr="00C91422" w:rsidRDefault="00460A4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 xml:space="preserve">El cumplimiento del </w:t>
      </w:r>
      <w:r w:rsidR="00622E44" w:rsidRPr="00C91422">
        <w:rPr>
          <w:rFonts w:ascii="Times New Roman" w:hAnsi="Times New Roman" w:cs="Times New Roman"/>
          <w:i/>
          <w:sz w:val="24"/>
          <w:szCs w:val="24"/>
        </w:rPr>
        <w:t>plan de</w:t>
      </w:r>
      <w:r w:rsidRPr="00C91422">
        <w:rPr>
          <w:rFonts w:ascii="Times New Roman" w:hAnsi="Times New Roman" w:cs="Times New Roman"/>
          <w:i/>
          <w:sz w:val="24"/>
          <w:szCs w:val="24"/>
        </w:rPr>
        <w:t xml:space="preserve"> mantenimiento de los equipos </w:t>
      </w:r>
      <w:r w:rsidR="002D3373" w:rsidRPr="00C91422">
        <w:rPr>
          <w:rFonts w:ascii="Times New Roman" w:hAnsi="Times New Roman" w:cs="Times New Roman"/>
          <w:i/>
          <w:sz w:val="24"/>
          <w:szCs w:val="24"/>
        </w:rPr>
        <w:t xml:space="preserve">y </w:t>
      </w:r>
      <w:r w:rsidR="00BF0B29" w:rsidRPr="00C91422">
        <w:rPr>
          <w:rFonts w:ascii="Times New Roman" w:hAnsi="Times New Roman" w:cs="Times New Roman"/>
          <w:i/>
          <w:sz w:val="24"/>
          <w:szCs w:val="24"/>
        </w:rPr>
        <w:t>máquinas</w:t>
      </w:r>
      <w:r w:rsidR="00891F39" w:rsidRPr="00C91422">
        <w:rPr>
          <w:rFonts w:ascii="Times New Roman" w:hAnsi="Times New Roman" w:cs="Times New Roman"/>
          <w:i/>
          <w:sz w:val="24"/>
          <w:szCs w:val="24"/>
        </w:rPr>
        <w:t xml:space="preserve"> de los programas</w:t>
      </w:r>
      <w:r w:rsidR="007F5189" w:rsidRPr="00C91422">
        <w:rPr>
          <w:rFonts w:ascii="Times New Roman" w:hAnsi="Times New Roman" w:cs="Times New Roman"/>
          <w:i/>
          <w:sz w:val="24"/>
          <w:szCs w:val="24"/>
        </w:rPr>
        <w:t>.</w:t>
      </w:r>
    </w:p>
    <w:p w:rsidR="002D3373" w:rsidRPr="00C91422" w:rsidRDefault="002D3373" w:rsidP="00BB3819">
      <w:pPr>
        <w:pStyle w:val="Prrafodelista"/>
        <w:numPr>
          <w:ilvl w:val="0"/>
          <w:numId w:val="49"/>
        </w:numPr>
        <w:tabs>
          <w:tab w:val="left" w:pos="3744"/>
        </w:tabs>
        <w:spacing w:after="0" w:line="240" w:lineRule="auto"/>
        <w:ind w:left="1701" w:hanging="711"/>
        <w:jc w:val="both"/>
        <w:rPr>
          <w:rFonts w:ascii="Times New Roman" w:hAnsi="Times New Roman" w:cs="Times New Roman"/>
          <w:i/>
          <w:sz w:val="24"/>
          <w:szCs w:val="24"/>
        </w:rPr>
      </w:pPr>
      <w:r w:rsidRPr="00C91422">
        <w:rPr>
          <w:rFonts w:ascii="Times New Roman" w:hAnsi="Times New Roman" w:cs="Times New Roman"/>
          <w:i/>
          <w:sz w:val="24"/>
          <w:szCs w:val="24"/>
        </w:rPr>
        <w:t>La actualización de los perfiles y planes de estudios</w:t>
      </w:r>
      <w:r w:rsidR="007F5189" w:rsidRPr="00C91422">
        <w:rPr>
          <w:rFonts w:ascii="Times New Roman" w:hAnsi="Times New Roman" w:cs="Times New Roman"/>
          <w:i/>
          <w:sz w:val="24"/>
          <w:szCs w:val="24"/>
        </w:rPr>
        <w:t>.</w:t>
      </w:r>
    </w:p>
    <w:p w:rsidR="00967F28" w:rsidRPr="00C91422" w:rsidRDefault="00967F28" w:rsidP="00C55BF7">
      <w:pPr>
        <w:pStyle w:val="Prrafodelista"/>
        <w:tabs>
          <w:tab w:val="left" w:pos="3744"/>
        </w:tabs>
        <w:spacing w:after="0" w:line="240" w:lineRule="auto"/>
        <w:ind w:left="1701"/>
        <w:jc w:val="both"/>
        <w:rPr>
          <w:rFonts w:ascii="Times New Roman" w:hAnsi="Times New Roman" w:cs="Times New Roman"/>
          <w:i/>
          <w:sz w:val="24"/>
          <w:szCs w:val="24"/>
        </w:rPr>
      </w:pPr>
    </w:p>
    <w:p w:rsidR="00AA0FCF" w:rsidRPr="00C91422" w:rsidRDefault="00AA0FCF"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 xml:space="preserve">Art. </w:t>
      </w:r>
      <w:r w:rsidR="006F4F89" w:rsidRPr="00C91422">
        <w:rPr>
          <w:rFonts w:ascii="Times New Roman" w:hAnsi="Times New Roman" w:cs="Times New Roman"/>
          <w:b/>
          <w:i/>
          <w:sz w:val="24"/>
          <w:szCs w:val="24"/>
        </w:rPr>
        <w:t>60</w:t>
      </w:r>
      <w:r w:rsidR="00DA6CE5" w:rsidRPr="00C91422">
        <w:rPr>
          <w:rFonts w:ascii="Times New Roman" w:hAnsi="Times New Roman" w:cs="Times New Roman"/>
          <w:b/>
          <w:i/>
          <w:sz w:val="24"/>
          <w:szCs w:val="24"/>
        </w:rPr>
        <w:t>°</w:t>
      </w:r>
      <w:r w:rsidR="00DA6CE5" w:rsidRPr="00C91422">
        <w:rPr>
          <w:rFonts w:ascii="Times New Roman" w:hAnsi="Times New Roman" w:cs="Times New Roman"/>
          <w:b/>
          <w:i/>
          <w:sz w:val="24"/>
          <w:szCs w:val="24"/>
        </w:rPr>
        <w:tab/>
      </w:r>
      <w:r w:rsidR="00E42764" w:rsidRPr="00C91422">
        <w:rPr>
          <w:rFonts w:ascii="Times New Roman" w:hAnsi="Times New Roman" w:cs="Times New Roman"/>
          <w:i/>
          <w:sz w:val="24"/>
          <w:szCs w:val="24"/>
        </w:rPr>
        <w:t>E</w:t>
      </w:r>
      <w:r w:rsidRPr="00C91422">
        <w:rPr>
          <w:rFonts w:ascii="Times New Roman" w:hAnsi="Times New Roman" w:cs="Times New Roman"/>
          <w:i/>
          <w:sz w:val="24"/>
          <w:szCs w:val="24"/>
        </w:rPr>
        <w:t xml:space="preserve">l control de la gestión administrativa </w:t>
      </w:r>
      <w:r w:rsidR="00BF0B29" w:rsidRPr="00C91422">
        <w:rPr>
          <w:rFonts w:ascii="Times New Roman" w:hAnsi="Times New Roman" w:cs="Times New Roman"/>
          <w:i/>
          <w:sz w:val="24"/>
          <w:szCs w:val="24"/>
        </w:rPr>
        <w:t>está</w:t>
      </w:r>
      <w:r w:rsidRPr="00C91422">
        <w:rPr>
          <w:rFonts w:ascii="Times New Roman" w:hAnsi="Times New Roman" w:cs="Times New Roman"/>
          <w:i/>
          <w:sz w:val="24"/>
          <w:szCs w:val="24"/>
        </w:rPr>
        <w:t xml:space="preserve"> referido </w:t>
      </w:r>
      <w:r w:rsidR="00622E44" w:rsidRPr="00C91422">
        <w:rPr>
          <w:rFonts w:ascii="Times New Roman" w:hAnsi="Times New Roman" w:cs="Times New Roman"/>
          <w:i/>
          <w:sz w:val="24"/>
          <w:szCs w:val="24"/>
        </w:rPr>
        <w:t>a la</w:t>
      </w:r>
      <w:r w:rsidR="006F4F89" w:rsidRPr="00C91422">
        <w:rPr>
          <w:rFonts w:ascii="Times New Roman" w:hAnsi="Times New Roman" w:cs="Times New Roman"/>
          <w:i/>
          <w:sz w:val="24"/>
          <w:szCs w:val="24"/>
        </w:rPr>
        <w:t xml:space="preserve"> </w:t>
      </w:r>
      <w:r w:rsidR="00CE63C7" w:rsidRPr="00C91422">
        <w:rPr>
          <w:rFonts w:ascii="Times New Roman" w:hAnsi="Times New Roman" w:cs="Times New Roman"/>
          <w:i/>
          <w:sz w:val="24"/>
          <w:szCs w:val="24"/>
        </w:rPr>
        <w:t>verificación,</w:t>
      </w:r>
      <w:r w:rsidRPr="00C91422">
        <w:rPr>
          <w:rFonts w:ascii="Times New Roman" w:hAnsi="Times New Roman" w:cs="Times New Roman"/>
          <w:i/>
          <w:sz w:val="24"/>
          <w:szCs w:val="24"/>
        </w:rPr>
        <w:t xml:space="preserve"> eficiencia y suficiencia del personal administrativo: </w:t>
      </w:r>
      <w:r w:rsidR="007F5189" w:rsidRPr="00C91422">
        <w:rPr>
          <w:rFonts w:ascii="Times New Roman" w:hAnsi="Times New Roman" w:cs="Times New Roman"/>
          <w:i/>
          <w:sz w:val="24"/>
          <w:szCs w:val="24"/>
        </w:rPr>
        <w:t>A</w:t>
      </w:r>
      <w:r w:rsidRPr="00C91422">
        <w:rPr>
          <w:rFonts w:ascii="Times New Roman" w:hAnsi="Times New Roman" w:cs="Times New Roman"/>
          <w:i/>
          <w:sz w:val="24"/>
          <w:szCs w:val="24"/>
        </w:rPr>
        <w:t xml:space="preserve"> la </w:t>
      </w:r>
      <w:r w:rsidR="00CE63C7" w:rsidRPr="00C91422">
        <w:rPr>
          <w:rFonts w:ascii="Times New Roman" w:hAnsi="Times New Roman" w:cs="Times New Roman"/>
          <w:i/>
          <w:sz w:val="24"/>
          <w:szCs w:val="24"/>
        </w:rPr>
        <w:t>conservación,</w:t>
      </w:r>
      <w:r w:rsidRPr="00C91422">
        <w:rPr>
          <w:rFonts w:ascii="Times New Roman" w:hAnsi="Times New Roman" w:cs="Times New Roman"/>
          <w:i/>
          <w:sz w:val="24"/>
          <w:szCs w:val="24"/>
        </w:rPr>
        <w:t xml:space="preserve"> funcionalidad de las instalaciones, </w:t>
      </w:r>
      <w:r w:rsidR="00CE63C7" w:rsidRPr="00C91422">
        <w:rPr>
          <w:rFonts w:ascii="Times New Roman" w:hAnsi="Times New Roman" w:cs="Times New Roman"/>
          <w:i/>
          <w:sz w:val="24"/>
          <w:szCs w:val="24"/>
        </w:rPr>
        <w:t>equipos,</w:t>
      </w:r>
      <w:r w:rsidRPr="00C91422">
        <w:rPr>
          <w:rFonts w:ascii="Times New Roman" w:hAnsi="Times New Roman" w:cs="Times New Roman"/>
          <w:i/>
          <w:sz w:val="24"/>
          <w:szCs w:val="24"/>
        </w:rPr>
        <w:t xml:space="preserve"> materiales y procedimientos de acceso a los servicios. El control tiene su propio método, procedimiento e instrumentos. </w:t>
      </w:r>
      <w:r w:rsidR="00BF0B29" w:rsidRPr="00C91422">
        <w:rPr>
          <w:rFonts w:ascii="Times New Roman" w:hAnsi="Times New Roman" w:cs="Times New Roman"/>
          <w:i/>
          <w:sz w:val="24"/>
          <w:szCs w:val="24"/>
        </w:rPr>
        <w:t>Está</w:t>
      </w:r>
      <w:r w:rsidRPr="00C91422">
        <w:rPr>
          <w:rFonts w:ascii="Times New Roman" w:hAnsi="Times New Roman" w:cs="Times New Roman"/>
          <w:i/>
          <w:sz w:val="24"/>
          <w:szCs w:val="24"/>
        </w:rPr>
        <w:t xml:space="preserve"> a cargo del </w:t>
      </w:r>
      <w:r w:rsidR="007E164F" w:rsidRPr="00C91422">
        <w:rPr>
          <w:rFonts w:ascii="Times New Roman" w:hAnsi="Times New Roman" w:cs="Times New Roman"/>
          <w:i/>
          <w:sz w:val="24"/>
          <w:szCs w:val="24"/>
        </w:rPr>
        <w:t xml:space="preserve">Director General y del </w:t>
      </w:r>
      <w:r w:rsidR="00E42764" w:rsidRPr="00C91422">
        <w:rPr>
          <w:rFonts w:ascii="Times New Roman" w:hAnsi="Times New Roman" w:cs="Times New Roman"/>
          <w:i/>
          <w:sz w:val="24"/>
          <w:szCs w:val="24"/>
        </w:rPr>
        <w:t xml:space="preserve">Jefe </w:t>
      </w:r>
      <w:r w:rsidRPr="00C91422">
        <w:rPr>
          <w:rFonts w:ascii="Times New Roman" w:hAnsi="Times New Roman" w:cs="Times New Roman"/>
          <w:i/>
          <w:sz w:val="24"/>
          <w:szCs w:val="24"/>
        </w:rPr>
        <w:t xml:space="preserve">de la </w:t>
      </w:r>
      <w:r w:rsidR="00E42764" w:rsidRPr="00C91422">
        <w:rPr>
          <w:rFonts w:ascii="Times New Roman" w:hAnsi="Times New Roman" w:cs="Times New Roman"/>
          <w:i/>
          <w:sz w:val="24"/>
          <w:szCs w:val="24"/>
        </w:rPr>
        <w:t>Unidad A</w:t>
      </w:r>
      <w:r w:rsidR="001B14D3" w:rsidRPr="00C91422">
        <w:rPr>
          <w:rFonts w:ascii="Times New Roman" w:hAnsi="Times New Roman" w:cs="Times New Roman"/>
          <w:i/>
          <w:sz w:val="24"/>
          <w:szCs w:val="24"/>
        </w:rPr>
        <w:t>cadémica</w:t>
      </w:r>
      <w:r w:rsidR="007F5189" w:rsidRPr="00C91422">
        <w:rPr>
          <w:rFonts w:ascii="Times New Roman" w:hAnsi="Times New Roman" w:cs="Times New Roman"/>
          <w:i/>
          <w:sz w:val="24"/>
          <w:szCs w:val="24"/>
        </w:rPr>
        <w:t>.</w:t>
      </w:r>
    </w:p>
    <w:p w:rsidR="00967F28" w:rsidRPr="00C91422" w:rsidRDefault="00967F28" w:rsidP="00C55BF7">
      <w:pPr>
        <w:tabs>
          <w:tab w:val="left" w:pos="993"/>
        </w:tabs>
        <w:spacing w:after="0" w:line="240" w:lineRule="auto"/>
        <w:ind w:left="990" w:hanging="990"/>
        <w:jc w:val="both"/>
        <w:rPr>
          <w:rFonts w:ascii="Times New Roman" w:hAnsi="Times New Roman" w:cs="Times New Roman"/>
          <w:i/>
          <w:sz w:val="24"/>
          <w:szCs w:val="24"/>
        </w:rPr>
      </w:pPr>
    </w:p>
    <w:p w:rsidR="00460A43" w:rsidRPr="00C91422" w:rsidRDefault="00CE63C7"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b/>
          <w:i/>
          <w:sz w:val="24"/>
          <w:szCs w:val="24"/>
        </w:rPr>
        <w:t xml:space="preserve">Art. </w:t>
      </w:r>
      <w:r w:rsidR="005A5540" w:rsidRPr="00C91422">
        <w:rPr>
          <w:rFonts w:ascii="Times New Roman" w:hAnsi="Times New Roman" w:cs="Times New Roman"/>
          <w:b/>
          <w:i/>
          <w:sz w:val="24"/>
          <w:szCs w:val="24"/>
        </w:rPr>
        <w:t>6</w:t>
      </w:r>
      <w:r w:rsidR="006F4F89" w:rsidRPr="00C91422">
        <w:rPr>
          <w:rFonts w:ascii="Times New Roman" w:hAnsi="Times New Roman" w:cs="Times New Roman"/>
          <w:b/>
          <w:i/>
          <w:sz w:val="24"/>
          <w:szCs w:val="24"/>
        </w:rPr>
        <w:t>1</w:t>
      </w:r>
      <w:r w:rsidR="00DA6CE5" w:rsidRPr="00C91422">
        <w:rPr>
          <w:rFonts w:ascii="Times New Roman" w:hAnsi="Times New Roman" w:cs="Times New Roman"/>
          <w:b/>
          <w:i/>
          <w:sz w:val="24"/>
          <w:szCs w:val="24"/>
        </w:rPr>
        <w:t>°</w:t>
      </w:r>
      <w:r w:rsidR="00DA6CE5" w:rsidRPr="00C91422">
        <w:rPr>
          <w:rFonts w:ascii="Times New Roman" w:hAnsi="Times New Roman" w:cs="Times New Roman"/>
          <w:b/>
          <w:i/>
          <w:sz w:val="24"/>
          <w:szCs w:val="24"/>
        </w:rPr>
        <w:tab/>
      </w:r>
      <w:r w:rsidR="00E42764" w:rsidRPr="00C91422">
        <w:rPr>
          <w:rFonts w:ascii="Times New Roman" w:hAnsi="Times New Roman" w:cs="Times New Roman"/>
          <w:b/>
          <w:i/>
          <w:sz w:val="24"/>
          <w:szCs w:val="24"/>
        </w:rPr>
        <w:t>M</w:t>
      </w:r>
      <w:r w:rsidRPr="00C91422">
        <w:rPr>
          <w:rFonts w:ascii="Times New Roman" w:hAnsi="Times New Roman" w:cs="Times New Roman"/>
          <w:i/>
          <w:sz w:val="24"/>
          <w:szCs w:val="24"/>
        </w:rPr>
        <w:t xml:space="preserve">ayor información en el plan anual se supervisión, seguimiento u monitoreo al desempeño Docente y </w:t>
      </w:r>
      <w:r w:rsidR="007F5189" w:rsidRPr="00C91422">
        <w:rPr>
          <w:rFonts w:ascii="Times New Roman" w:hAnsi="Times New Roman" w:cs="Times New Roman"/>
          <w:i/>
          <w:sz w:val="24"/>
          <w:szCs w:val="24"/>
        </w:rPr>
        <w:t>no Docente.</w:t>
      </w:r>
    </w:p>
    <w:p w:rsidR="002745DA" w:rsidRPr="00C91422" w:rsidRDefault="002745DA" w:rsidP="00C55BF7">
      <w:pPr>
        <w:tabs>
          <w:tab w:val="left" w:pos="3744"/>
        </w:tabs>
        <w:spacing w:after="0" w:line="240" w:lineRule="auto"/>
        <w:jc w:val="center"/>
        <w:rPr>
          <w:rFonts w:ascii="Times New Roman" w:hAnsi="Times New Roman" w:cs="Times New Roman"/>
          <w:b/>
          <w:i/>
          <w:sz w:val="24"/>
          <w:szCs w:val="24"/>
        </w:rPr>
      </w:pPr>
    </w:p>
    <w:p w:rsidR="00D74578" w:rsidRPr="00C91422" w:rsidRDefault="005A5540" w:rsidP="00C55BF7">
      <w:pPr>
        <w:pStyle w:val="Ttulo1"/>
        <w:jc w:val="center"/>
        <w:rPr>
          <w:i/>
        </w:rPr>
      </w:pPr>
      <w:r w:rsidRPr="00C91422">
        <w:rPr>
          <w:i/>
        </w:rPr>
        <w:t>TÍTULO III</w:t>
      </w:r>
    </w:p>
    <w:p w:rsidR="002535F4" w:rsidRPr="00C91422" w:rsidRDefault="002535F4" w:rsidP="00C55BF7">
      <w:pPr>
        <w:spacing w:after="0" w:line="240" w:lineRule="auto"/>
        <w:rPr>
          <w:rFonts w:ascii="Times New Roman" w:hAnsi="Times New Roman" w:cs="Times New Roman"/>
          <w:i/>
          <w:sz w:val="24"/>
          <w:szCs w:val="24"/>
        </w:rPr>
      </w:pPr>
    </w:p>
    <w:p w:rsidR="005A5540" w:rsidRPr="00C91422" w:rsidRDefault="005A5540" w:rsidP="00C55BF7">
      <w:pPr>
        <w:pStyle w:val="Ttulo1"/>
        <w:jc w:val="center"/>
        <w:rPr>
          <w:i/>
        </w:rPr>
      </w:pPr>
      <w:r w:rsidRPr="00C91422">
        <w:rPr>
          <w:i/>
        </w:rPr>
        <w:t>ORGANIZACIÓN Y R</w:t>
      </w:r>
      <w:r w:rsidR="00E42764" w:rsidRPr="00C91422">
        <w:rPr>
          <w:i/>
        </w:rPr>
        <w:t>É</w:t>
      </w:r>
      <w:r w:rsidRPr="00C91422">
        <w:rPr>
          <w:i/>
        </w:rPr>
        <w:t>GIMEN DE GOBIERNO</w:t>
      </w:r>
    </w:p>
    <w:p w:rsidR="002535F4" w:rsidRPr="00C91422" w:rsidRDefault="002535F4" w:rsidP="00C55BF7">
      <w:pPr>
        <w:spacing w:after="0" w:line="240" w:lineRule="auto"/>
        <w:rPr>
          <w:rFonts w:ascii="Times New Roman" w:hAnsi="Times New Roman" w:cs="Times New Roman"/>
          <w:i/>
          <w:sz w:val="24"/>
          <w:szCs w:val="24"/>
        </w:rPr>
      </w:pPr>
    </w:p>
    <w:p w:rsidR="005A5540" w:rsidRPr="00C91422" w:rsidRDefault="005A5540" w:rsidP="00C55BF7">
      <w:pPr>
        <w:pStyle w:val="Ttulo1"/>
        <w:jc w:val="center"/>
        <w:rPr>
          <w:i/>
        </w:rPr>
      </w:pPr>
      <w:r w:rsidRPr="00C91422">
        <w:rPr>
          <w:i/>
        </w:rPr>
        <w:t>CAPÍTULO I</w:t>
      </w:r>
    </w:p>
    <w:p w:rsidR="002535F4" w:rsidRPr="00C91422" w:rsidRDefault="002535F4" w:rsidP="00C55BF7">
      <w:pPr>
        <w:spacing w:after="0" w:line="240" w:lineRule="auto"/>
        <w:rPr>
          <w:rFonts w:ascii="Times New Roman" w:hAnsi="Times New Roman" w:cs="Times New Roman"/>
          <w:i/>
          <w:sz w:val="24"/>
          <w:szCs w:val="24"/>
        </w:rPr>
      </w:pPr>
    </w:p>
    <w:p w:rsidR="005A5540" w:rsidRPr="00C91422" w:rsidRDefault="005A5540" w:rsidP="00C55BF7">
      <w:pPr>
        <w:pStyle w:val="Ttulo1"/>
        <w:jc w:val="center"/>
        <w:rPr>
          <w:i/>
        </w:rPr>
      </w:pPr>
      <w:r w:rsidRPr="00C91422">
        <w:rPr>
          <w:i/>
        </w:rPr>
        <w:t>PLANIFICACI</w:t>
      </w:r>
      <w:r w:rsidR="00E42764" w:rsidRPr="00C91422">
        <w:rPr>
          <w:i/>
        </w:rPr>
        <w:t>ÓN Y GESTIÓ</w:t>
      </w:r>
      <w:r w:rsidRPr="00C91422">
        <w:rPr>
          <w:i/>
        </w:rPr>
        <w:t>N INSTITUCIONAL</w:t>
      </w:r>
    </w:p>
    <w:p w:rsidR="005E25F7" w:rsidRPr="00C91422" w:rsidRDefault="005E25F7" w:rsidP="00C55BF7">
      <w:pPr>
        <w:tabs>
          <w:tab w:val="left" w:pos="3744"/>
        </w:tabs>
        <w:spacing w:after="0" w:line="240" w:lineRule="auto"/>
        <w:jc w:val="center"/>
        <w:rPr>
          <w:rFonts w:ascii="Times New Roman" w:hAnsi="Times New Roman" w:cs="Times New Roman"/>
          <w:b/>
          <w:i/>
          <w:sz w:val="24"/>
          <w:szCs w:val="24"/>
        </w:rPr>
      </w:pPr>
    </w:p>
    <w:p w:rsidR="005A5540" w:rsidRPr="00C91422" w:rsidRDefault="005A5540"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b/>
          <w:i/>
          <w:sz w:val="24"/>
          <w:szCs w:val="24"/>
        </w:rPr>
        <w:t>Art. 6</w:t>
      </w:r>
      <w:r w:rsidR="006F4F89" w:rsidRPr="00C91422">
        <w:rPr>
          <w:rFonts w:ascii="Times New Roman" w:hAnsi="Times New Roman" w:cs="Times New Roman"/>
          <w:b/>
          <w:i/>
          <w:sz w:val="24"/>
          <w:szCs w:val="24"/>
        </w:rPr>
        <w:t>2</w:t>
      </w:r>
      <w:r w:rsidR="00977E82" w:rsidRPr="00C91422">
        <w:rPr>
          <w:rFonts w:ascii="Times New Roman" w:hAnsi="Times New Roman" w:cs="Times New Roman"/>
          <w:b/>
          <w:i/>
          <w:sz w:val="24"/>
          <w:szCs w:val="24"/>
        </w:rPr>
        <w:t>°</w:t>
      </w:r>
      <w:r w:rsidR="00977E82" w:rsidRPr="00C91422">
        <w:rPr>
          <w:rFonts w:ascii="Times New Roman" w:hAnsi="Times New Roman" w:cs="Times New Roman"/>
          <w:b/>
          <w:i/>
          <w:sz w:val="24"/>
          <w:szCs w:val="24"/>
        </w:rPr>
        <w:tab/>
      </w:r>
      <w:r w:rsidRPr="00C91422">
        <w:rPr>
          <w:rFonts w:ascii="Times New Roman" w:hAnsi="Times New Roman" w:cs="Times New Roman"/>
          <w:i/>
          <w:sz w:val="24"/>
          <w:szCs w:val="24"/>
        </w:rPr>
        <w:t xml:space="preserve">Planificación y gestión institucional en el IESPP </w:t>
      </w:r>
      <w:r w:rsidR="00810FBB" w:rsidRPr="00C91422">
        <w:rPr>
          <w:rFonts w:ascii="Times New Roman" w:hAnsi="Times New Roman" w:cs="Times New Roman"/>
          <w:i/>
          <w:sz w:val="24"/>
          <w:szCs w:val="24"/>
        </w:rPr>
        <w:t xml:space="preserve">“ANTENOR ORREGO” </w:t>
      </w:r>
    </w:p>
    <w:p w:rsidR="005A5540" w:rsidRPr="00C91422" w:rsidRDefault="003264D7" w:rsidP="00C55BF7">
      <w:pPr>
        <w:tabs>
          <w:tab w:val="left" w:pos="1701"/>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6</w:t>
      </w:r>
      <w:r w:rsidR="006F4F89" w:rsidRPr="00C91422">
        <w:rPr>
          <w:rFonts w:ascii="Times New Roman" w:hAnsi="Times New Roman" w:cs="Times New Roman"/>
          <w:i/>
          <w:sz w:val="24"/>
          <w:szCs w:val="24"/>
        </w:rPr>
        <w:t>2</w:t>
      </w:r>
      <w:r w:rsidR="005A5540" w:rsidRPr="00C91422">
        <w:rPr>
          <w:rFonts w:ascii="Times New Roman" w:hAnsi="Times New Roman" w:cs="Times New Roman"/>
          <w:i/>
          <w:sz w:val="24"/>
          <w:szCs w:val="24"/>
        </w:rPr>
        <w:t>.1</w:t>
      </w:r>
      <w:r w:rsidR="00977E82" w:rsidRPr="00C91422">
        <w:rPr>
          <w:rFonts w:ascii="Times New Roman" w:hAnsi="Times New Roman" w:cs="Times New Roman"/>
          <w:i/>
          <w:sz w:val="24"/>
          <w:szCs w:val="24"/>
        </w:rPr>
        <w:t>.</w:t>
      </w:r>
      <w:r w:rsidR="00977E82" w:rsidRPr="00C91422">
        <w:rPr>
          <w:rFonts w:ascii="Times New Roman" w:hAnsi="Times New Roman" w:cs="Times New Roman"/>
          <w:i/>
          <w:sz w:val="24"/>
          <w:szCs w:val="24"/>
        </w:rPr>
        <w:tab/>
      </w:r>
      <w:r w:rsidR="00E42764" w:rsidRPr="00C91422">
        <w:rPr>
          <w:rFonts w:ascii="Times New Roman" w:hAnsi="Times New Roman" w:cs="Times New Roman"/>
          <w:i/>
          <w:sz w:val="24"/>
          <w:szCs w:val="24"/>
        </w:rPr>
        <w:t>Políticas</w:t>
      </w:r>
      <w:r w:rsidR="005A5540" w:rsidRPr="00C91422">
        <w:rPr>
          <w:rFonts w:ascii="Times New Roman" w:hAnsi="Times New Roman" w:cs="Times New Roman"/>
          <w:i/>
          <w:sz w:val="24"/>
          <w:szCs w:val="24"/>
        </w:rPr>
        <w:t xml:space="preserve">, conducción y desarrollo institucional </w:t>
      </w:r>
      <w:r w:rsidR="00072675" w:rsidRPr="00C91422">
        <w:rPr>
          <w:rFonts w:ascii="Times New Roman" w:hAnsi="Times New Roman" w:cs="Times New Roman"/>
          <w:i/>
          <w:sz w:val="24"/>
          <w:szCs w:val="24"/>
        </w:rPr>
        <w:t>con liderazgo compartido:</w:t>
      </w:r>
    </w:p>
    <w:p w:rsidR="00072675" w:rsidRPr="00C91422" w:rsidRDefault="00072675" w:rsidP="00BB3819">
      <w:pPr>
        <w:pStyle w:val="Prrafodelista"/>
        <w:numPr>
          <w:ilvl w:val="0"/>
          <w:numId w:val="50"/>
        </w:numPr>
        <w:spacing w:after="0" w:line="240" w:lineRule="auto"/>
        <w:ind w:left="2484" w:hanging="783"/>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0C3970" w:rsidRPr="00C91422">
        <w:rPr>
          <w:rFonts w:ascii="Times New Roman" w:hAnsi="Times New Roman" w:cs="Times New Roman"/>
          <w:i/>
          <w:sz w:val="24"/>
          <w:szCs w:val="24"/>
        </w:rPr>
        <w:t>Director General</w:t>
      </w:r>
      <w:r w:rsidRPr="00C91422">
        <w:rPr>
          <w:rFonts w:ascii="Times New Roman" w:hAnsi="Times New Roman" w:cs="Times New Roman"/>
          <w:i/>
          <w:sz w:val="24"/>
          <w:szCs w:val="24"/>
        </w:rPr>
        <w:t xml:space="preserve">, el </w:t>
      </w:r>
      <w:r w:rsidR="000C3970" w:rsidRPr="00C91422">
        <w:rPr>
          <w:rFonts w:ascii="Times New Roman" w:hAnsi="Times New Roman" w:cs="Times New Roman"/>
          <w:i/>
          <w:sz w:val="24"/>
          <w:szCs w:val="24"/>
        </w:rPr>
        <w:t xml:space="preserve">Consejo Directivo </w:t>
      </w:r>
      <w:r w:rsidRPr="00C91422">
        <w:rPr>
          <w:rFonts w:ascii="Times New Roman" w:hAnsi="Times New Roman" w:cs="Times New Roman"/>
          <w:i/>
          <w:sz w:val="24"/>
          <w:szCs w:val="24"/>
        </w:rPr>
        <w:t xml:space="preserve">y el </w:t>
      </w:r>
      <w:r w:rsidR="000C3970" w:rsidRPr="00C91422">
        <w:rPr>
          <w:rFonts w:ascii="Times New Roman" w:hAnsi="Times New Roman" w:cs="Times New Roman"/>
          <w:i/>
          <w:sz w:val="24"/>
          <w:szCs w:val="24"/>
        </w:rPr>
        <w:t xml:space="preserve">Consejo Institucional </w:t>
      </w:r>
      <w:r w:rsidR="006D394A" w:rsidRPr="00C91422">
        <w:rPr>
          <w:rFonts w:ascii="Times New Roman" w:hAnsi="Times New Roman" w:cs="Times New Roman"/>
          <w:i/>
          <w:sz w:val="24"/>
          <w:szCs w:val="24"/>
        </w:rPr>
        <w:t>del instituto, formulará</w:t>
      </w:r>
      <w:r w:rsidRPr="00C91422">
        <w:rPr>
          <w:rFonts w:ascii="Times New Roman" w:hAnsi="Times New Roman" w:cs="Times New Roman"/>
          <w:i/>
          <w:sz w:val="24"/>
          <w:szCs w:val="24"/>
        </w:rPr>
        <w:t xml:space="preserve">n políticas y estrategias para gestionar con </w:t>
      </w:r>
      <w:r w:rsidR="00622E44" w:rsidRPr="00C91422">
        <w:rPr>
          <w:rFonts w:ascii="Times New Roman" w:hAnsi="Times New Roman" w:cs="Times New Roman"/>
          <w:i/>
          <w:sz w:val="24"/>
          <w:szCs w:val="24"/>
        </w:rPr>
        <w:t>liderazgo compartido</w:t>
      </w:r>
      <w:r w:rsidRPr="00C91422">
        <w:rPr>
          <w:rFonts w:ascii="Times New Roman" w:hAnsi="Times New Roman" w:cs="Times New Roman"/>
          <w:i/>
          <w:sz w:val="24"/>
          <w:szCs w:val="24"/>
        </w:rPr>
        <w:t xml:space="preserve"> y compromiso </w:t>
      </w:r>
      <w:r w:rsidR="00EC36B3" w:rsidRPr="00C91422">
        <w:rPr>
          <w:rFonts w:ascii="Times New Roman" w:hAnsi="Times New Roman" w:cs="Times New Roman"/>
          <w:i/>
          <w:sz w:val="24"/>
          <w:szCs w:val="24"/>
        </w:rPr>
        <w:t>institucional</w:t>
      </w:r>
      <w:r w:rsidRPr="00C91422">
        <w:rPr>
          <w:rFonts w:ascii="Times New Roman" w:hAnsi="Times New Roman" w:cs="Times New Roman"/>
          <w:i/>
          <w:sz w:val="24"/>
          <w:szCs w:val="24"/>
        </w:rPr>
        <w:t xml:space="preserve"> el desarrollo de las actividades </w:t>
      </w:r>
      <w:r w:rsidRPr="00C91422">
        <w:rPr>
          <w:rFonts w:ascii="Times New Roman" w:hAnsi="Times New Roman" w:cs="Times New Roman"/>
          <w:i/>
          <w:sz w:val="24"/>
          <w:szCs w:val="24"/>
        </w:rPr>
        <w:lastRenderedPageBreak/>
        <w:t xml:space="preserve">para el año lectivo, teniendo como base los principios y valores descritos en el </w:t>
      </w:r>
      <w:r w:rsidR="006D394A" w:rsidRPr="00C91422">
        <w:rPr>
          <w:rFonts w:ascii="Times New Roman" w:hAnsi="Times New Roman" w:cs="Times New Roman"/>
          <w:i/>
          <w:sz w:val="24"/>
          <w:szCs w:val="24"/>
        </w:rPr>
        <w:t xml:space="preserve">Proyecto Educativo Institucional </w:t>
      </w:r>
      <w:r w:rsidRPr="00C91422">
        <w:rPr>
          <w:rFonts w:ascii="Times New Roman" w:hAnsi="Times New Roman" w:cs="Times New Roman"/>
          <w:i/>
          <w:sz w:val="24"/>
          <w:szCs w:val="24"/>
        </w:rPr>
        <w:t>actualizado</w:t>
      </w:r>
      <w:r w:rsidR="00810FBB" w:rsidRPr="00C91422">
        <w:rPr>
          <w:rFonts w:ascii="Times New Roman" w:hAnsi="Times New Roman" w:cs="Times New Roman"/>
          <w:i/>
          <w:sz w:val="24"/>
          <w:szCs w:val="24"/>
        </w:rPr>
        <w:t>.</w:t>
      </w:r>
    </w:p>
    <w:p w:rsidR="00EC36B3" w:rsidRPr="00C91422" w:rsidRDefault="00EC36B3" w:rsidP="00BB3819">
      <w:pPr>
        <w:pStyle w:val="Prrafodelista"/>
        <w:numPr>
          <w:ilvl w:val="0"/>
          <w:numId w:val="50"/>
        </w:numPr>
        <w:spacing w:after="0" w:line="240" w:lineRule="auto"/>
        <w:ind w:left="2484" w:hanging="783"/>
        <w:jc w:val="both"/>
        <w:rPr>
          <w:rFonts w:ascii="Times New Roman" w:hAnsi="Times New Roman" w:cs="Times New Roman"/>
          <w:i/>
          <w:sz w:val="24"/>
          <w:szCs w:val="24"/>
        </w:rPr>
      </w:pPr>
      <w:r w:rsidRPr="00C91422">
        <w:rPr>
          <w:rFonts w:ascii="Times New Roman" w:hAnsi="Times New Roman" w:cs="Times New Roman"/>
          <w:i/>
          <w:sz w:val="24"/>
          <w:szCs w:val="24"/>
        </w:rPr>
        <w:t xml:space="preserve">El IESPP </w:t>
      </w:r>
      <w:r w:rsidR="00810FBB" w:rsidRPr="00C91422">
        <w:rPr>
          <w:rFonts w:ascii="Times New Roman" w:hAnsi="Times New Roman" w:cs="Times New Roman"/>
          <w:i/>
          <w:sz w:val="24"/>
          <w:szCs w:val="24"/>
        </w:rPr>
        <w:t xml:space="preserve">“ANTENOR ORREGO” </w:t>
      </w:r>
      <w:r w:rsidRPr="00C91422">
        <w:rPr>
          <w:rFonts w:ascii="Times New Roman" w:hAnsi="Times New Roman" w:cs="Times New Roman"/>
          <w:i/>
          <w:sz w:val="24"/>
          <w:szCs w:val="24"/>
        </w:rPr>
        <w:t xml:space="preserve">debe promover mecanismos que favorezca la </w:t>
      </w:r>
      <w:r w:rsidR="006D394A" w:rsidRPr="00C91422">
        <w:rPr>
          <w:rFonts w:ascii="Times New Roman" w:hAnsi="Times New Roman" w:cs="Times New Roman"/>
          <w:i/>
          <w:sz w:val="24"/>
          <w:szCs w:val="24"/>
        </w:rPr>
        <w:t>transparencia</w:t>
      </w:r>
      <w:r w:rsidRPr="00C91422">
        <w:rPr>
          <w:rFonts w:ascii="Times New Roman" w:hAnsi="Times New Roman" w:cs="Times New Roman"/>
          <w:i/>
          <w:sz w:val="24"/>
          <w:szCs w:val="24"/>
        </w:rPr>
        <w:t>, comunicación y clima institucional, tendientes al desarrollo   personal y profesional de los actores</w:t>
      </w:r>
      <w:r w:rsidR="00E35BD8" w:rsidRPr="00C91422">
        <w:rPr>
          <w:rFonts w:ascii="Times New Roman" w:hAnsi="Times New Roman" w:cs="Times New Roman"/>
          <w:i/>
          <w:sz w:val="24"/>
          <w:szCs w:val="24"/>
        </w:rPr>
        <w:t>.</w:t>
      </w:r>
    </w:p>
    <w:p w:rsidR="00EC36B3" w:rsidRPr="00C91422" w:rsidRDefault="00EC36B3" w:rsidP="00BB3819">
      <w:pPr>
        <w:pStyle w:val="Prrafodelista"/>
        <w:numPr>
          <w:ilvl w:val="0"/>
          <w:numId w:val="50"/>
        </w:numPr>
        <w:spacing w:after="0" w:line="240" w:lineRule="auto"/>
        <w:ind w:left="2484" w:hanging="783"/>
        <w:jc w:val="both"/>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6D394A" w:rsidRPr="00C91422">
        <w:rPr>
          <w:rFonts w:ascii="Times New Roman" w:hAnsi="Times New Roman" w:cs="Times New Roman"/>
          <w:i/>
          <w:sz w:val="24"/>
          <w:szCs w:val="24"/>
        </w:rPr>
        <w:t xml:space="preserve">Director General </w:t>
      </w:r>
      <w:r w:rsidRPr="00C91422">
        <w:rPr>
          <w:rFonts w:ascii="Times New Roman" w:hAnsi="Times New Roman" w:cs="Times New Roman"/>
          <w:i/>
          <w:sz w:val="24"/>
          <w:szCs w:val="24"/>
        </w:rPr>
        <w:t xml:space="preserve">y el </w:t>
      </w:r>
      <w:r w:rsidR="006D394A" w:rsidRPr="00C91422">
        <w:rPr>
          <w:rFonts w:ascii="Times New Roman" w:hAnsi="Times New Roman" w:cs="Times New Roman"/>
          <w:i/>
          <w:sz w:val="24"/>
          <w:szCs w:val="24"/>
        </w:rPr>
        <w:t>Consejo Directivo</w:t>
      </w:r>
      <w:r w:rsidRPr="00C91422">
        <w:rPr>
          <w:rFonts w:ascii="Times New Roman" w:hAnsi="Times New Roman" w:cs="Times New Roman"/>
          <w:i/>
          <w:sz w:val="24"/>
          <w:szCs w:val="24"/>
        </w:rPr>
        <w:t xml:space="preserve">, según corresponda, evalúan y supervisan el proceso de gestión con la </w:t>
      </w:r>
      <w:r w:rsidR="00622E44" w:rsidRPr="00C91422">
        <w:rPr>
          <w:rFonts w:ascii="Times New Roman" w:hAnsi="Times New Roman" w:cs="Times New Roman"/>
          <w:i/>
          <w:sz w:val="24"/>
          <w:szCs w:val="24"/>
        </w:rPr>
        <w:t>finalidad de</w:t>
      </w:r>
      <w:r w:rsidRPr="00C91422">
        <w:rPr>
          <w:rFonts w:ascii="Times New Roman" w:hAnsi="Times New Roman" w:cs="Times New Roman"/>
          <w:i/>
          <w:sz w:val="24"/>
          <w:szCs w:val="24"/>
        </w:rPr>
        <w:t xml:space="preserve"> optimizar la calidad de los aprendizajes y el desempeño docente</w:t>
      </w:r>
      <w:r w:rsidR="00E35BD8" w:rsidRPr="00C91422">
        <w:rPr>
          <w:rFonts w:ascii="Times New Roman" w:hAnsi="Times New Roman" w:cs="Times New Roman"/>
          <w:i/>
          <w:sz w:val="24"/>
          <w:szCs w:val="24"/>
        </w:rPr>
        <w:t>.</w:t>
      </w:r>
    </w:p>
    <w:p w:rsidR="00EC36B3" w:rsidRPr="00C91422" w:rsidRDefault="00EC36B3" w:rsidP="00BB3819">
      <w:pPr>
        <w:pStyle w:val="Prrafodelista"/>
        <w:numPr>
          <w:ilvl w:val="0"/>
          <w:numId w:val="50"/>
        </w:numPr>
        <w:spacing w:after="0" w:line="240" w:lineRule="auto"/>
        <w:ind w:left="2484" w:hanging="783"/>
        <w:jc w:val="both"/>
        <w:rPr>
          <w:rFonts w:ascii="Times New Roman" w:hAnsi="Times New Roman" w:cs="Times New Roman"/>
          <w:i/>
          <w:sz w:val="24"/>
          <w:szCs w:val="24"/>
        </w:rPr>
      </w:pPr>
      <w:r w:rsidRPr="00C91422">
        <w:rPr>
          <w:rFonts w:ascii="Times New Roman" w:hAnsi="Times New Roman" w:cs="Times New Roman"/>
          <w:i/>
          <w:sz w:val="24"/>
          <w:szCs w:val="24"/>
        </w:rPr>
        <w:t>El IESPP</w:t>
      </w:r>
      <w:r w:rsidR="00810FBB" w:rsidRPr="00C91422">
        <w:rPr>
          <w:rFonts w:ascii="Times New Roman" w:hAnsi="Times New Roman" w:cs="Times New Roman"/>
          <w:i/>
          <w:sz w:val="24"/>
          <w:szCs w:val="24"/>
        </w:rPr>
        <w:t xml:space="preserve"> “ANTENOR ORREGO”</w:t>
      </w:r>
      <w:r w:rsidRPr="00C91422">
        <w:rPr>
          <w:rFonts w:ascii="Times New Roman" w:hAnsi="Times New Roman" w:cs="Times New Roman"/>
          <w:i/>
          <w:sz w:val="24"/>
          <w:szCs w:val="24"/>
        </w:rPr>
        <w:t>, en el marco de las orientaciones que emita la DESP y la DRE-CAJ, elaborar</w:t>
      </w:r>
      <w:r w:rsidR="00B73FB3" w:rsidRPr="00C91422">
        <w:rPr>
          <w:rFonts w:ascii="Times New Roman" w:hAnsi="Times New Roman" w:cs="Times New Roman"/>
          <w:i/>
          <w:sz w:val="24"/>
          <w:szCs w:val="24"/>
        </w:rPr>
        <w:t>á, aprobará</w:t>
      </w:r>
      <w:r w:rsidRPr="00C91422">
        <w:rPr>
          <w:rFonts w:ascii="Times New Roman" w:hAnsi="Times New Roman" w:cs="Times New Roman"/>
          <w:i/>
          <w:sz w:val="24"/>
          <w:szCs w:val="24"/>
        </w:rPr>
        <w:t xml:space="preserve"> y difundirá los documentos de gestión de la institución</w:t>
      </w:r>
      <w:r w:rsidR="00E35BD8" w:rsidRPr="00C91422">
        <w:rPr>
          <w:rFonts w:ascii="Times New Roman" w:hAnsi="Times New Roman" w:cs="Times New Roman"/>
          <w:i/>
          <w:sz w:val="24"/>
          <w:szCs w:val="24"/>
        </w:rPr>
        <w:t>.</w:t>
      </w:r>
    </w:p>
    <w:p w:rsidR="00EC36B3" w:rsidRPr="00C91422" w:rsidRDefault="00EC36B3"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Proyecto </w:t>
      </w:r>
      <w:r w:rsidR="00977E82" w:rsidRPr="00C91422">
        <w:rPr>
          <w:rFonts w:ascii="Times New Roman" w:hAnsi="Times New Roman" w:cs="Times New Roman"/>
          <w:i/>
          <w:sz w:val="24"/>
          <w:szCs w:val="24"/>
        </w:rPr>
        <w:t xml:space="preserve">Educativo Institucional </w:t>
      </w:r>
      <w:r w:rsidRPr="00C91422">
        <w:rPr>
          <w:rFonts w:ascii="Times New Roman" w:hAnsi="Times New Roman" w:cs="Times New Roman"/>
          <w:i/>
          <w:sz w:val="24"/>
          <w:szCs w:val="24"/>
        </w:rPr>
        <w:t>(PEI) actualizado</w:t>
      </w:r>
      <w:r w:rsidR="00E35BD8" w:rsidRPr="00C91422">
        <w:rPr>
          <w:rFonts w:ascii="Times New Roman" w:hAnsi="Times New Roman" w:cs="Times New Roman"/>
          <w:i/>
          <w:sz w:val="24"/>
          <w:szCs w:val="24"/>
        </w:rPr>
        <w:t>.</w:t>
      </w:r>
    </w:p>
    <w:p w:rsidR="007E164F" w:rsidRPr="00C91422" w:rsidRDefault="007E164F"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PCIE</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Plan de </w:t>
      </w:r>
      <w:r w:rsidR="00977E82" w:rsidRPr="00C91422">
        <w:rPr>
          <w:rFonts w:ascii="Times New Roman" w:hAnsi="Times New Roman" w:cs="Times New Roman"/>
          <w:i/>
          <w:sz w:val="24"/>
          <w:szCs w:val="24"/>
        </w:rPr>
        <w:t>Trabajo</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Reglamento </w:t>
      </w:r>
      <w:r w:rsidR="00977E82" w:rsidRPr="00C91422">
        <w:rPr>
          <w:rFonts w:ascii="Times New Roman" w:hAnsi="Times New Roman" w:cs="Times New Roman"/>
          <w:i/>
          <w:sz w:val="24"/>
          <w:szCs w:val="24"/>
        </w:rPr>
        <w:t>Interno</w:t>
      </w:r>
      <w:r w:rsidR="00E35BD8" w:rsidRPr="00C91422">
        <w:rPr>
          <w:rFonts w:ascii="Times New Roman" w:hAnsi="Times New Roman" w:cs="Times New Roman"/>
          <w:i/>
          <w:sz w:val="24"/>
          <w:szCs w:val="24"/>
        </w:rPr>
        <w:t>.</w:t>
      </w:r>
    </w:p>
    <w:p w:rsidR="00EC36B3" w:rsidRPr="00C91422" w:rsidRDefault="00EC36B3"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Cuadro </w:t>
      </w:r>
      <w:r w:rsidR="00185794" w:rsidRPr="00C91422">
        <w:rPr>
          <w:rFonts w:ascii="Times New Roman" w:hAnsi="Times New Roman" w:cs="Times New Roman"/>
          <w:i/>
          <w:sz w:val="24"/>
          <w:szCs w:val="24"/>
        </w:rPr>
        <w:t xml:space="preserve">de </w:t>
      </w:r>
      <w:r w:rsidR="00977E82" w:rsidRPr="00C91422">
        <w:rPr>
          <w:rFonts w:ascii="Times New Roman" w:hAnsi="Times New Roman" w:cs="Times New Roman"/>
          <w:i/>
          <w:sz w:val="24"/>
          <w:szCs w:val="24"/>
        </w:rPr>
        <w:t xml:space="preserve">Asignación </w:t>
      </w:r>
      <w:r w:rsidR="00185794" w:rsidRPr="00C91422">
        <w:rPr>
          <w:rFonts w:ascii="Times New Roman" w:hAnsi="Times New Roman" w:cs="Times New Roman"/>
          <w:i/>
          <w:sz w:val="24"/>
          <w:szCs w:val="24"/>
        </w:rPr>
        <w:t xml:space="preserve">del </w:t>
      </w:r>
      <w:r w:rsidR="00977E82" w:rsidRPr="00C91422">
        <w:rPr>
          <w:rFonts w:ascii="Times New Roman" w:hAnsi="Times New Roman" w:cs="Times New Roman"/>
          <w:i/>
          <w:sz w:val="24"/>
          <w:szCs w:val="24"/>
        </w:rPr>
        <w:t>Personal</w:t>
      </w:r>
      <w:r w:rsidR="00E35BD8" w:rsidRPr="00C91422">
        <w:rPr>
          <w:rFonts w:ascii="Times New Roman" w:hAnsi="Times New Roman" w:cs="Times New Roman"/>
          <w:i/>
          <w:sz w:val="24"/>
          <w:szCs w:val="24"/>
        </w:rPr>
        <w:t xml:space="preserve"> (CAP).</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Plan de </w:t>
      </w:r>
      <w:r w:rsidR="00977E82" w:rsidRPr="00C91422">
        <w:rPr>
          <w:rFonts w:ascii="Times New Roman" w:hAnsi="Times New Roman" w:cs="Times New Roman"/>
          <w:i/>
          <w:sz w:val="24"/>
          <w:szCs w:val="24"/>
        </w:rPr>
        <w:t xml:space="preserve">Supervisión </w:t>
      </w:r>
      <w:r w:rsidRPr="00C91422">
        <w:rPr>
          <w:rFonts w:ascii="Times New Roman" w:hAnsi="Times New Roman" w:cs="Times New Roman"/>
          <w:i/>
          <w:sz w:val="24"/>
          <w:szCs w:val="24"/>
        </w:rPr>
        <w:t xml:space="preserve">y </w:t>
      </w:r>
      <w:r w:rsidR="00E35BD8" w:rsidRPr="00C91422">
        <w:rPr>
          <w:rFonts w:ascii="Times New Roman" w:hAnsi="Times New Roman" w:cs="Times New Roman"/>
          <w:i/>
          <w:sz w:val="24"/>
          <w:szCs w:val="24"/>
        </w:rPr>
        <w:t>Monitoreo.</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Plan de </w:t>
      </w:r>
      <w:r w:rsidR="00977E82" w:rsidRPr="00C91422">
        <w:rPr>
          <w:rFonts w:ascii="Times New Roman" w:hAnsi="Times New Roman" w:cs="Times New Roman"/>
          <w:i/>
          <w:sz w:val="24"/>
          <w:szCs w:val="24"/>
        </w:rPr>
        <w:t xml:space="preserve">Capacitación </w:t>
      </w:r>
      <w:r w:rsidR="000C3970" w:rsidRPr="00C91422">
        <w:rPr>
          <w:rFonts w:ascii="Times New Roman" w:hAnsi="Times New Roman" w:cs="Times New Roman"/>
          <w:i/>
          <w:sz w:val="24"/>
          <w:szCs w:val="24"/>
        </w:rPr>
        <w:t xml:space="preserve">del </w:t>
      </w:r>
      <w:r w:rsidR="00977E82" w:rsidRPr="00C91422">
        <w:rPr>
          <w:rFonts w:ascii="Times New Roman" w:hAnsi="Times New Roman" w:cs="Times New Roman"/>
          <w:i/>
          <w:sz w:val="24"/>
          <w:szCs w:val="24"/>
        </w:rPr>
        <w:t xml:space="preserve">Personal Docente </w:t>
      </w:r>
      <w:r w:rsidRPr="00C91422">
        <w:rPr>
          <w:rFonts w:ascii="Times New Roman" w:hAnsi="Times New Roman" w:cs="Times New Roman"/>
          <w:i/>
          <w:sz w:val="24"/>
          <w:szCs w:val="24"/>
        </w:rPr>
        <w:t xml:space="preserve">y </w:t>
      </w:r>
      <w:r w:rsidR="000C3970" w:rsidRPr="00C91422">
        <w:rPr>
          <w:rFonts w:ascii="Times New Roman" w:hAnsi="Times New Roman" w:cs="Times New Roman"/>
          <w:i/>
          <w:sz w:val="24"/>
          <w:szCs w:val="24"/>
        </w:rPr>
        <w:t xml:space="preserve">no </w:t>
      </w:r>
      <w:r w:rsidR="00977E82" w:rsidRPr="00C91422">
        <w:rPr>
          <w:rFonts w:ascii="Times New Roman" w:hAnsi="Times New Roman" w:cs="Times New Roman"/>
          <w:i/>
          <w:sz w:val="24"/>
          <w:szCs w:val="24"/>
        </w:rPr>
        <w:t>Docente</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Manual de </w:t>
      </w:r>
      <w:r w:rsidR="000C3970" w:rsidRPr="00C91422">
        <w:rPr>
          <w:rFonts w:ascii="Times New Roman" w:hAnsi="Times New Roman" w:cs="Times New Roman"/>
          <w:i/>
          <w:sz w:val="24"/>
          <w:szCs w:val="24"/>
        </w:rPr>
        <w:t>Organización y Funciones</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Reglamento de </w:t>
      </w:r>
      <w:r w:rsidR="00977E82" w:rsidRPr="00C91422">
        <w:rPr>
          <w:rFonts w:ascii="Times New Roman" w:hAnsi="Times New Roman" w:cs="Times New Roman"/>
          <w:i/>
          <w:sz w:val="24"/>
          <w:szCs w:val="24"/>
        </w:rPr>
        <w:t xml:space="preserve">Evaluación </w:t>
      </w:r>
      <w:r w:rsidRPr="00C91422">
        <w:rPr>
          <w:rFonts w:ascii="Times New Roman" w:hAnsi="Times New Roman" w:cs="Times New Roman"/>
          <w:i/>
          <w:sz w:val="24"/>
          <w:szCs w:val="24"/>
        </w:rPr>
        <w:t xml:space="preserve">del </w:t>
      </w:r>
      <w:r w:rsidR="00977E82" w:rsidRPr="00C91422">
        <w:rPr>
          <w:rFonts w:ascii="Times New Roman" w:hAnsi="Times New Roman" w:cs="Times New Roman"/>
          <w:i/>
          <w:sz w:val="24"/>
          <w:szCs w:val="24"/>
        </w:rPr>
        <w:t>Rendimiento Académico</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Inventario de </w:t>
      </w:r>
      <w:r w:rsidR="00977E82" w:rsidRPr="00C91422">
        <w:rPr>
          <w:rFonts w:ascii="Times New Roman" w:hAnsi="Times New Roman" w:cs="Times New Roman"/>
          <w:i/>
          <w:sz w:val="24"/>
          <w:szCs w:val="24"/>
        </w:rPr>
        <w:t xml:space="preserve">Bienes </w:t>
      </w:r>
      <w:r w:rsidRPr="00C91422">
        <w:rPr>
          <w:rFonts w:ascii="Times New Roman" w:hAnsi="Times New Roman" w:cs="Times New Roman"/>
          <w:i/>
          <w:sz w:val="24"/>
          <w:szCs w:val="24"/>
        </w:rPr>
        <w:t xml:space="preserve">y </w:t>
      </w:r>
      <w:r w:rsidR="00977E82" w:rsidRPr="00C91422">
        <w:rPr>
          <w:rFonts w:ascii="Times New Roman" w:hAnsi="Times New Roman" w:cs="Times New Roman"/>
          <w:i/>
          <w:sz w:val="24"/>
          <w:szCs w:val="24"/>
        </w:rPr>
        <w:t xml:space="preserve">Patrimonio </w:t>
      </w:r>
      <w:r w:rsidRPr="00C91422">
        <w:rPr>
          <w:rFonts w:ascii="Times New Roman" w:hAnsi="Times New Roman" w:cs="Times New Roman"/>
          <w:i/>
          <w:sz w:val="24"/>
          <w:szCs w:val="24"/>
        </w:rPr>
        <w:t xml:space="preserve">de la </w:t>
      </w:r>
      <w:r w:rsidR="00977E82" w:rsidRPr="00C91422">
        <w:rPr>
          <w:rFonts w:ascii="Times New Roman" w:hAnsi="Times New Roman" w:cs="Times New Roman"/>
          <w:i/>
          <w:sz w:val="24"/>
          <w:szCs w:val="24"/>
        </w:rPr>
        <w:t>Institución</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Plan de </w:t>
      </w:r>
      <w:r w:rsidR="00977E82" w:rsidRPr="00C91422">
        <w:rPr>
          <w:rFonts w:ascii="Times New Roman" w:hAnsi="Times New Roman" w:cs="Times New Roman"/>
          <w:i/>
          <w:sz w:val="24"/>
          <w:szCs w:val="24"/>
        </w:rPr>
        <w:t xml:space="preserve">Mantenimiento </w:t>
      </w:r>
      <w:r w:rsidRPr="00C91422">
        <w:rPr>
          <w:rFonts w:ascii="Times New Roman" w:hAnsi="Times New Roman" w:cs="Times New Roman"/>
          <w:i/>
          <w:sz w:val="24"/>
          <w:szCs w:val="24"/>
        </w:rPr>
        <w:t xml:space="preserve">de </w:t>
      </w:r>
      <w:r w:rsidR="00977E82" w:rsidRPr="00C91422">
        <w:rPr>
          <w:rFonts w:ascii="Times New Roman" w:hAnsi="Times New Roman" w:cs="Times New Roman"/>
          <w:i/>
          <w:sz w:val="24"/>
          <w:szCs w:val="24"/>
        </w:rPr>
        <w:t>Infraestructura</w:t>
      </w:r>
      <w:r w:rsidRPr="00C91422">
        <w:rPr>
          <w:rFonts w:ascii="Times New Roman" w:hAnsi="Times New Roman" w:cs="Times New Roman"/>
          <w:i/>
          <w:sz w:val="24"/>
          <w:szCs w:val="24"/>
        </w:rPr>
        <w:t xml:space="preserve">, </w:t>
      </w:r>
      <w:r w:rsidR="00977E82" w:rsidRPr="00C91422">
        <w:rPr>
          <w:rFonts w:ascii="Times New Roman" w:hAnsi="Times New Roman" w:cs="Times New Roman"/>
          <w:i/>
          <w:sz w:val="24"/>
          <w:szCs w:val="24"/>
        </w:rPr>
        <w:t xml:space="preserve">Equipo </w:t>
      </w:r>
      <w:r w:rsidRPr="00C91422">
        <w:rPr>
          <w:rFonts w:ascii="Times New Roman" w:hAnsi="Times New Roman" w:cs="Times New Roman"/>
          <w:i/>
          <w:sz w:val="24"/>
          <w:szCs w:val="24"/>
        </w:rPr>
        <w:t xml:space="preserve">y </w:t>
      </w:r>
      <w:r w:rsidR="00977E82" w:rsidRPr="00C91422">
        <w:rPr>
          <w:rFonts w:ascii="Times New Roman" w:hAnsi="Times New Roman" w:cs="Times New Roman"/>
          <w:i/>
          <w:sz w:val="24"/>
          <w:szCs w:val="24"/>
        </w:rPr>
        <w:t>Maquinas</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Plan de </w:t>
      </w:r>
      <w:r w:rsidR="00977E82" w:rsidRPr="00C91422">
        <w:rPr>
          <w:rFonts w:ascii="Times New Roman" w:hAnsi="Times New Roman" w:cs="Times New Roman"/>
          <w:i/>
          <w:sz w:val="24"/>
          <w:szCs w:val="24"/>
        </w:rPr>
        <w:t xml:space="preserve">Seguimiento </w:t>
      </w:r>
      <w:r w:rsidRPr="00C91422">
        <w:rPr>
          <w:rFonts w:ascii="Times New Roman" w:hAnsi="Times New Roman" w:cs="Times New Roman"/>
          <w:i/>
          <w:sz w:val="24"/>
          <w:szCs w:val="24"/>
        </w:rPr>
        <w:t xml:space="preserve">de </w:t>
      </w:r>
      <w:r w:rsidR="00977E82" w:rsidRPr="00C91422">
        <w:rPr>
          <w:rFonts w:ascii="Times New Roman" w:hAnsi="Times New Roman" w:cs="Times New Roman"/>
          <w:i/>
          <w:sz w:val="24"/>
          <w:szCs w:val="24"/>
        </w:rPr>
        <w:t>Egresados</w:t>
      </w:r>
      <w:r w:rsidR="00E35BD8" w:rsidRPr="00C91422">
        <w:rPr>
          <w:rFonts w:ascii="Times New Roman" w:hAnsi="Times New Roman" w:cs="Times New Roman"/>
          <w:i/>
          <w:sz w:val="24"/>
          <w:szCs w:val="24"/>
        </w:rPr>
        <w:t>.</w:t>
      </w:r>
    </w:p>
    <w:p w:rsidR="00185794" w:rsidRPr="00C91422" w:rsidRDefault="00185794"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 xml:space="preserve">Informe </w:t>
      </w:r>
      <w:r w:rsidR="00977E82" w:rsidRPr="00C91422">
        <w:rPr>
          <w:rFonts w:ascii="Times New Roman" w:hAnsi="Times New Roman" w:cs="Times New Roman"/>
          <w:i/>
          <w:sz w:val="24"/>
          <w:szCs w:val="24"/>
        </w:rPr>
        <w:t xml:space="preserve">Anual </w:t>
      </w:r>
      <w:r w:rsidRPr="00C91422">
        <w:rPr>
          <w:rFonts w:ascii="Times New Roman" w:hAnsi="Times New Roman" w:cs="Times New Roman"/>
          <w:i/>
          <w:sz w:val="24"/>
          <w:szCs w:val="24"/>
        </w:rPr>
        <w:t xml:space="preserve">de </w:t>
      </w:r>
      <w:r w:rsidR="00977E82" w:rsidRPr="00C91422">
        <w:rPr>
          <w:rFonts w:ascii="Times New Roman" w:hAnsi="Times New Roman" w:cs="Times New Roman"/>
          <w:i/>
          <w:sz w:val="24"/>
          <w:szCs w:val="24"/>
        </w:rPr>
        <w:t>Gestión</w:t>
      </w:r>
      <w:r w:rsidR="00E35BD8" w:rsidRPr="00C91422">
        <w:rPr>
          <w:rFonts w:ascii="Times New Roman" w:hAnsi="Times New Roman" w:cs="Times New Roman"/>
          <w:i/>
          <w:sz w:val="24"/>
          <w:szCs w:val="24"/>
        </w:rPr>
        <w:t>.</w:t>
      </w:r>
    </w:p>
    <w:p w:rsidR="00A55B63" w:rsidRPr="00C91422" w:rsidRDefault="00A55B63" w:rsidP="00BB3819">
      <w:pPr>
        <w:pStyle w:val="Prrafodelista"/>
        <w:numPr>
          <w:ilvl w:val="0"/>
          <w:numId w:val="42"/>
        </w:numPr>
        <w:tabs>
          <w:tab w:val="left" w:pos="3744"/>
        </w:tabs>
        <w:spacing w:after="0" w:line="240" w:lineRule="auto"/>
        <w:ind w:left="2844"/>
        <w:jc w:val="both"/>
        <w:rPr>
          <w:rFonts w:ascii="Times New Roman" w:hAnsi="Times New Roman" w:cs="Times New Roman"/>
          <w:i/>
          <w:sz w:val="24"/>
          <w:szCs w:val="24"/>
        </w:rPr>
      </w:pPr>
      <w:r w:rsidRPr="00C91422">
        <w:rPr>
          <w:rFonts w:ascii="Times New Roman" w:hAnsi="Times New Roman" w:cs="Times New Roman"/>
          <w:i/>
          <w:sz w:val="24"/>
          <w:szCs w:val="24"/>
        </w:rPr>
        <w:t>Lineamientos académicos Generales (LAG).</w:t>
      </w:r>
    </w:p>
    <w:p w:rsidR="000817D5" w:rsidRPr="00C91422" w:rsidRDefault="003264D7" w:rsidP="00C55BF7">
      <w:pPr>
        <w:tabs>
          <w:tab w:val="left" w:pos="1701"/>
        </w:tabs>
        <w:spacing w:after="0" w:line="240" w:lineRule="auto"/>
        <w:ind w:left="1698" w:hanging="705"/>
        <w:jc w:val="both"/>
        <w:rPr>
          <w:rFonts w:ascii="Times New Roman" w:hAnsi="Times New Roman" w:cs="Times New Roman"/>
          <w:i/>
          <w:sz w:val="24"/>
          <w:szCs w:val="24"/>
        </w:rPr>
      </w:pPr>
      <w:r w:rsidRPr="00C91422">
        <w:rPr>
          <w:rFonts w:ascii="Times New Roman" w:hAnsi="Times New Roman" w:cs="Times New Roman"/>
          <w:i/>
          <w:sz w:val="24"/>
          <w:szCs w:val="24"/>
        </w:rPr>
        <w:t>6</w:t>
      </w:r>
      <w:r w:rsidR="006F741C" w:rsidRPr="00C91422">
        <w:rPr>
          <w:rFonts w:ascii="Times New Roman" w:hAnsi="Times New Roman" w:cs="Times New Roman"/>
          <w:i/>
          <w:sz w:val="24"/>
          <w:szCs w:val="24"/>
        </w:rPr>
        <w:t>2</w:t>
      </w:r>
      <w:r w:rsidR="000817D5" w:rsidRPr="00C91422">
        <w:rPr>
          <w:rFonts w:ascii="Times New Roman" w:hAnsi="Times New Roman" w:cs="Times New Roman"/>
          <w:i/>
          <w:sz w:val="24"/>
          <w:szCs w:val="24"/>
        </w:rPr>
        <w:t>.2</w:t>
      </w:r>
      <w:r w:rsidR="00977E82" w:rsidRPr="00C91422">
        <w:rPr>
          <w:rFonts w:ascii="Times New Roman" w:hAnsi="Times New Roman" w:cs="Times New Roman"/>
          <w:i/>
          <w:sz w:val="24"/>
          <w:szCs w:val="24"/>
        </w:rPr>
        <w:t>.</w:t>
      </w:r>
      <w:r w:rsidR="00977E82" w:rsidRPr="00C91422">
        <w:rPr>
          <w:rFonts w:ascii="Times New Roman" w:hAnsi="Times New Roman" w:cs="Times New Roman"/>
          <w:i/>
          <w:sz w:val="24"/>
          <w:szCs w:val="24"/>
        </w:rPr>
        <w:tab/>
      </w:r>
      <w:r w:rsidR="000817D5" w:rsidRPr="00C91422">
        <w:rPr>
          <w:rFonts w:ascii="Times New Roman" w:hAnsi="Times New Roman" w:cs="Times New Roman"/>
          <w:i/>
          <w:sz w:val="24"/>
          <w:szCs w:val="24"/>
        </w:rPr>
        <w:t xml:space="preserve">El </w:t>
      </w:r>
      <w:r w:rsidR="00B73FB3" w:rsidRPr="00C91422">
        <w:rPr>
          <w:rFonts w:ascii="Times New Roman" w:hAnsi="Times New Roman" w:cs="Times New Roman"/>
          <w:i/>
          <w:sz w:val="24"/>
          <w:szCs w:val="24"/>
        </w:rPr>
        <w:t xml:space="preserve">Consejo Institucional </w:t>
      </w:r>
      <w:r w:rsidR="000817D5" w:rsidRPr="00C91422">
        <w:rPr>
          <w:rFonts w:ascii="Times New Roman" w:hAnsi="Times New Roman" w:cs="Times New Roman"/>
          <w:i/>
          <w:sz w:val="24"/>
          <w:szCs w:val="24"/>
        </w:rPr>
        <w:t xml:space="preserve">del </w:t>
      </w:r>
      <w:r w:rsidR="00B73FB3" w:rsidRPr="00C91422">
        <w:rPr>
          <w:rFonts w:ascii="Times New Roman" w:hAnsi="Times New Roman" w:cs="Times New Roman"/>
          <w:i/>
          <w:sz w:val="24"/>
          <w:szCs w:val="24"/>
        </w:rPr>
        <w:t xml:space="preserve">Instituto </w:t>
      </w:r>
      <w:r w:rsidR="000817D5" w:rsidRPr="00C91422">
        <w:rPr>
          <w:rFonts w:ascii="Times New Roman" w:hAnsi="Times New Roman" w:cs="Times New Roman"/>
          <w:i/>
          <w:sz w:val="24"/>
          <w:szCs w:val="24"/>
        </w:rPr>
        <w:t>evaluar</w:t>
      </w:r>
      <w:r w:rsidR="000D319A" w:rsidRPr="00C91422">
        <w:rPr>
          <w:rFonts w:ascii="Times New Roman" w:hAnsi="Times New Roman" w:cs="Times New Roman"/>
          <w:i/>
          <w:sz w:val="24"/>
          <w:szCs w:val="24"/>
        </w:rPr>
        <w:t>á</w:t>
      </w:r>
      <w:r w:rsidR="000817D5" w:rsidRPr="00C91422">
        <w:rPr>
          <w:rFonts w:ascii="Times New Roman" w:hAnsi="Times New Roman" w:cs="Times New Roman"/>
          <w:i/>
          <w:sz w:val="24"/>
          <w:szCs w:val="24"/>
        </w:rPr>
        <w:t xml:space="preserve">, en concordancia con las políticas sectoriales, de la región y del </w:t>
      </w:r>
      <w:r w:rsidR="000D319A" w:rsidRPr="00C91422">
        <w:rPr>
          <w:rFonts w:ascii="Times New Roman" w:hAnsi="Times New Roman" w:cs="Times New Roman"/>
          <w:i/>
          <w:sz w:val="24"/>
          <w:szCs w:val="24"/>
        </w:rPr>
        <w:t>Proyecto Educativo Nacional</w:t>
      </w:r>
      <w:r w:rsidR="000817D5" w:rsidRPr="00C91422">
        <w:rPr>
          <w:rFonts w:ascii="Times New Roman" w:hAnsi="Times New Roman" w:cs="Times New Roman"/>
          <w:i/>
          <w:sz w:val="24"/>
          <w:szCs w:val="24"/>
        </w:rPr>
        <w:t xml:space="preserve">, el </w:t>
      </w:r>
      <w:r w:rsidR="00622E44" w:rsidRPr="00C91422">
        <w:rPr>
          <w:rFonts w:ascii="Times New Roman" w:hAnsi="Times New Roman" w:cs="Times New Roman"/>
          <w:i/>
          <w:sz w:val="24"/>
          <w:szCs w:val="24"/>
        </w:rPr>
        <w:t>Proyecto Educativo</w:t>
      </w:r>
      <w:r w:rsidR="000D319A" w:rsidRPr="00C91422">
        <w:rPr>
          <w:rFonts w:ascii="Times New Roman" w:hAnsi="Times New Roman" w:cs="Times New Roman"/>
          <w:i/>
          <w:sz w:val="24"/>
          <w:szCs w:val="24"/>
        </w:rPr>
        <w:t xml:space="preserve"> Institucional</w:t>
      </w:r>
      <w:r w:rsidR="000817D5" w:rsidRPr="00C91422">
        <w:rPr>
          <w:rFonts w:ascii="Times New Roman" w:hAnsi="Times New Roman" w:cs="Times New Roman"/>
          <w:i/>
          <w:sz w:val="24"/>
          <w:szCs w:val="24"/>
        </w:rPr>
        <w:t xml:space="preserve"> que comprende la misión y visión institucional, el diagnostico la </w:t>
      </w:r>
      <w:r w:rsidR="00622E44" w:rsidRPr="00C91422">
        <w:rPr>
          <w:rFonts w:ascii="Times New Roman" w:hAnsi="Times New Roman" w:cs="Times New Roman"/>
          <w:i/>
          <w:sz w:val="24"/>
          <w:szCs w:val="24"/>
        </w:rPr>
        <w:t>propuesta de</w:t>
      </w:r>
      <w:r w:rsidR="000817D5" w:rsidRPr="00C91422">
        <w:rPr>
          <w:rFonts w:ascii="Times New Roman" w:hAnsi="Times New Roman" w:cs="Times New Roman"/>
          <w:i/>
          <w:sz w:val="24"/>
          <w:szCs w:val="24"/>
        </w:rPr>
        <w:t xml:space="preserve"> gestión y los proyect</w:t>
      </w:r>
      <w:r w:rsidR="00A55B63" w:rsidRPr="00C91422">
        <w:rPr>
          <w:rFonts w:ascii="Times New Roman" w:hAnsi="Times New Roman" w:cs="Times New Roman"/>
          <w:i/>
          <w:sz w:val="24"/>
          <w:szCs w:val="24"/>
        </w:rPr>
        <w:t>os institucionales estratégicos.</w:t>
      </w:r>
    </w:p>
    <w:p w:rsidR="0007090D" w:rsidRPr="00C91422" w:rsidRDefault="003264D7" w:rsidP="00C55BF7">
      <w:pPr>
        <w:tabs>
          <w:tab w:val="left" w:pos="1701"/>
        </w:tabs>
        <w:spacing w:after="0" w:line="240" w:lineRule="auto"/>
        <w:ind w:left="1698" w:hanging="705"/>
        <w:jc w:val="both"/>
        <w:rPr>
          <w:rFonts w:ascii="Times New Roman" w:hAnsi="Times New Roman" w:cs="Times New Roman"/>
          <w:i/>
          <w:sz w:val="24"/>
          <w:szCs w:val="24"/>
        </w:rPr>
      </w:pPr>
      <w:r w:rsidRPr="00C91422">
        <w:rPr>
          <w:rFonts w:ascii="Times New Roman" w:hAnsi="Times New Roman" w:cs="Times New Roman"/>
          <w:i/>
          <w:sz w:val="24"/>
          <w:szCs w:val="24"/>
        </w:rPr>
        <w:t>6</w:t>
      </w:r>
      <w:r w:rsidR="006F741C" w:rsidRPr="00C91422">
        <w:rPr>
          <w:rFonts w:ascii="Times New Roman" w:hAnsi="Times New Roman" w:cs="Times New Roman"/>
          <w:i/>
          <w:sz w:val="24"/>
          <w:szCs w:val="24"/>
        </w:rPr>
        <w:t>2</w:t>
      </w:r>
      <w:r w:rsidR="0007090D" w:rsidRPr="00C91422">
        <w:rPr>
          <w:rFonts w:ascii="Times New Roman" w:hAnsi="Times New Roman" w:cs="Times New Roman"/>
          <w:i/>
          <w:sz w:val="24"/>
          <w:szCs w:val="24"/>
        </w:rPr>
        <w:t>.3</w:t>
      </w:r>
      <w:r w:rsidR="00977E82" w:rsidRPr="00C91422">
        <w:rPr>
          <w:rFonts w:ascii="Times New Roman" w:hAnsi="Times New Roman" w:cs="Times New Roman"/>
          <w:i/>
          <w:sz w:val="24"/>
          <w:szCs w:val="24"/>
        </w:rPr>
        <w:t>.</w:t>
      </w:r>
      <w:r w:rsidR="00977E82" w:rsidRPr="00C91422">
        <w:rPr>
          <w:rFonts w:ascii="Times New Roman" w:hAnsi="Times New Roman" w:cs="Times New Roman"/>
          <w:i/>
          <w:sz w:val="24"/>
          <w:szCs w:val="24"/>
        </w:rPr>
        <w:tab/>
      </w:r>
      <w:r w:rsidR="000D319A" w:rsidRPr="00C91422">
        <w:rPr>
          <w:rFonts w:ascii="Times New Roman" w:hAnsi="Times New Roman" w:cs="Times New Roman"/>
          <w:i/>
          <w:sz w:val="24"/>
          <w:szCs w:val="24"/>
        </w:rPr>
        <w:t xml:space="preserve">El Consejo Directivo </w:t>
      </w:r>
      <w:r w:rsidR="0007090D" w:rsidRPr="00C91422">
        <w:rPr>
          <w:rFonts w:ascii="Times New Roman" w:hAnsi="Times New Roman" w:cs="Times New Roman"/>
          <w:i/>
          <w:sz w:val="24"/>
          <w:szCs w:val="24"/>
        </w:rPr>
        <w:t>elaborar</w:t>
      </w:r>
      <w:r w:rsidR="000D319A" w:rsidRPr="00C91422">
        <w:rPr>
          <w:rFonts w:ascii="Times New Roman" w:hAnsi="Times New Roman" w:cs="Times New Roman"/>
          <w:i/>
          <w:sz w:val="24"/>
          <w:szCs w:val="24"/>
        </w:rPr>
        <w:t>á y aprobará</w:t>
      </w:r>
      <w:r w:rsidR="0007090D" w:rsidRPr="00C91422">
        <w:rPr>
          <w:rFonts w:ascii="Times New Roman" w:hAnsi="Times New Roman" w:cs="Times New Roman"/>
          <w:i/>
          <w:sz w:val="24"/>
          <w:szCs w:val="24"/>
        </w:rPr>
        <w:t xml:space="preserve"> el plan de trabajo como documento organizador para la gestión del </w:t>
      </w:r>
      <w:r w:rsidR="000D319A" w:rsidRPr="00C91422">
        <w:rPr>
          <w:rFonts w:ascii="Times New Roman" w:hAnsi="Times New Roman" w:cs="Times New Roman"/>
          <w:i/>
          <w:sz w:val="24"/>
          <w:szCs w:val="24"/>
        </w:rPr>
        <w:t>Proyecto Educativo Institucional</w:t>
      </w:r>
      <w:r w:rsidR="0007090D" w:rsidRPr="00C91422">
        <w:rPr>
          <w:rFonts w:ascii="Times New Roman" w:hAnsi="Times New Roman" w:cs="Times New Roman"/>
          <w:i/>
          <w:sz w:val="24"/>
          <w:szCs w:val="24"/>
        </w:rPr>
        <w:t xml:space="preserve">, así como el informe anual de gestión, que </w:t>
      </w:r>
      <w:r w:rsidR="00116DC9" w:rsidRPr="00C91422">
        <w:rPr>
          <w:rFonts w:ascii="Times New Roman" w:hAnsi="Times New Roman" w:cs="Times New Roman"/>
          <w:i/>
          <w:sz w:val="24"/>
          <w:szCs w:val="24"/>
        </w:rPr>
        <w:t>dará</w:t>
      </w:r>
      <w:r w:rsidR="0007090D" w:rsidRPr="00C91422">
        <w:rPr>
          <w:rFonts w:ascii="Times New Roman" w:hAnsi="Times New Roman" w:cs="Times New Roman"/>
          <w:i/>
          <w:sz w:val="24"/>
          <w:szCs w:val="24"/>
        </w:rPr>
        <w:t xml:space="preserve"> cuenta del cumplimiento de lo planificado y del l</w:t>
      </w:r>
      <w:r w:rsidR="00DB17DE" w:rsidRPr="00C91422">
        <w:rPr>
          <w:rFonts w:ascii="Times New Roman" w:hAnsi="Times New Roman" w:cs="Times New Roman"/>
          <w:i/>
          <w:sz w:val="24"/>
          <w:szCs w:val="24"/>
        </w:rPr>
        <w:t>ogro de los objetivos previstos.</w:t>
      </w:r>
    </w:p>
    <w:p w:rsidR="00060C65" w:rsidRPr="00C91422" w:rsidRDefault="00060C65" w:rsidP="00C55BF7">
      <w:pPr>
        <w:pStyle w:val="Ttulo1"/>
        <w:jc w:val="center"/>
        <w:rPr>
          <w:i/>
        </w:rPr>
      </w:pPr>
    </w:p>
    <w:p w:rsidR="002535F4" w:rsidRPr="00C91422" w:rsidRDefault="002535F4" w:rsidP="00C55BF7">
      <w:pPr>
        <w:spacing w:after="0" w:line="240" w:lineRule="auto"/>
        <w:rPr>
          <w:rFonts w:ascii="Times New Roman" w:hAnsi="Times New Roman" w:cs="Times New Roman"/>
          <w:i/>
          <w:sz w:val="24"/>
          <w:szCs w:val="24"/>
        </w:rPr>
      </w:pPr>
    </w:p>
    <w:p w:rsidR="00060C65" w:rsidRPr="00C91422" w:rsidRDefault="00060C65" w:rsidP="00060C65">
      <w:pPr>
        <w:pStyle w:val="Ttulo1"/>
        <w:jc w:val="center"/>
        <w:rPr>
          <w:i/>
        </w:rPr>
      </w:pPr>
      <w:r w:rsidRPr="00C91422">
        <w:rPr>
          <w:i/>
        </w:rPr>
        <w:t>CAPÍTULO II</w:t>
      </w:r>
    </w:p>
    <w:p w:rsidR="00060C65" w:rsidRPr="00C91422" w:rsidRDefault="00060C65" w:rsidP="00C55BF7">
      <w:pPr>
        <w:pStyle w:val="Ttulo1"/>
        <w:jc w:val="center"/>
        <w:rPr>
          <w:i/>
        </w:rPr>
      </w:pPr>
    </w:p>
    <w:p w:rsidR="00272AC0" w:rsidRPr="00C91422" w:rsidRDefault="00272AC0" w:rsidP="00C55BF7">
      <w:pPr>
        <w:pStyle w:val="Ttulo1"/>
        <w:jc w:val="center"/>
        <w:rPr>
          <w:i/>
        </w:rPr>
      </w:pPr>
      <w:r w:rsidRPr="00C91422">
        <w:rPr>
          <w:i/>
        </w:rPr>
        <w:t>ORGANIZAC</w:t>
      </w:r>
      <w:r w:rsidR="003F26A7" w:rsidRPr="00C91422">
        <w:rPr>
          <w:i/>
        </w:rPr>
        <w:t>IÓN</w:t>
      </w:r>
    </w:p>
    <w:p w:rsidR="002535F4" w:rsidRPr="00C91422" w:rsidRDefault="002535F4" w:rsidP="00C55BF7">
      <w:pPr>
        <w:spacing w:after="0" w:line="240" w:lineRule="auto"/>
        <w:jc w:val="center"/>
        <w:rPr>
          <w:rFonts w:ascii="Times New Roman" w:hAnsi="Times New Roman" w:cs="Times New Roman"/>
          <w:b/>
          <w:i/>
          <w:sz w:val="24"/>
          <w:szCs w:val="24"/>
        </w:rPr>
      </w:pPr>
    </w:p>
    <w:p w:rsidR="00967F28" w:rsidRPr="00C91422" w:rsidRDefault="003F26A7"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w:t>
      </w:r>
      <w:r w:rsidR="006F741C" w:rsidRPr="00C91422">
        <w:rPr>
          <w:rFonts w:ascii="Times New Roman" w:hAnsi="Times New Roman" w:cs="Times New Roman"/>
          <w:b/>
          <w:i/>
          <w:sz w:val="24"/>
          <w:szCs w:val="24"/>
        </w:rPr>
        <w:t>3</w:t>
      </w:r>
      <w:r w:rsidR="003264D7" w:rsidRPr="00C91422">
        <w:rPr>
          <w:rFonts w:ascii="Times New Roman" w:hAnsi="Times New Roman" w:cs="Times New Roman"/>
          <w:b/>
          <w:i/>
          <w:sz w:val="24"/>
          <w:szCs w:val="24"/>
        </w:rPr>
        <w:t>°</w:t>
      </w:r>
      <w:r w:rsidR="003264D7"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Organización y </w:t>
      </w:r>
      <w:r w:rsidR="00FB3D0F" w:rsidRPr="00C91422">
        <w:rPr>
          <w:rFonts w:ascii="Times New Roman" w:hAnsi="Times New Roman" w:cs="Times New Roman"/>
          <w:b/>
          <w:i/>
          <w:sz w:val="24"/>
          <w:szCs w:val="24"/>
        </w:rPr>
        <w:t>Gobierno en</w:t>
      </w:r>
      <w:r w:rsidRPr="00C91422">
        <w:rPr>
          <w:rFonts w:ascii="Times New Roman" w:hAnsi="Times New Roman" w:cs="Times New Roman"/>
          <w:b/>
          <w:i/>
          <w:sz w:val="24"/>
          <w:szCs w:val="24"/>
        </w:rPr>
        <w:t xml:space="preserve"> el IESPP “A</w:t>
      </w:r>
      <w:r w:rsidR="00DD78E1" w:rsidRPr="00C91422">
        <w:rPr>
          <w:rFonts w:ascii="Times New Roman" w:hAnsi="Times New Roman" w:cs="Times New Roman"/>
          <w:b/>
          <w:i/>
          <w:sz w:val="24"/>
          <w:szCs w:val="24"/>
        </w:rPr>
        <w:t>NTENOR ORREG</w:t>
      </w:r>
      <w:r w:rsidRPr="00C91422">
        <w:rPr>
          <w:rFonts w:ascii="Times New Roman" w:hAnsi="Times New Roman" w:cs="Times New Roman"/>
          <w:b/>
          <w:i/>
          <w:sz w:val="24"/>
          <w:szCs w:val="24"/>
        </w:rPr>
        <w:t>O”</w:t>
      </w:r>
    </w:p>
    <w:p w:rsidR="00967F28" w:rsidRPr="00C91422" w:rsidRDefault="00967F28" w:rsidP="00C55BF7">
      <w:pPr>
        <w:tabs>
          <w:tab w:val="left" w:pos="993"/>
        </w:tabs>
        <w:spacing w:after="0" w:line="240" w:lineRule="auto"/>
        <w:jc w:val="both"/>
        <w:rPr>
          <w:rFonts w:ascii="Times New Roman" w:hAnsi="Times New Roman" w:cs="Times New Roman"/>
          <w:b/>
          <w:i/>
          <w:sz w:val="24"/>
          <w:szCs w:val="24"/>
        </w:rPr>
      </w:pPr>
    </w:p>
    <w:p w:rsidR="003F26A7" w:rsidRPr="00C91422" w:rsidRDefault="003F26A7" w:rsidP="00C55BF7">
      <w:pPr>
        <w:tabs>
          <w:tab w:val="left" w:pos="1701"/>
        </w:tabs>
        <w:spacing w:after="0" w:line="240" w:lineRule="auto"/>
        <w:ind w:left="1416" w:hanging="423"/>
        <w:jc w:val="both"/>
        <w:rPr>
          <w:rFonts w:ascii="Times New Roman" w:hAnsi="Times New Roman" w:cs="Times New Roman"/>
          <w:i/>
          <w:sz w:val="24"/>
          <w:szCs w:val="24"/>
        </w:rPr>
      </w:pPr>
      <w:r w:rsidRPr="00C91422">
        <w:rPr>
          <w:rFonts w:ascii="Times New Roman" w:hAnsi="Times New Roman" w:cs="Times New Roman"/>
          <w:i/>
          <w:sz w:val="24"/>
          <w:szCs w:val="24"/>
        </w:rPr>
        <w:t>6</w:t>
      </w:r>
      <w:r w:rsidR="006F741C" w:rsidRPr="00C91422">
        <w:rPr>
          <w:rFonts w:ascii="Times New Roman" w:hAnsi="Times New Roman" w:cs="Times New Roman"/>
          <w:i/>
          <w:sz w:val="24"/>
          <w:szCs w:val="24"/>
        </w:rPr>
        <w:t>3</w:t>
      </w:r>
      <w:r w:rsidRPr="00C91422">
        <w:rPr>
          <w:rFonts w:ascii="Times New Roman" w:hAnsi="Times New Roman" w:cs="Times New Roman"/>
          <w:i/>
          <w:sz w:val="24"/>
          <w:szCs w:val="24"/>
        </w:rPr>
        <w:t>.1</w:t>
      </w:r>
      <w:r w:rsidR="003264D7" w:rsidRPr="00C91422">
        <w:rPr>
          <w:rFonts w:ascii="Times New Roman" w:hAnsi="Times New Roman" w:cs="Times New Roman"/>
          <w:i/>
          <w:sz w:val="24"/>
          <w:szCs w:val="24"/>
        </w:rPr>
        <w:t>.</w:t>
      </w:r>
      <w:r w:rsidR="003264D7" w:rsidRPr="00C91422">
        <w:rPr>
          <w:rFonts w:ascii="Times New Roman" w:hAnsi="Times New Roman" w:cs="Times New Roman"/>
          <w:i/>
          <w:sz w:val="24"/>
          <w:szCs w:val="24"/>
        </w:rPr>
        <w:tab/>
      </w:r>
      <w:r w:rsidR="00895DCF" w:rsidRPr="00C91422">
        <w:rPr>
          <w:rFonts w:ascii="Times New Roman" w:hAnsi="Times New Roman" w:cs="Times New Roman"/>
          <w:i/>
          <w:sz w:val="24"/>
          <w:szCs w:val="24"/>
        </w:rPr>
        <w:t>El I</w:t>
      </w:r>
      <w:r w:rsidRPr="00C91422">
        <w:rPr>
          <w:rFonts w:ascii="Times New Roman" w:hAnsi="Times New Roman" w:cs="Times New Roman"/>
          <w:i/>
          <w:sz w:val="24"/>
          <w:szCs w:val="24"/>
        </w:rPr>
        <w:t>nstituto cuenta con los siguientes órganos internos:</w:t>
      </w:r>
    </w:p>
    <w:p w:rsidR="003F26A7" w:rsidRPr="00C91422" w:rsidRDefault="00347C10"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El Dirección</w:t>
      </w:r>
      <w:r w:rsidR="00895DCF" w:rsidRPr="00C91422">
        <w:rPr>
          <w:rFonts w:ascii="Times New Roman" w:hAnsi="Times New Roman" w:cs="Times New Roman"/>
          <w:i/>
          <w:sz w:val="24"/>
          <w:szCs w:val="24"/>
        </w:rPr>
        <w:t xml:space="preserve"> G</w:t>
      </w:r>
      <w:r w:rsidR="003F26A7" w:rsidRPr="00C91422">
        <w:rPr>
          <w:rFonts w:ascii="Times New Roman" w:hAnsi="Times New Roman" w:cs="Times New Roman"/>
          <w:i/>
          <w:sz w:val="24"/>
          <w:szCs w:val="24"/>
        </w:rPr>
        <w:t>eneral</w:t>
      </w:r>
    </w:p>
    <w:p w:rsidR="00967F28" w:rsidRPr="00C91422" w:rsidRDefault="002745DA"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 xml:space="preserve">El Consejo </w:t>
      </w:r>
      <w:r w:rsidR="00347C10" w:rsidRPr="00C91422">
        <w:rPr>
          <w:rFonts w:ascii="Times New Roman" w:hAnsi="Times New Roman" w:cs="Times New Roman"/>
          <w:i/>
          <w:sz w:val="24"/>
          <w:szCs w:val="24"/>
        </w:rPr>
        <w:t>Asesor</w:t>
      </w:r>
    </w:p>
    <w:p w:rsidR="00347C10" w:rsidRPr="00C91422" w:rsidRDefault="00347C10"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Unidad Académica</w:t>
      </w:r>
    </w:p>
    <w:p w:rsidR="00347C10" w:rsidRPr="00C91422" w:rsidRDefault="00347C10"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 xml:space="preserve">Secretaria </w:t>
      </w:r>
      <w:r w:rsidR="004E3539" w:rsidRPr="00C91422">
        <w:rPr>
          <w:rFonts w:ascii="Times New Roman" w:hAnsi="Times New Roman" w:cs="Times New Roman"/>
          <w:i/>
          <w:sz w:val="24"/>
          <w:szCs w:val="24"/>
        </w:rPr>
        <w:t>A</w:t>
      </w:r>
      <w:r w:rsidRPr="00C91422">
        <w:rPr>
          <w:rFonts w:ascii="Times New Roman" w:hAnsi="Times New Roman" w:cs="Times New Roman"/>
          <w:i/>
          <w:sz w:val="24"/>
          <w:szCs w:val="24"/>
        </w:rPr>
        <w:t>cadémica</w:t>
      </w:r>
    </w:p>
    <w:p w:rsidR="00347C10" w:rsidRPr="00C91422" w:rsidRDefault="00347C10" w:rsidP="00BB3819">
      <w:pPr>
        <w:pStyle w:val="Prrafodelista"/>
        <w:numPr>
          <w:ilvl w:val="0"/>
          <w:numId w:val="51"/>
        </w:numPr>
        <w:spacing w:after="0" w:line="240" w:lineRule="auto"/>
        <w:ind w:left="2160" w:hanging="435"/>
        <w:jc w:val="both"/>
        <w:rPr>
          <w:rFonts w:ascii="Times New Roman" w:hAnsi="Times New Roman" w:cs="Times New Roman"/>
          <w:i/>
          <w:sz w:val="24"/>
          <w:szCs w:val="24"/>
        </w:rPr>
      </w:pPr>
      <w:r w:rsidRPr="00C91422">
        <w:rPr>
          <w:rFonts w:ascii="Times New Roman" w:hAnsi="Times New Roman" w:cs="Times New Roman"/>
          <w:i/>
          <w:sz w:val="24"/>
          <w:szCs w:val="24"/>
        </w:rPr>
        <w:t xml:space="preserve">Jefe de Programa de </w:t>
      </w:r>
      <w:r w:rsidR="004E3539" w:rsidRPr="00C91422">
        <w:rPr>
          <w:rFonts w:ascii="Times New Roman" w:hAnsi="Times New Roman" w:cs="Times New Roman"/>
          <w:i/>
          <w:sz w:val="24"/>
          <w:szCs w:val="24"/>
        </w:rPr>
        <w:t>E</w:t>
      </w:r>
      <w:r w:rsidRPr="00C91422">
        <w:rPr>
          <w:rFonts w:ascii="Times New Roman" w:hAnsi="Times New Roman" w:cs="Times New Roman"/>
          <w:i/>
          <w:sz w:val="24"/>
          <w:szCs w:val="24"/>
        </w:rPr>
        <w:t>ducación Inicial, Educación Física</w:t>
      </w:r>
    </w:p>
    <w:p w:rsidR="00347C10" w:rsidRPr="00C91422" w:rsidRDefault="00347C10" w:rsidP="00BB3819">
      <w:pPr>
        <w:pStyle w:val="Prrafodelista"/>
        <w:numPr>
          <w:ilvl w:val="0"/>
          <w:numId w:val="51"/>
        </w:numPr>
        <w:spacing w:after="0" w:line="240" w:lineRule="auto"/>
        <w:ind w:left="2160" w:hanging="435"/>
        <w:jc w:val="both"/>
        <w:rPr>
          <w:rFonts w:ascii="Times New Roman" w:hAnsi="Times New Roman" w:cs="Times New Roman"/>
          <w:i/>
          <w:sz w:val="24"/>
          <w:szCs w:val="24"/>
        </w:rPr>
      </w:pPr>
      <w:r w:rsidRPr="00C91422">
        <w:rPr>
          <w:rFonts w:ascii="Times New Roman" w:hAnsi="Times New Roman" w:cs="Times New Roman"/>
          <w:i/>
          <w:sz w:val="24"/>
          <w:szCs w:val="24"/>
        </w:rPr>
        <w:t>Jefe de Programa de Computación e Informática, Idiomas Inglés, Matemática</w:t>
      </w:r>
    </w:p>
    <w:p w:rsidR="00347C10" w:rsidRPr="00C91422" w:rsidRDefault="00347C10"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Unidad de Investigación</w:t>
      </w:r>
    </w:p>
    <w:p w:rsidR="00347C10" w:rsidRPr="00C91422" w:rsidRDefault="00347C10" w:rsidP="00BB3819">
      <w:pPr>
        <w:pStyle w:val="Prrafodelista"/>
        <w:numPr>
          <w:ilvl w:val="0"/>
          <w:numId w:val="51"/>
        </w:numPr>
        <w:spacing w:after="0" w:line="240" w:lineRule="auto"/>
        <w:ind w:left="2136" w:hanging="435"/>
        <w:jc w:val="both"/>
        <w:rPr>
          <w:rFonts w:ascii="Times New Roman" w:hAnsi="Times New Roman" w:cs="Times New Roman"/>
          <w:i/>
          <w:sz w:val="24"/>
          <w:szCs w:val="24"/>
        </w:rPr>
      </w:pPr>
      <w:r w:rsidRPr="00C91422">
        <w:rPr>
          <w:rFonts w:ascii="Times New Roman" w:hAnsi="Times New Roman" w:cs="Times New Roman"/>
          <w:i/>
          <w:sz w:val="24"/>
          <w:szCs w:val="24"/>
        </w:rPr>
        <w:t>Unidad de Bienestar y Empleabilidad</w:t>
      </w:r>
    </w:p>
    <w:p w:rsidR="006E688D" w:rsidRPr="00C91422" w:rsidRDefault="006E688D" w:rsidP="00060C65">
      <w:pPr>
        <w:pStyle w:val="Prrafodelista"/>
        <w:spacing w:after="0" w:line="240" w:lineRule="auto"/>
        <w:ind w:left="2136"/>
        <w:jc w:val="both"/>
        <w:rPr>
          <w:rFonts w:ascii="Times New Roman" w:hAnsi="Times New Roman" w:cs="Times New Roman"/>
          <w:i/>
          <w:sz w:val="24"/>
          <w:szCs w:val="24"/>
        </w:rPr>
      </w:pPr>
    </w:p>
    <w:p w:rsidR="00697968" w:rsidRPr="00C91422" w:rsidRDefault="00697968" w:rsidP="003D3750">
      <w:pPr>
        <w:pStyle w:val="Prrafodelista"/>
        <w:tabs>
          <w:tab w:val="left" w:pos="1701"/>
        </w:tabs>
        <w:spacing w:after="0" w:line="240" w:lineRule="auto"/>
        <w:ind w:left="993"/>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pStyle w:val="Prrafodelista"/>
        <w:spacing w:after="0" w:line="240" w:lineRule="auto"/>
        <w:ind w:left="2127"/>
        <w:jc w:val="both"/>
        <w:rPr>
          <w:rFonts w:ascii="Times New Roman" w:hAnsi="Times New Roman" w:cs="Times New Roman"/>
          <w:i/>
          <w:sz w:val="24"/>
          <w:szCs w:val="24"/>
        </w:rPr>
      </w:pPr>
    </w:p>
    <w:p w:rsidR="00697968" w:rsidRPr="00C91422" w:rsidRDefault="00697968" w:rsidP="00C55BF7">
      <w:pPr>
        <w:tabs>
          <w:tab w:val="left" w:pos="993"/>
        </w:tabs>
        <w:spacing w:after="0" w:line="240" w:lineRule="auto"/>
        <w:jc w:val="both"/>
        <w:rPr>
          <w:rFonts w:ascii="Times New Roman" w:hAnsi="Times New Roman" w:cs="Times New Roman"/>
          <w:b/>
          <w:i/>
          <w:sz w:val="24"/>
          <w:szCs w:val="24"/>
        </w:rPr>
        <w:sectPr w:rsidR="00697968" w:rsidRPr="00C91422" w:rsidSect="00790AC0">
          <w:footerReference w:type="default" r:id="rId10"/>
          <w:pgSz w:w="11907" w:h="16840" w:code="9"/>
          <w:pgMar w:top="1134" w:right="1134" w:bottom="1134" w:left="1134" w:header="709" w:footer="709" w:gutter="0"/>
          <w:cols w:space="708"/>
          <w:docGrid w:linePitch="360"/>
        </w:sectPr>
      </w:pPr>
    </w:p>
    <w:p w:rsidR="007360F1" w:rsidRPr="00C91422" w:rsidRDefault="007360F1"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lastRenderedPageBreak/>
        <w:t>Art. 6</w:t>
      </w:r>
      <w:r w:rsidR="006F741C" w:rsidRPr="00C91422">
        <w:rPr>
          <w:rFonts w:ascii="Times New Roman" w:hAnsi="Times New Roman" w:cs="Times New Roman"/>
          <w:b/>
          <w:i/>
          <w:sz w:val="24"/>
          <w:szCs w:val="24"/>
        </w:rPr>
        <w:t>4</w:t>
      </w:r>
      <w:r w:rsidR="003264D7" w:rsidRPr="00C91422">
        <w:rPr>
          <w:rFonts w:ascii="Times New Roman" w:hAnsi="Times New Roman" w:cs="Times New Roman"/>
          <w:b/>
          <w:i/>
          <w:sz w:val="24"/>
          <w:szCs w:val="24"/>
        </w:rPr>
        <w:t>°</w:t>
      </w:r>
      <w:r w:rsidR="0091454D" w:rsidRPr="00C91422">
        <w:rPr>
          <w:rFonts w:ascii="Times New Roman" w:hAnsi="Times New Roman" w:cs="Times New Roman"/>
          <w:b/>
          <w:i/>
          <w:sz w:val="24"/>
          <w:szCs w:val="24"/>
        </w:rPr>
        <w:tab/>
      </w:r>
      <w:r w:rsidR="00D14DFE" w:rsidRPr="00C91422">
        <w:rPr>
          <w:rFonts w:ascii="Times New Roman" w:hAnsi="Times New Roman" w:cs="Times New Roman"/>
          <w:b/>
          <w:i/>
          <w:sz w:val="24"/>
          <w:szCs w:val="24"/>
        </w:rPr>
        <w:t xml:space="preserve">Estructura </w:t>
      </w:r>
      <w:r w:rsidR="00DD78E1" w:rsidRPr="00C91422">
        <w:rPr>
          <w:rFonts w:ascii="Times New Roman" w:hAnsi="Times New Roman" w:cs="Times New Roman"/>
          <w:b/>
          <w:i/>
          <w:sz w:val="24"/>
          <w:szCs w:val="24"/>
        </w:rPr>
        <w:t>Orgánica</w:t>
      </w:r>
    </w:p>
    <w:p w:rsidR="00697968" w:rsidRPr="00C91422" w:rsidRDefault="00697968" w:rsidP="00697968"/>
    <w:p w:rsidR="00697968" w:rsidRPr="00C91422" w:rsidRDefault="00697968" w:rsidP="00697968">
      <w:r w:rsidRPr="00C91422">
        <w:rPr>
          <w:noProof/>
          <w:lang w:eastAsia="es-PE"/>
        </w:rPr>
        <mc:AlternateContent>
          <mc:Choice Requires="wpg">
            <w:drawing>
              <wp:anchor distT="0" distB="0" distL="114300" distR="114300" simplePos="0" relativeHeight="251814912" behindDoc="0" locked="0" layoutInCell="1" allowOverlap="1" wp14:anchorId="380F3B10" wp14:editId="3B599E65">
                <wp:simplePos x="0" y="0"/>
                <wp:positionH relativeFrom="column">
                  <wp:posOffset>-187353</wp:posOffset>
                </wp:positionH>
                <wp:positionV relativeFrom="paragraph">
                  <wp:posOffset>204718</wp:posOffset>
                </wp:positionV>
                <wp:extent cx="9515100" cy="4374642"/>
                <wp:effectExtent l="0" t="0" r="10160" b="26035"/>
                <wp:wrapNone/>
                <wp:docPr id="58" name="Grupo 58"/>
                <wp:cNvGraphicFramePr/>
                <a:graphic xmlns:a="http://schemas.openxmlformats.org/drawingml/2006/main">
                  <a:graphicData uri="http://schemas.microsoft.com/office/word/2010/wordprocessingGroup">
                    <wpg:wgp>
                      <wpg:cNvGrpSpPr/>
                      <wpg:grpSpPr>
                        <a:xfrm>
                          <a:off x="0" y="0"/>
                          <a:ext cx="9515100" cy="4374642"/>
                          <a:chOff x="0" y="0"/>
                          <a:chExt cx="9515100" cy="4374642"/>
                        </a:xfrm>
                      </wpg:grpSpPr>
                      <wps:wsp>
                        <wps:cNvPr id="59" name="Cuadro de texto 59"/>
                        <wps:cNvSpPr txBox="1"/>
                        <wps:spPr>
                          <a:xfrm>
                            <a:off x="3193576" y="1813841"/>
                            <a:ext cx="1470660" cy="882595"/>
                          </a:xfrm>
                          <a:prstGeom prst="rect">
                            <a:avLst/>
                          </a:prstGeom>
                          <a:solidFill>
                            <a:schemeClr val="lt1"/>
                          </a:solidFill>
                          <a:ln w="6350">
                            <a:solidFill>
                              <a:prstClr val="black"/>
                            </a:solidFill>
                          </a:ln>
                        </wps:spPr>
                        <wps:txbx>
                          <w:txbxContent>
                            <w:p w:rsidR="000955DB" w:rsidRDefault="000955DB" w:rsidP="00697968">
                              <w:pPr>
                                <w:jc w:val="both"/>
                              </w:pPr>
                              <w:r>
                                <w:t xml:space="preserve">JEFE DE PROGRAMA DE EDUCACIÓN INICIAL, EDUCACIÓN FÍSICA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Cuadro de texto 60"/>
                        <wps:cNvSpPr txBox="1"/>
                        <wps:spPr>
                          <a:xfrm>
                            <a:off x="4121623" y="3889612"/>
                            <a:ext cx="1470660" cy="485030"/>
                          </a:xfrm>
                          <a:prstGeom prst="rect">
                            <a:avLst/>
                          </a:prstGeom>
                          <a:solidFill>
                            <a:sysClr val="window" lastClr="FFFFFF"/>
                          </a:solidFill>
                          <a:ln w="6350">
                            <a:solidFill>
                              <a:prstClr val="black"/>
                            </a:solidFill>
                          </a:ln>
                        </wps:spPr>
                        <wps:txbx>
                          <w:txbxContent>
                            <w:p w:rsidR="000955DB" w:rsidRDefault="000955DB" w:rsidP="00697968">
                              <w:pPr>
                                <w:jc w:val="center"/>
                              </w:pPr>
                              <w:r>
                                <w:t>COMITÉ DE DEFENSA AL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Cuadro de texto 61"/>
                        <wps:cNvSpPr txBox="1"/>
                        <wps:spPr>
                          <a:xfrm>
                            <a:off x="4039737" y="0"/>
                            <a:ext cx="1470660" cy="294005"/>
                          </a:xfrm>
                          <a:prstGeom prst="rect">
                            <a:avLst/>
                          </a:prstGeom>
                          <a:solidFill>
                            <a:sysClr val="window" lastClr="FFFFFF"/>
                          </a:solidFill>
                          <a:ln w="6350">
                            <a:solidFill>
                              <a:prstClr val="black"/>
                            </a:solidFill>
                          </a:ln>
                        </wps:spPr>
                        <wps:txbx>
                          <w:txbxContent>
                            <w:p w:rsidR="000955DB" w:rsidRDefault="000955DB" w:rsidP="00697968">
                              <w:pPr>
                                <w:jc w:val="center"/>
                              </w:pPr>
                              <w:r>
                                <w:t>DIRECTOR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Cuadro de texto 62"/>
                        <wps:cNvSpPr txBox="1"/>
                        <wps:spPr>
                          <a:xfrm>
                            <a:off x="7956644" y="1827489"/>
                            <a:ext cx="1558456" cy="453225"/>
                          </a:xfrm>
                          <a:prstGeom prst="rect">
                            <a:avLst/>
                          </a:prstGeom>
                          <a:solidFill>
                            <a:sysClr val="window" lastClr="FFFFFF"/>
                          </a:solidFill>
                          <a:ln w="6350">
                            <a:solidFill>
                              <a:prstClr val="black"/>
                            </a:solidFill>
                          </a:ln>
                        </wps:spPr>
                        <wps:txbx>
                          <w:txbxContent>
                            <w:p w:rsidR="000955DB" w:rsidRDefault="000955DB" w:rsidP="00697968">
                              <w:pPr>
                                <w:jc w:val="both"/>
                              </w:pPr>
                              <w:r>
                                <w:t>UNIDAD DE BIENESTAR Y EMPLEABILIDAD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Cuadro de texto 63"/>
                        <wps:cNvSpPr txBox="1"/>
                        <wps:spPr>
                          <a:xfrm>
                            <a:off x="0" y="1811587"/>
                            <a:ext cx="1470992" cy="395785"/>
                          </a:xfrm>
                          <a:prstGeom prst="rect">
                            <a:avLst/>
                          </a:prstGeom>
                          <a:solidFill>
                            <a:sysClr val="window" lastClr="FFFFFF"/>
                          </a:solidFill>
                          <a:ln w="6350">
                            <a:solidFill>
                              <a:prstClr val="black"/>
                            </a:solidFill>
                          </a:ln>
                        </wps:spPr>
                        <wps:txbx>
                          <w:txbxContent>
                            <w:p w:rsidR="000955DB" w:rsidRDefault="000955DB" w:rsidP="00697968">
                              <w:pPr>
                                <w:jc w:val="both"/>
                              </w:pPr>
                              <w:r>
                                <w:t>UNIDAD ACADÉMICA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Cuadro de texto 64"/>
                        <wps:cNvSpPr txBox="1"/>
                        <wps:spPr>
                          <a:xfrm>
                            <a:off x="6441743" y="0"/>
                            <a:ext cx="1470660" cy="294005"/>
                          </a:xfrm>
                          <a:prstGeom prst="rect">
                            <a:avLst/>
                          </a:prstGeom>
                          <a:solidFill>
                            <a:sysClr val="window" lastClr="FFFFFF"/>
                          </a:solidFill>
                          <a:ln w="6350">
                            <a:solidFill>
                              <a:prstClr val="black"/>
                            </a:solidFill>
                            <a:prstDash val="dash"/>
                          </a:ln>
                        </wps:spPr>
                        <wps:txbx>
                          <w:txbxContent>
                            <w:p w:rsidR="000955DB" w:rsidRDefault="000955DB" w:rsidP="00697968">
                              <w:pPr>
                                <w:jc w:val="center"/>
                              </w:pPr>
                              <w:r>
                                <w:t>CONSEJO ASESOR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Cuadro de texto 65"/>
                        <wps:cNvSpPr txBox="1"/>
                        <wps:spPr>
                          <a:xfrm>
                            <a:off x="1856095" y="1811587"/>
                            <a:ext cx="1064525" cy="450376"/>
                          </a:xfrm>
                          <a:prstGeom prst="rect">
                            <a:avLst/>
                          </a:prstGeom>
                          <a:solidFill>
                            <a:sysClr val="window" lastClr="FFFFFF"/>
                          </a:solidFill>
                          <a:ln w="6350">
                            <a:solidFill>
                              <a:prstClr val="black"/>
                            </a:solidFill>
                          </a:ln>
                        </wps:spPr>
                        <wps:txbx>
                          <w:txbxContent>
                            <w:p w:rsidR="000955DB" w:rsidRDefault="000955DB" w:rsidP="00697968">
                              <w:pPr>
                                <w:jc w:val="center"/>
                              </w:pPr>
                              <w:r>
                                <w:t>SECRETARIA ACADÉMICA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Cuadro de texto 66"/>
                        <wps:cNvSpPr txBox="1"/>
                        <wps:spPr>
                          <a:xfrm>
                            <a:off x="4121623" y="3152632"/>
                            <a:ext cx="1470992" cy="286247"/>
                          </a:xfrm>
                          <a:prstGeom prst="rect">
                            <a:avLst/>
                          </a:prstGeom>
                          <a:solidFill>
                            <a:sysClr val="window" lastClr="FFFFFF"/>
                          </a:solidFill>
                          <a:ln w="6350">
                            <a:solidFill>
                              <a:prstClr val="black"/>
                            </a:solidFill>
                          </a:ln>
                        </wps:spPr>
                        <wps:txbx>
                          <w:txbxContent>
                            <w:p w:rsidR="000955DB" w:rsidRDefault="000955DB" w:rsidP="00697968">
                              <w:pPr>
                                <w:jc w:val="center"/>
                              </w:pPr>
                              <w:r>
                                <w:t>DOCENTES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uadro de texto 67"/>
                        <wps:cNvSpPr txBox="1"/>
                        <wps:spPr>
                          <a:xfrm>
                            <a:off x="4967513" y="1835333"/>
                            <a:ext cx="1470660" cy="1074845"/>
                          </a:xfrm>
                          <a:prstGeom prst="rect">
                            <a:avLst/>
                          </a:prstGeom>
                          <a:solidFill>
                            <a:sysClr val="window" lastClr="FFFFFF"/>
                          </a:solidFill>
                          <a:ln w="6350">
                            <a:solidFill>
                              <a:prstClr val="black"/>
                            </a:solidFill>
                          </a:ln>
                        </wps:spPr>
                        <wps:txbx>
                          <w:txbxContent>
                            <w:p w:rsidR="000955DB" w:rsidRDefault="000955DB" w:rsidP="00697968">
                              <w:pPr>
                                <w:jc w:val="both"/>
                              </w:pPr>
                              <w:r>
                                <w:t>JEFE DE PROGRAMA DE COMPUTACIÓN E INFORMÁTICA, IDIOMAS INGLÉS, MATEMÁTICA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uadro de texto 68"/>
                        <wps:cNvSpPr txBox="1"/>
                        <wps:spPr>
                          <a:xfrm>
                            <a:off x="6687403" y="1833186"/>
                            <a:ext cx="1105469" cy="556260"/>
                          </a:xfrm>
                          <a:prstGeom prst="rect">
                            <a:avLst/>
                          </a:prstGeom>
                          <a:solidFill>
                            <a:sysClr val="window" lastClr="FFFFFF"/>
                          </a:solidFill>
                          <a:ln w="6350">
                            <a:solidFill>
                              <a:prstClr val="black"/>
                            </a:solidFill>
                          </a:ln>
                        </wps:spPr>
                        <wps:txbx>
                          <w:txbxContent>
                            <w:p w:rsidR="000955DB" w:rsidRDefault="000955DB" w:rsidP="00697968">
                              <w:pPr>
                                <w:jc w:val="both"/>
                              </w:pPr>
                              <w:r>
                                <w:t>UNIDAD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Cuadro de texto 69"/>
                        <wps:cNvSpPr txBox="1"/>
                        <wps:spPr>
                          <a:xfrm>
                            <a:off x="1201003" y="736979"/>
                            <a:ext cx="1934683" cy="313898"/>
                          </a:xfrm>
                          <a:prstGeom prst="rect">
                            <a:avLst/>
                          </a:prstGeom>
                          <a:solidFill>
                            <a:sysClr val="window" lastClr="FFFFFF"/>
                          </a:solidFill>
                          <a:ln w="6350">
                            <a:solidFill>
                              <a:prstClr val="black"/>
                            </a:solidFill>
                            <a:prstDash val="dash"/>
                          </a:ln>
                        </wps:spPr>
                        <wps:txbx>
                          <w:txbxContent>
                            <w:p w:rsidR="000955DB" w:rsidRDefault="000955DB" w:rsidP="00697968">
                              <w:pPr>
                                <w:jc w:val="center"/>
                              </w:pPr>
                              <w:r>
                                <w:t>PERSONAL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80F3B10" id="Grupo 58" o:spid="_x0000_s1031" style="position:absolute;margin-left:-14.75pt;margin-top:16.1pt;width:749.2pt;height:344.45pt;z-index:251814912" coordsize="95151,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">
                <v:shape id="Cuadro de texto 59" o:spid="_x0000_s1032" type="#_x0000_t202" style="position:absolute;left:31935;top:18138;width:14707;height: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rsidR="00F459B8" w:rsidRDefault="00F459B8" w:rsidP="00697968">
                        <w:pPr>
                          <w:jc w:val="both"/>
                        </w:pPr>
                        <w:r>
                          <w:t xml:space="preserve">JEFE DE PROGRAMA DE EDUCACIÓN INICIAL, EDUCACIÓN FÍSICA </w:t>
                        </w:r>
                      </w:p>
                    </w:txbxContent>
                  </v:textbox>
                </v:shape>
                <v:shape id="Cuadro de texto 60" o:spid="_x0000_s1033" type="#_x0000_t202" style="position:absolute;left:41216;top:38896;width:14706;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" fillcolor="window" strokeweight=".5pt">
                  <v:textbox>
                    <w:txbxContent>
                      <w:p w:rsidR="00F459B8" w:rsidRDefault="00F459B8" w:rsidP="00697968">
                        <w:pPr>
                          <w:jc w:val="center"/>
                        </w:pPr>
                        <w:r>
                          <w:t>COMITÉ DE DEFENSA AL ESTUDIANTE</w:t>
                        </w:r>
                      </w:p>
                    </w:txbxContent>
                  </v:textbox>
                </v:shape>
                <v:shape id="Cuadro de texto 61" o:spid="_x0000_s1034" type="#_x0000_t202" style="position:absolute;left:40397;width:1470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rsidR="00F459B8" w:rsidRDefault="00F459B8" w:rsidP="00697968">
                        <w:pPr>
                          <w:jc w:val="center"/>
                        </w:pPr>
                        <w:r>
                          <w:t>DIRECTOR GENERAL</w:t>
                        </w:r>
                      </w:p>
                    </w:txbxContent>
                  </v:textbox>
                </v:shape>
                <v:shape id="Cuadro de texto 62" o:spid="_x0000_s1035" type="#_x0000_t202" style="position:absolute;left:79566;top:18274;width:15585;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" fillcolor="window" strokeweight=".5pt">
                  <v:textbox>
                    <w:txbxContent>
                      <w:p w:rsidR="00F459B8" w:rsidRDefault="00F459B8" w:rsidP="00697968">
                        <w:pPr>
                          <w:jc w:val="both"/>
                        </w:pPr>
                        <w:r>
                          <w:t>UNIDAD DE BIENESTAR Y EMPLEABILIDAD</w:t>
                        </w:r>
                      </w:p>
                    </w:txbxContent>
                  </v:textbox>
                </v:shape>
                <v:shape id="Cuadro de texto 63" o:spid="_x0000_s1036" type="#_x0000_t202" style="position:absolute;top:18115;width:14709;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A8wgAAANsAAAAPAAAAZHJzL2Rvd25yZXYueG1sRI9BawIx&#10;FITvQv9DeIXeNKsF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BobkA8wgAAANsAAAAPAAAA&#10;AAAAAAAAAAAAAAcCAABkcnMvZG93bnJldi54bWxQSwUGAAAAAAMAAwC3AAAA9gIAAAAA&#10;" fillcolor="window" strokeweight=".5pt">
                  <v:textbox>
                    <w:txbxContent>
                      <w:p w:rsidR="00F459B8" w:rsidRDefault="00F459B8" w:rsidP="00697968">
                        <w:pPr>
                          <w:jc w:val="both"/>
                        </w:pPr>
                        <w:r>
                          <w:t>UNIDAD ACADÉMICA</w:t>
                        </w:r>
                      </w:p>
                    </w:txbxContent>
                  </v:textbox>
                </v:shape>
                <v:shape id="Cuadro de texto 64" o:spid="_x0000_s1037" type="#_x0000_t202" style="position:absolute;left:64417;width:1470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" fillcolor="window" strokeweight=".5pt">
                  <v:stroke dashstyle="dash"/>
                  <v:textbox>
                    <w:txbxContent>
                      <w:p w:rsidR="00F459B8" w:rsidRDefault="00F459B8" w:rsidP="00697968">
                        <w:pPr>
                          <w:jc w:val="center"/>
                        </w:pPr>
                        <w:r>
                          <w:t>CONSEJO ASESOR</w:t>
                        </w:r>
                      </w:p>
                    </w:txbxContent>
                  </v:textbox>
                </v:shape>
                <v:shape id="Cuadro de texto 65" o:spid="_x0000_s1038" type="#_x0000_t202" style="position:absolute;left:18560;top:18115;width:10646;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rsidR="00F459B8" w:rsidRDefault="00F459B8" w:rsidP="00697968">
                        <w:pPr>
                          <w:jc w:val="center"/>
                        </w:pPr>
                        <w:r>
                          <w:t>SECRETARIA ACADÉMICA</w:t>
                        </w:r>
                      </w:p>
                    </w:txbxContent>
                  </v:textbox>
                </v:shape>
                <v:shape id="Cuadro de texto 66" o:spid="_x0000_s1039" type="#_x0000_t202" style="position:absolute;left:41216;top:31526;width:14710;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" fillcolor="window" strokeweight=".5pt">
                  <v:textbox>
                    <w:txbxContent>
                      <w:p w:rsidR="00F459B8" w:rsidRDefault="00F459B8" w:rsidP="00697968">
                        <w:pPr>
                          <w:jc w:val="center"/>
                        </w:pPr>
                        <w:r>
                          <w:t>DOCENTES</w:t>
                        </w:r>
                      </w:p>
                    </w:txbxContent>
                  </v:textbox>
                </v:shape>
                <v:shape id="Cuadro de texto 67" o:spid="_x0000_s1040" type="#_x0000_t202" style="position:absolute;left:49675;top:18353;width:14706;height:10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" fillcolor="window" strokeweight=".5pt">
                  <v:textbox>
                    <w:txbxContent>
                      <w:p w:rsidR="00F459B8" w:rsidRDefault="00F459B8" w:rsidP="00697968">
                        <w:pPr>
                          <w:jc w:val="both"/>
                        </w:pPr>
                        <w:r>
                          <w:t>JEFE DE PROGRAMA DE COMPUTACIÓN E INFORMÁTICA, IDIOMAS INGLÉS, MATEMÁTICA</w:t>
                        </w:r>
                      </w:p>
                    </w:txbxContent>
                  </v:textbox>
                </v:shape>
                <v:shape id="Cuadro de texto 68" o:spid="_x0000_s1041" type="#_x0000_t202" style="position:absolute;left:66874;top:18331;width:11054;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rsidR="00F459B8" w:rsidRDefault="00F459B8" w:rsidP="00697968">
                        <w:pPr>
                          <w:jc w:val="both"/>
                        </w:pPr>
                        <w:r>
                          <w:t>UNIDAD DE INVESTIGACIÓN</w:t>
                        </w:r>
                      </w:p>
                    </w:txbxContent>
                  </v:textbox>
                </v:shape>
                <v:shape id="Cuadro de texto 69" o:spid="_x0000_s1042" type="#_x0000_t202" style="position:absolute;left:12010;top:7369;width:19346;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" fillcolor="window" strokeweight=".5pt">
                  <v:stroke dashstyle="dash"/>
                  <v:textbox>
                    <w:txbxContent>
                      <w:p w:rsidR="00F459B8" w:rsidRDefault="00F459B8" w:rsidP="00697968">
                        <w:pPr>
                          <w:jc w:val="center"/>
                        </w:pPr>
                        <w:r>
                          <w:t>PERSONAL ADMINISTRATIVO</w:t>
                        </w:r>
                      </w:p>
                    </w:txbxContent>
                  </v:textbox>
                </v:shape>
              </v:group>
            </w:pict>
          </mc:Fallback>
        </mc:AlternateContent>
      </w:r>
    </w:p>
    <w:p w:rsidR="00697968" w:rsidRPr="00C91422" w:rsidRDefault="00697968" w:rsidP="00697968">
      <w:r w:rsidRPr="00C91422">
        <w:rPr>
          <w:noProof/>
          <w:lang w:eastAsia="es-PE"/>
        </w:rPr>
        <mc:AlternateContent>
          <mc:Choice Requires="wps">
            <w:drawing>
              <wp:anchor distT="0" distB="0" distL="114300" distR="114300" simplePos="0" relativeHeight="251815936" behindDoc="0" locked="0" layoutInCell="1" allowOverlap="1" wp14:anchorId="29A8D8CC" wp14:editId="4D91E06D">
                <wp:simplePos x="0" y="0"/>
                <wp:positionH relativeFrom="column">
                  <wp:posOffset>4626610</wp:posOffset>
                </wp:positionH>
                <wp:positionV relativeFrom="paragraph">
                  <wp:posOffset>174294</wp:posOffset>
                </wp:positionV>
                <wp:extent cx="0" cy="2851785"/>
                <wp:effectExtent l="0" t="0" r="19050" b="24765"/>
                <wp:wrapNone/>
                <wp:docPr id="14" name="Conector recto 14"/>
                <wp:cNvGraphicFramePr/>
                <a:graphic xmlns:a="http://schemas.openxmlformats.org/drawingml/2006/main">
                  <a:graphicData uri="http://schemas.microsoft.com/office/word/2010/wordprocessingShape">
                    <wps:wsp>
                      <wps:cNvCnPr/>
                      <wps:spPr>
                        <a:xfrm>
                          <a:off x="0" y="0"/>
                          <a:ext cx="0" cy="2851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FE7B12" id="Conector recto 1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pt,13.7pt" to="364.3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" strokecolor="black [3040]"/>
            </w:pict>
          </mc:Fallback>
        </mc:AlternateContent>
      </w:r>
      <w:r w:rsidRPr="00C91422">
        <w:rPr>
          <w:noProof/>
          <w:lang w:eastAsia="es-PE"/>
        </w:rPr>
        <mc:AlternateContent>
          <mc:Choice Requires="wps">
            <w:drawing>
              <wp:anchor distT="0" distB="0" distL="114300" distR="114300" simplePos="0" relativeHeight="251825152" behindDoc="0" locked="0" layoutInCell="1" allowOverlap="1" wp14:anchorId="0DD83928" wp14:editId="3B155BD8">
                <wp:simplePos x="0" y="0"/>
                <wp:positionH relativeFrom="column">
                  <wp:posOffset>5336540</wp:posOffset>
                </wp:positionH>
                <wp:positionV relativeFrom="paragraph">
                  <wp:posOffset>60003</wp:posOffset>
                </wp:positionV>
                <wp:extent cx="914400" cy="0"/>
                <wp:effectExtent l="0" t="0" r="0" b="19050"/>
                <wp:wrapNone/>
                <wp:docPr id="25" name="Conector recto 25"/>
                <wp:cNvGraphicFramePr/>
                <a:graphic xmlns:a="http://schemas.openxmlformats.org/drawingml/2006/main">
                  <a:graphicData uri="http://schemas.microsoft.com/office/word/2010/wordprocessingShape">
                    <wps:wsp>
                      <wps:cNvCnPr/>
                      <wps:spPr>
                        <a:xfrm>
                          <a:off x="0" y="0"/>
                          <a:ext cx="914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7FA90D" id="Conector recto 25"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420.2pt,4.7pt" to="49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" strokecolor="black [3040]">
                <v:stroke dashstyle="dash"/>
              </v:line>
            </w:pict>
          </mc:Fallback>
        </mc:AlternateContent>
      </w:r>
    </w:p>
    <w:p w:rsidR="00697968" w:rsidRPr="00C91422" w:rsidRDefault="00697968" w:rsidP="00697968"/>
    <w:p w:rsidR="00697968" w:rsidRPr="00C91422" w:rsidRDefault="00697968" w:rsidP="00697968">
      <w:r w:rsidRPr="00C91422">
        <w:rPr>
          <w:noProof/>
          <w:lang w:eastAsia="es-PE"/>
        </w:rPr>
        <mc:AlternateContent>
          <mc:Choice Requires="wps">
            <w:drawing>
              <wp:anchor distT="0" distB="0" distL="114300" distR="114300" simplePos="0" relativeHeight="251826176" behindDoc="0" locked="0" layoutInCell="1" allowOverlap="1" wp14:anchorId="697892E9" wp14:editId="51A8E509">
                <wp:simplePos x="0" y="0"/>
                <wp:positionH relativeFrom="column">
                  <wp:posOffset>2961640</wp:posOffset>
                </wp:positionH>
                <wp:positionV relativeFrom="paragraph">
                  <wp:posOffset>131749</wp:posOffset>
                </wp:positionV>
                <wp:extent cx="1678675" cy="0"/>
                <wp:effectExtent l="0" t="0" r="17145" b="19050"/>
                <wp:wrapNone/>
                <wp:docPr id="26" name="Conector recto 26"/>
                <wp:cNvGraphicFramePr/>
                <a:graphic xmlns:a="http://schemas.openxmlformats.org/drawingml/2006/main">
                  <a:graphicData uri="http://schemas.microsoft.com/office/word/2010/wordprocessingShape">
                    <wps:wsp>
                      <wps:cNvCnPr/>
                      <wps:spPr>
                        <a:xfrm>
                          <a:off x="0" y="0"/>
                          <a:ext cx="16786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F14608" id="Conector recto 26"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33.2pt,10.35pt" to="36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" strokecolor="black [3040]">
                <v:stroke dashstyle="dash"/>
              </v:line>
            </w:pict>
          </mc:Fallback>
        </mc:AlternateContent>
      </w:r>
      <w:r w:rsidRPr="00C91422">
        <w:rPr>
          <w:noProof/>
          <w:lang w:eastAsia="es-PE"/>
        </w:rPr>
        <mc:AlternateContent>
          <mc:Choice Requires="wps">
            <w:drawing>
              <wp:anchor distT="0" distB="0" distL="114300" distR="114300" simplePos="0" relativeHeight="251823104" behindDoc="0" locked="0" layoutInCell="1" allowOverlap="1" wp14:anchorId="4057986F" wp14:editId="7B7FA553">
                <wp:simplePos x="0" y="0"/>
                <wp:positionH relativeFrom="column">
                  <wp:posOffset>6987976</wp:posOffset>
                </wp:positionH>
                <wp:positionV relativeFrom="paragraph">
                  <wp:posOffset>730676</wp:posOffset>
                </wp:positionV>
                <wp:extent cx="0" cy="341195"/>
                <wp:effectExtent l="0" t="0" r="19050" b="20955"/>
                <wp:wrapNone/>
                <wp:docPr id="23" name="Conector recto 23"/>
                <wp:cNvGraphicFramePr/>
                <a:graphic xmlns:a="http://schemas.openxmlformats.org/drawingml/2006/main">
                  <a:graphicData uri="http://schemas.microsoft.com/office/word/2010/wordprocessingShape">
                    <wps:wsp>
                      <wps:cNvCnPr/>
                      <wps:spPr>
                        <a:xfrm>
                          <a:off x="0" y="0"/>
                          <a:ext cx="0" cy="341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381F80" id="Conector recto 23"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550.25pt,57.55pt" to="550.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" strokecolor="black [3040]"/>
            </w:pict>
          </mc:Fallback>
        </mc:AlternateContent>
      </w:r>
      <w:r w:rsidRPr="00C91422">
        <w:rPr>
          <w:noProof/>
          <w:lang w:eastAsia="es-PE"/>
        </w:rPr>
        <mc:AlternateContent>
          <mc:Choice Requires="wps">
            <w:drawing>
              <wp:anchor distT="0" distB="0" distL="114300" distR="114300" simplePos="0" relativeHeight="251822080" behindDoc="0" locked="0" layoutInCell="1" allowOverlap="1" wp14:anchorId="6AF65A89" wp14:editId="07FC1D81">
                <wp:simplePos x="0" y="0"/>
                <wp:positionH relativeFrom="column">
                  <wp:posOffset>5363892</wp:posOffset>
                </wp:positionH>
                <wp:positionV relativeFrom="paragraph">
                  <wp:posOffset>744324</wp:posOffset>
                </wp:positionV>
                <wp:extent cx="0" cy="313899"/>
                <wp:effectExtent l="0" t="0" r="19050" b="29210"/>
                <wp:wrapNone/>
                <wp:docPr id="22" name="Conector recto 22"/>
                <wp:cNvGraphicFramePr/>
                <a:graphic xmlns:a="http://schemas.openxmlformats.org/drawingml/2006/main">
                  <a:graphicData uri="http://schemas.microsoft.com/office/word/2010/wordprocessingShape">
                    <wps:wsp>
                      <wps:cNvCnPr/>
                      <wps:spPr>
                        <a:xfrm>
                          <a:off x="0" y="0"/>
                          <a:ext cx="0" cy="3138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97A3B4" id="Conector recto 22"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22.35pt,58.6pt" to="422.3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" strokecolor="black [3040]"/>
            </w:pict>
          </mc:Fallback>
        </mc:AlternateContent>
      </w:r>
      <w:r w:rsidRPr="00C91422">
        <w:rPr>
          <w:noProof/>
          <w:lang w:eastAsia="es-PE"/>
        </w:rPr>
        <mc:AlternateContent>
          <mc:Choice Requires="wps">
            <w:drawing>
              <wp:anchor distT="0" distB="0" distL="114300" distR="114300" simplePos="0" relativeHeight="251819008" behindDoc="0" locked="0" layoutInCell="1" allowOverlap="1" wp14:anchorId="6E048858" wp14:editId="3EEF97CC">
                <wp:simplePos x="0" y="0"/>
                <wp:positionH relativeFrom="column">
                  <wp:posOffset>327347</wp:posOffset>
                </wp:positionH>
                <wp:positionV relativeFrom="paragraph">
                  <wp:posOffset>730250</wp:posOffset>
                </wp:positionV>
                <wp:extent cx="0" cy="313690"/>
                <wp:effectExtent l="0" t="0" r="19050" b="29210"/>
                <wp:wrapNone/>
                <wp:docPr id="19" name="Conector recto 19"/>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530360" id="Conector recto 19"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5.8pt,57.5pt" to="25.8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" strokecolor="black [3040]"/>
            </w:pict>
          </mc:Fallback>
        </mc:AlternateContent>
      </w:r>
      <w:r w:rsidRPr="00C91422">
        <w:rPr>
          <w:noProof/>
          <w:lang w:eastAsia="es-PE"/>
        </w:rPr>
        <mc:AlternateContent>
          <mc:Choice Requires="wps">
            <w:drawing>
              <wp:anchor distT="0" distB="0" distL="114300" distR="114300" simplePos="0" relativeHeight="251821056" behindDoc="0" locked="0" layoutInCell="1" allowOverlap="1" wp14:anchorId="089F4275" wp14:editId="60C531B5">
                <wp:simplePos x="0" y="0"/>
                <wp:positionH relativeFrom="column">
                  <wp:posOffset>3644274</wp:posOffset>
                </wp:positionH>
                <wp:positionV relativeFrom="paragraph">
                  <wp:posOffset>744324</wp:posOffset>
                </wp:positionV>
                <wp:extent cx="0" cy="286603"/>
                <wp:effectExtent l="0" t="0" r="19050" b="37465"/>
                <wp:wrapNone/>
                <wp:docPr id="21" name="Conector recto 21"/>
                <wp:cNvGraphicFramePr/>
                <a:graphic xmlns:a="http://schemas.openxmlformats.org/drawingml/2006/main">
                  <a:graphicData uri="http://schemas.microsoft.com/office/word/2010/wordprocessingShape">
                    <wps:wsp>
                      <wps:cNvCnPr/>
                      <wps:spPr>
                        <a:xfrm>
                          <a:off x="0" y="0"/>
                          <a:ext cx="0" cy="2866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B9B720" id="Conector recto 2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86.95pt,58.6pt" to="286.9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" strokecolor="black [3040]"/>
            </w:pict>
          </mc:Fallback>
        </mc:AlternateContent>
      </w:r>
      <w:r w:rsidRPr="00C91422">
        <w:rPr>
          <w:noProof/>
          <w:lang w:eastAsia="es-PE"/>
        </w:rPr>
        <mc:AlternateContent>
          <mc:Choice Requires="wps">
            <w:drawing>
              <wp:anchor distT="0" distB="0" distL="114300" distR="114300" simplePos="0" relativeHeight="251820032" behindDoc="0" locked="0" layoutInCell="1" allowOverlap="1" wp14:anchorId="0810D73B" wp14:editId="091DAA2F">
                <wp:simplePos x="0" y="0"/>
                <wp:positionH relativeFrom="column">
                  <wp:posOffset>2183964</wp:posOffset>
                </wp:positionH>
                <wp:positionV relativeFrom="paragraph">
                  <wp:posOffset>744324</wp:posOffset>
                </wp:positionV>
                <wp:extent cx="0" cy="300251"/>
                <wp:effectExtent l="0" t="0" r="19050" b="24130"/>
                <wp:wrapNone/>
                <wp:docPr id="20" name="Conector recto 20"/>
                <wp:cNvGraphicFramePr/>
                <a:graphic xmlns:a="http://schemas.openxmlformats.org/drawingml/2006/main">
                  <a:graphicData uri="http://schemas.microsoft.com/office/word/2010/wordprocessingShape">
                    <wps:wsp>
                      <wps:cNvCnPr/>
                      <wps:spPr>
                        <a:xfrm>
                          <a:off x="0" y="0"/>
                          <a:ext cx="0" cy="3002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EB0F37" id="Conector recto 20"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71.95pt,58.6pt" to="171.9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" strokecolor="black [3040]"/>
            </w:pict>
          </mc:Fallback>
        </mc:AlternateContent>
      </w:r>
      <w:r w:rsidRPr="00C91422">
        <w:rPr>
          <w:noProof/>
          <w:lang w:eastAsia="es-PE"/>
        </w:rPr>
        <mc:AlternateContent>
          <mc:Choice Requires="wps">
            <w:drawing>
              <wp:anchor distT="0" distB="0" distL="114300" distR="114300" simplePos="0" relativeHeight="251817984" behindDoc="0" locked="0" layoutInCell="1" allowOverlap="1" wp14:anchorId="521685F2" wp14:editId="451D6995">
                <wp:simplePos x="0" y="0"/>
                <wp:positionH relativeFrom="column">
                  <wp:posOffset>327869</wp:posOffset>
                </wp:positionH>
                <wp:positionV relativeFrom="paragraph">
                  <wp:posOffset>730676</wp:posOffset>
                </wp:positionV>
                <wp:extent cx="822960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822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080491" id="Conector recto 18"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5.8pt,57.55pt" to="673.8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" strokecolor="black [3040]"/>
            </w:pict>
          </mc:Fallback>
        </mc:AlternateContent>
      </w:r>
    </w:p>
    <w:p w:rsidR="00697968" w:rsidRPr="00C91422" w:rsidRDefault="00697968" w:rsidP="00C55BF7">
      <w:pPr>
        <w:tabs>
          <w:tab w:val="left" w:pos="993"/>
        </w:tabs>
        <w:spacing w:after="0" w:line="240" w:lineRule="auto"/>
        <w:jc w:val="both"/>
        <w:rPr>
          <w:rFonts w:ascii="Times New Roman" w:hAnsi="Times New Roman" w:cs="Times New Roman"/>
          <w:b/>
          <w:i/>
          <w:sz w:val="24"/>
          <w:szCs w:val="24"/>
        </w:rPr>
      </w:pPr>
      <w:r w:rsidRPr="00C91422">
        <w:rPr>
          <w:noProof/>
          <w:lang w:eastAsia="es-PE"/>
        </w:rPr>
        <mc:AlternateContent>
          <mc:Choice Requires="wps">
            <w:drawing>
              <wp:anchor distT="0" distB="0" distL="114300" distR="114300" simplePos="0" relativeHeight="251816960" behindDoc="0" locked="0" layoutInCell="1" allowOverlap="1" wp14:anchorId="2A9FFAE0" wp14:editId="56683C9D">
                <wp:simplePos x="0" y="0"/>
                <wp:positionH relativeFrom="column">
                  <wp:posOffset>4634561</wp:posOffset>
                </wp:positionH>
                <wp:positionV relativeFrom="paragraph">
                  <wp:posOffset>2343150</wp:posOffset>
                </wp:positionV>
                <wp:extent cx="0" cy="450850"/>
                <wp:effectExtent l="0" t="0" r="19050" b="25400"/>
                <wp:wrapNone/>
                <wp:docPr id="17" name="Conector recto 17"/>
                <wp:cNvGraphicFramePr/>
                <a:graphic xmlns:a="http://schemas.openxmlformats.org/drawingml/2006/main">
                  <a:graphicData uri="http://schemas.microsoft.com/office/word/2010/wordprocessingShape">
                    <wps:wsp>
                      <wps:cNvCnPr/>
                      <wps:spPr>
                        <a:xfrm>
                          <a:off x="0" y="0"/>
                          <a:ext cx="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49ABEBA" id="Conector recto 17"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64.95pt,184.5pt" to="364.9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" strokecolor="black [3040]"/>
            </w:pict>
          </mc:Fallback>
        </mc:AlternateContent>
      </w:r>
      <w:r w:rsidRPr="00C91422">
        <w:rPr>
          <w:noProof/>
          <w:lang w:eastAsia="es-PE"/>
        </w:rPr>
        <mc:AlternateContent>
          <mc:Choice Requires="wps">
            <w:drawing>
              <wp:anchor distT="0" distB="0" distL="114300" distR="114300" simplePos="0" relativeHeight="251824128" behindDoc="0" locked="0" layoutInCell="1" allowOverlap="1" wp14:anchorId="3B8F4824" wp14:editId="02CF56BD">
                <wp:simplePos x="0" y="0"/>
                <wp:positionH relativeFrom="column">
                  <wp:posOffset>8557260</wp:posOffset>
                </wp:positionH>
                <wp:positionV relativeFrom="paragraph">
                  <wp:posOffset>400685</wp:posOffset>
                </wp:positionV>
                <wp:extent cx="0" cy="340995"/>
                <wp:effectExtent l="0" t="0" r="19050" b="20955"/>
                <wp:wrapNone/>
                <wp:docPr id="24" name="Conector recto 24"/>
                <wp:cNvGraphicFramePr/>
                <a:graphic xmlns:a="http://schemas.openxmlformats.org/drawingml/2006/main">
                  <a:graphicData uri="http://schemas.microsoft.com/office/word/2010/wordprocessingShape">
                    <wps:wsp>
                      <wps:cNvCnPr/>
                      <wps:spPr>
                        <a:xfrm>
                          <a:off x="0" y="0"/>
                          <a:ext cx="0" cy="340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965906" id="Conector recto 2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673.8pt,31.55pt" to="673.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" strokecolor="black [3040]"/>
            </w:pict>
          </mc:Fallback>
        </mc:AlternateContent>
      </w:r>
    </w:p>
    <w:p w:rsidR="00697968" w:rsidRPr="00C91422" w:rsidRDefault="00697968" w:rsidP="00C55BF7">
      <w:pPr>
        <w:tabs>
          <w:tab w:val="left" w:pos="993"/>
        </w:tabs>
        <w:spacing w:after="0" w:line="240" w:lineRule="auto"/>
        <w:jc w:val="both"/>
        <w:rPr>
          <w:rFonts w:ascii="Times New Roman" w:hAnsi="Times New Roman" w:cs="Times New Roman"/>
          <w:i/>
          <w:sz w:val="24"/>
          <w:szCs w:val="24"/>
        </w:rPr>
        <w:sectPr w:rsidR="00697968" w:rsidRPr="00C91422" w:rsidSect="00697968">
          <w:pgSz w:w="16840" w:h="11907" w:orient="landscape" w:code="9"/>
          <w:pgMar w:top="1134" w:right="1134" w:bottom="1134" w:left="1134" w:header="709" w:footer="709" w:gutter="0"/>
          <w:cols w:space="708"/>
          <w:docGrid w:linePitch="360"/>
        </w:sectPr>
      </w:pPr>
    </w:p>
    <w:p w:rsidR="003900C8" w:rsidRPr="00C91422" w:rsidRDefault="003900C8" w:rsidP="003900C8">
      <w:pPr>
        <w:spacing w:after="0" w:line="240" w:lineRule="auto"/>
        <w:rPr>
          <w:rFonts w:ascii="Times New Roman" w:hAnsi="Times New Roman" w:cs="Times New Roman"/>
          <w:b/>
          <w:i/>
          <w:sz w:val="24"/>
          <w:szCs w:val="24"/>
        </w:rPr>
      </w:pPr>
      <w:r w:rsidRPr="00C91422">
        <w:rPr>
          <w:rFonts w:ascii="Times New Roman" w:hAnsi="Times New Roman" w:cs="Times New Roman"/>
          <w:b/>
          <w:i/>
          <w:sz w:val="24"/>
          <w:szCs w:val="24"/>
        </w:rPr>
        <w:lastRenderedPageBreak/>
        <w:t>Art. 64° Dirección General</w:t>
      </w:r>
    </w:p>
    <w:p w:rsidR="003900C8" w:rsidRPr="00C91422" w:rsidRDefault="003900C8" w:rsidP="003900C8">
      <w:pPr>
        <w:tabs>
          <w:tab w:val="left" w:pos="1701"/>
        </w:tabs>
        <w:spacing w:after="0" w:line="240" w:lineRule="auto"/>
        <w:ind w:left="1416" w:hanging="565"/>
        <w:jc w:val="both"/>
        <w:rPr>
          <w:rFonts w:ascii="Times New Roman" w:hAnsi="Times New Roman" w:cs="Times New Roman"/>
          <w:i/>
          <w:sz w:val="24"/>
          <w:szCs w:val="24"/>
        </w:rPr>
      </w:pPr>
      <w:r w:rsidRPr="00C91422">
        <w:rPr>
          <w:rFonts w:ascii="Times New Roman" w:hAnsi="Times New Roman" w:cs="Times New Roman"/>
          <w:i/>
          <w:sz w:val="24"/>
          <w:szCs w:val="24"/>
        </w:rPr>
        <w:t>64.1.</w:t>
      </w:r>
      <w:r w:rsidRPr="00C91422">
        <w:rPr>
          <w:rFonts w:ascii="Times New Roman" w:hAnsi="Times New Roman" w:cs="Times New Roman"/>
          <w:i/>
          <w:sz w:val="24"/>
          <w:szCs w:val="24"/>
        </w:rPr>
        <w:tab/>
        <w:t>Son atribuciones de la Dirección General:</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Representar al IESPP en los ámbitos institucionales y académicos.</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Planificar la oferta educativa en base al modelo de servicio educativo.</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Conducir la elaboración de los instrumentos de gestión, de acuerdo a lo establecido en la norma técnica correspondiente.</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Supervisar el funcionamiento de las diversas unidades y áreas del IESPP.</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Informar periódicamente de los logros académicos y administrativos del IESPP, a las autoridades, a la comunidad académica y a la sociedad.</w:t>
      </w:r>
    </w:p>
    <w:p w:rsidR="003900C8" w:rsidRPr="00C91422" w:rsidRDefault="003900C8"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Promover la participación de la comunidad académica en el desarrollo institucional.</w:t>
      </w:r>
    </w:p>
    <w:p w:rsidR="00AE5ADD" w:rsidRPr="00C91422" w:rsidRDefault="00AE5ADD" w:rsidP="00BB3819">
      <w:pPr>
        <w:pStyle w:val="Prrafodelista"/>
        <w:numPr>
          <w:ilvl w:val="0"/>
          <w:numId w:val="52"/>
        </w:numPr>
        <w:spacing w:after="0" w:line="240" w:lineRule="auto"/>
        <w:ind w:left="1701" w:hanging="283"/>
        <w:jc w:val="both"/>
        <w:rPr>
          <w:rFonts w:ascii="Times New Roman" w:hAnsi="Times New Roman" w:cs="Times New Roman"/>
          <w:i/>
          <w:sz w:val="24"/>
          <w:szCs w:val="24"/>
        </w:rPr>
      </w:pPr>
      <w:r w:rsidRPr="00C91422">
        <w:rPr>
          <w:rFonts w:ascii="Times New Roman" w:hAnsi="Times New Roman" w:cs="Times New Roman"/>
          <w:i/>
          <w:sz w:val="24"/>
          <w:szCs w:val="24"/>
        </w:rPr>
        <w:t>Controlar la asistencia del personal docente y no docente</w:t>
      </w:r>
    </w:p>
    <w:p w:rsidR="003900C8"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65° Consejo asesor</w:t>
      </w:r>
    </w:p>
    <w:p w:rsidR="00927051" w:rsidRPr="00C91422" w:rsidRDefault="003900C8" w:rsidP="00093C77">
      <w:pPr>
        <w:tabs>
          <w:tab w:val="left" w:pos="1418"/>
        </w:tabs>
        <w:spacing w:after="0" w:line="240" w:lineRule="auto"/>
        <w:ind w:left="851"/>
        <w:rPr>
          <w:rFonts w:ascii="Times New Roman" w:hAnsi="Times New Roman" w:cs="Times New Roman"/>
          <w:i/>
          <w:sz w:val="24"/>
          <w:szCs w:val="24"/>
        </w:rPr>
      </w:pPr>
      <w:r w:rsidRPr="00C91422">
        <w:rPr>
          <w:rFonts w:ascii="Times New Roman" w:hAnsi="Times New Roman" w:cs="Times New Roman"/>
          <w:i/>
          <w:sz w:val="24"/>
          <w:szCs w:val="24"/>
        </w:rPr>
        <w:t>6</w:t>
      </w:r>
      <w:r w:rsidR="00093C77" w:rsidRPr="00C91422">
        <w:rPr>
          <w:rFonts w:ascii="Times New Roman" w:hAnsi="Times New Roman" w:cs="Times New Roman"/>
          <w:i/>
          <w:sz w:val="24"/>
          <w:szCs w:val="24"/>
        </w:rPr>
        <w:t>5</w:t>
      </w:r>
      <w:r w:rsidRPr="00C91422">
        <w:rPr>
          <w:rFonts w:ascii="Times New Roman" w:hAnsi="Times New Roman" w:cs="Times New Roman"/>
          <w:i/>
          <w:sz w:val="24"/>
          <w:szCs w:val="24"/>
        </w:rPr>
        <w:t>.</w:t>
      </w:r>
      <w:r w:rsidR="00093C77" w:rsidRPr="00C91422">
        <w:rPr>
          <w:rFonts w:ascii="Times New Roman" w:hAnsi="Times New Roman" w:cs="Times New Roman"/>
          <w:i/>
          <w:sz w:val="24"/>
          <w:szCs w:val="24"/>
        </w:rPr>
        <w:t>1</w:t>
      </w:r>
      <w:r w:rsidRPr="00C91422">
        <w:rPr>
          <w:rFonts w:ascii="Times New Roman" w:hAnsi="Times New Roman" w:cs="Times New Roman"/>
          <w:i/>
          <w:sz w:val="24"/>
          <w:szCs w:val="24"/>
        </w:rPr>
        <w:t>.  Son atribuciones del Consejo Asesor:</w:t>
      </w:r>
    </w:p>
    <w:p w:rsidR="003900C8" w:rsidRPr="00C91422" w:rsidRDefault="00093C77" w:rsidP="00C87A16">
      <w:pPr>
        <w:pStyle w:val="Prrafodelista"/>
        <w:numPr>
          <w:ilvl w:val="0"/>
          <w:numId w:val="109"/>
        </w:numPr>
        <w:spacing w:after="0" w:line="240" w:lineRule="auto"/>
        <w:rPr>
          <w:rFonts w:ascii="Times New Roman" w:hAnsi="Times New Roman" w:cs="Times New Roman"/>
          <w:i/>
          <w:sz w:val="24"/>
          <w:szCs w:val="24"/>
        </w:rPr>
      </w:pPr>
      <w:r w:rsidRPr="00C91422">
        <w:rPr>
          <w:rFonts w:ascii="Times New Roman" w:hAnsi="Times New Roman" w:cs="Times New Roman"/>
          <w:i/>
          <w:sz w:val="24"/>
          <w:szCs w:val="24"/>
        </w:rPr>
        <w:t>opinar sobre temas relevantes del contexto que influyan en el funcionamiento del IESPP.</w:t>
      </w:r>
    </w:p>
    <w:p w:rsidR="00093C77" w:rsidRPr="00C91422" w:rsidRDefault="00093C77" w:rsidP="00C87A16">
      <w:pPr>
        <w:pStyle w:val="Prrafodelista"/>
        <w:numPr>
          <w:ilvl w:val="0"/>
          <w:numId w:val="109"/>
        </w:numPr>
        <w:spacing w:after="0" w:line="240" w:lineRule="auto"/>
        <w:rPr>
          <w:rFonts w:ascii="Times New Roman" w:hAnsi="Times New Roman" w:cs="Times New Roman"/>
          <w:i/>
          <w:sz w:val="24"/>
          <w:szCs w:val="24"/>
        </w:rPr>
      </w:pPr>
      <w:r w:rsidRPr="00C91422">
        <w:rPr>
          <w:rFonts w:ascii="Times New Roman" w:hAnsi="Times New Roman" w:cs="Times New Roman"/>
          <w:i/>
          <w:sz w:val="24"/>
          <w:szCs w:val="24"/>
        </w:rPr>
        <w:t>absolver consultas del director sobre temas institucionales.</w:t>
      </w:r>
    </w:p>
    <w:p w:rsidR="00093C77" w:rsidRPr="00C91422" w:rsidRDefault="00093C77" w:rsidP="00C87A16">
      <w:pPr>
        <w:pStyle w:val="Prrafodelista"/>
        <w:numPr>
          <w:ilvl w:val="0"/>
          <w:numId w:val="109"/>
        </w:numPr>
        <w:spacing w:after="0" w:line="240" w:lineRule="auto"/>
        <w:rPr>
          <w:rFonts w:ascii="Times New Roman" w:hAnsi="Times New Roman" w:cs="Times New Roman"/>
          <w:i/>
          <w:sz w:val="24"/>
          <w:szCs w:val="24"/>
        </w:rPr>
      </w:pPr>
      <w:r w:rsidRPr="00C91422">
        <w:rPr>
          <w:rFonts w:ascii="Times New Roman" w:hAnsi="Times New Roman" w:cs="Times New Roman"/>
          <w:i/>
          <w:sz w:val="24"/>
          <w:szCs w:val="24"/>
        </w:rPr>
        <w:t>proponer objetivos, estrategias y acciones para el mejor funcionamiento institucional</w:t>
      </w:r>
    </w:p>
    <w:p w:rsidR="003900C8" w:rsidRPr="00C91422" w:rsidRDefault="003900C8" w:rsidP="003900C8">
      <w:pPr>
        <w:spacing w:after="0" w:line="240" w:lineRule="auto"/>
        <w:ind w:left="708" w:firstLine="285"/>
        <w:rPr>
          <w:rFonts w:ascii="Times New Roman" w:hAnsi="Times New Roman" w:cs="Times New Roman"/>
          <w:i/>
          <w:sz w:val="24"/>
          <w:szCs w:val="24"/>
        </w:rPr>
      </w:pPr>
    </w:p>
    <w:p w:rsidR="003900C8" w:rsidRPr="00C91422" w:rsidRDefault="003900C8" w:rsidP="003900C8">
      <w:pPr>
        <w:spacing w:after="0" w:line="240" w:lineRule="auto"/>
        <w:ind w:left="708" w:firstLine="285"/>
        <w:rPr>
          <w:rFonts w:ascii="Times New Roman" w:hAnsi="Times New Roman" w:cs="Times New Roman"/>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66° Unidad Académica</w:t>
      </w:r>
    </w:p>
    <w:p w:rsidR="00093C77" w:rsidRPr="00C91422" w:rsidRDefault="00093C77" w:rsidP="00E173D4">
      <w:pPr>
        <w:spacing w:after="0" w:line="240" w:lineRule="auto"/>
        <w:ind w:firstLine="567"/>
        <w:jc w:val="both"/>
        <w:rPr>
          <w:rFonts w:ascii="Times New Roman" w:hAnsi="Times New Roman" w:cs="Times New Roman"/>
          <w:i/>
          <w:sz w:val="24"/>
          <w:szCs w:val="24"/>
        </w:rPr>
      </w:pPr>
      <w:r w:rsidRPr="00C91422">
        <w:rPr>
          <w:rFonts w:ascii="Times New Roman" w:hAnsi="Times New Roman" w:cs="Times New Roman"/>
          <w:b/>
          <w:i/>
          <w:sz w:val="24"/>
          <w:szCs w:val="24"/>
        </w:rPr>
        <w:t xml:space="preserve">66.1. </w:t>
      </w:r>
      <w:r w:rsidRPr="00C91422">
        <w:rPr>
          <w:rFonts w:ascii="Times New Roman" w:hAnsi="Times New Roman" w:cs="Times New Roman"/>
          <w:i/>
          <w:sz w:val="24"/>
          <w:szCs w:val="24"/>
        </w:rPr>
        <w:t>Son atribuciones de Unidad Académica:</w:t>
      </w:r>
    </w:p>
    <w:p w:rsidR="00093C77"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planificar la actividad académica, adecuando lo dispuesto en los diseños curriculares básicos nacionales.</w:t>
      </w:r>
    </w:p>
    <w:p w:rsidR="00780811"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Organizar las actividades académicas: recursos, contenidos, metodologías, asignación de responsabilidades.</w:t>
      </w:r>
    </w:p>
    <w:p w:rsidR="00780811"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Organizar las practicas pre profesionales de acuerdo al nivel de estudio.</w:t>
      </w:r>
    </w:p>
    <w:p w:rsidR="00780811"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Supervisar el desarrollo, de acuerdo a lo programado, de las actividades académicas.</w:t>
      </w:r>
    </w:p>
    <w:p w:rsidR="00780811"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Evaluar los programas formativos, incluyendo sus recursos, procesos y resultados.</w:t>
      </w:r>
    </w:p>
    <w:p w:rsidR="00780811" w:rsidRPr="00C91422" w:rsidRDefault="00780811" w:rsidP="00C87A16">
      <w:pPr>
        <w:pStyle w:val="Prrafodelista"/>
        <w:numPr>
          <w:ilvl w:val="0"/>
          <w:numId w:val="110"/>
        </w:numPr>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Gestionar el registro de información en el SIA.</w:t>
      </w:r>
    </w:p>
    <w:p w:rsidR="00780811" w:rsidRPr="00C91422" w:rsidRDefault="00780811" w:rsidP="00780811">
      <w:pPr>
        <w:pStyle w:val="Prrafodelista"/>
        <w:spacing w:after="0" w:line="240" w:lineRule="auto"/>
        <w:jc w:val="both"/>
        <w:rPr>
          <w:rFonts w:ascii="Times New Roman" w:hAnsi="Times New Roman" w:cs="Times New Roman"/>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67° Secretaria académica</w:t>
      </w:r>
    </w:p>
    <w:p w:rsidR="00093C77" w:rsidRPr="00C91422" w:rsidRDefault="00093C77" w:rsidP="00780811">
      <w:pPr>
        <w:spacing w:after="0" w:line="240" w:lineRule="auto"/>
        <w:ind w:firstLine="708"/>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67.1. </w:t>
      </w:r>
      <w:r w:rsidRPr="00C91422">
        <w:rPr>
          <w:rFonts w:ascii="Times New Roman" w:hAnsi="Times New Roman" w:cs="Times New Roman"/>
          <w:i/>
          <w:sz w:val="24"/>
          <w:szCs w:val="24"/>
        </w:rPr>
        <w:t>Son atribuciones de Secretaria académica</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Es responsable del Sistema Integrado de Gestión Escolar (SIGES).</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Organiza y administra los servicios de Registro Académico y de Evaluación del Estudiante.</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Tramita la titulación profesional.</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Lleva el Registro de Títulos.</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Elabora y sistematiza la base de datos estadísticos de: Postulantes, ingresantes, estudiantes matriculados, retirados, orden de mérito, número de titulados, tipo de investigaciones realizadas, personal docente y administrativo nombrados, encargo de puesto y contratados.</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Coordina con el Jefe de Unidad Académica y con los Tutores.</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Asesora a los estudiantes de las diferentes especialidades tanto regulares como no regulares en su matrícula.</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Es el responsable de la expedición de Certificados de Estudios, boleta de notas, ficha de seguimiento al estudiante.</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Es el responsable de otorgamientos de traslados internos y externos en coordinación con el Jefe de Unidad Académica.</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Integra la comisión de convalidaciones.</w:t>
      </w:r>
    </w:p>
    <w:p w:rsidR="00470A98" w:rsidRPr="00C91422" w:rsidRDefault="00470A98" w:rsidP="00C87A16">
      <w:pPr>
        <w:pStyle w:val="Prrafodelista"/>
        <w:numPr>
          <w:ilvl w:val="0"/>
          <w:numId w:val="76"/>
        </w:numPr>
        <w:tabs>
          <w:tab w:val="left" w:pos="3744"/>
        </w:tabs>
        <w:spacing w:after="0" w:line="240" w:lineRule="auto"/>
        <w:ind w:left="1418" w:hanging="284"/>
        <w:jc w:val="both"/>
        <w:rPr>
          <w:rFonts w:ascii="Times New Roman" w:hAnsi="Times New Roman" w:cs="Times New Roman"/>
          <w:i/>
          <w:sz w:val="24"/>
          <w:szCs w:val="24"/>
        </w:rPr>
      </w:pPr>
      <w:r w:rsidRPr="00C91422">
        <w:rPr>
          <w:rFonts w:ascii="Times New Roman" w:hAnsi="Times New Roman" w:cs="Times New Roman"/>
          <w:i/>
          <w:sz w:val="24"/>
          <w:szCs w:val="24"/>
        </w:rPr>
        <w:t>Centraliza, y registra los datos numéricos acerca del rendimiento académico evaluativo de los estudiantes.</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Brinda información y orientación a los estudiantes sobre el sistema de créditos.</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Publica los resultados de evaluación de los estudiantes en acta consolidada.</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Autoriza la reserva de matrícula hasta por cuatro (4) semestres académicos por causas debidamente justificadas.</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proofErr w:type="spellStart"/>
      <w:r w:rsidRPr="00C91422">
        <w:rPr>
          <w:rFonts w:ascii="Times New Roman" w:hAnsi="Times New Roman" w:cs="Times New Roman"/>
          <w:i/>
          <w:sz w:val="24"/>
          <w:szCs w:val="24"/>
        </w:rPr>
        <w:t>Recepciona</w:t>
      </w:r>
      <w:proofErr w:type="spellEnd"/>
      <w:r w:rsidRPr="00C91422">
        <w:rPr>
          <w:rFonts w:ascii="Times New Roman" w:hAnsi="Times New Roman" w:cs="Times New Roman"/>
          <w:i/>
          <w:sz w:val="24"/>
          <w:szCs w:val="24"/>
        </w:rPr>
        <w:t>, revisa y firma registros y actas de evaluación de las diferentes áreas y/o sub áreas.</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Es el responsable del archivo de pruebas de evaluación.</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Realiza el proceso de Matrícula registrando el Libro correspondiente.</w:t>
      </w:r>
    </w:p>
    <w:p w:rsidR="00470A98" w:rsidRPr="00C91422" w:rsidRDefault="00470A98" w:rsidP="00C87A16">
      <w:pPr>
        <w:pStyle w:val="Prrafodelista"/>
        <w:numPr>
          <w:ilvl w:val="0"/>
          <w:numId w:val="76"/>
        </w:numPr>
        <w:tabs>
          <w:tab w:val="left" w:pos="3744"/>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Cumple otras funciones inherentes al cargo.</w:t>
      </w:r>
    </w:p>
    <w:p w:rsidR="00093C77" w:rsidRPr="00C91422" w:rsidRDefault="00093C77" w:rsidP="00470A98">
      <w:pPr>
        <w:pStyle w:val="Prrafodelista"/>
        <w:spacing w:after="0" w:line="240" w:lineRule="auto"/>
        <w:jc w:val="both"/>
        <w:rPr>
          <w:rFonts w:ascii="Times New Roman" w:hAnsi="Times New Roman" w:cs="Times New Roman"/>
          <w:b/>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68° Jefe de Programa de Educación Inicial y educación Física</w:t>
      </w:r>
    </w:p>
    <w:p w:rsidR="00093C77" w:rsidRPr="00C91422" w:rsidRDefault="00093C77" w:rsidP="00E173D4">
      <w:pPr>
        <w:spacing w:after="0" w:line="240" w:lineRule="auto"/>
        <w:ind w:left="282" w:firstLine="708"/>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68.1. </w:t>
      </w:r>
      <w:r w:rsidRPr="00C91422">
        <w:rPr>
          <w:rFonts w:ascii="Times New Roman" w:hAnsi="Times New Roman" w:cs="Times New Roman"/>
          <w:i/>
          <w:sz w:val="24"/>
          <w:szCs w:val="24"/>
        </w:rPr>
        <w:t>Son atribuciones del Jefe de Programa de Educación Inicial y educación Física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Participan en la elaboración, implementación, ejecución y evaluación del Proyecto de Desarrollo Institucional y Plan de Trabajo de acuerdo a la jefatura.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Aplicar la normatividad técnico pedagógico correspondiente a la carrera.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 xml:space="preserve">Planificar. Organizar, ejecutar, supervisar, monitorear las actividades, practicas pre profesionales y servicios académicos propios de la carrera y programas a su cargo </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Mejorar la calidad profesional del equipo de profesores a su cargo</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Coordinar con el equipo de tutores y con delegados de aula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Emiten informe, Técnico Pedagógico relacionado con la marcha de su Jefatura.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Incentivan el desarrollo de las innovaciones científicas y tecnológicas que coadyuven a la mejor formación profesional.</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Elaboraran los Planes de Investigación y Plan de Práctica.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Autorizan la realización de visitas de estudio y excursiones, de su competencia, coordinadamente.</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Realiza el control de registros de clases.</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Organizan los círculos de estudio de acuerdo a su Jefatura.</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 xml:space="preserve">Elabora su proyecto innovador </w:t>
      </w:r>
    </w:p>
    <w:p w:rsidR="00470A98" w:rsidRPr="00C91422" w:rsidRDefault="00470A98" w:rsidP="00C87A16">
      <w:pPr>
        <w:numPr>
          <w:ilvl w:val="0"/>
          <w:numId w:val="77"/>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Cumplen otras funciones inherentes al cargo.</w:t>
      </w:r>
    </w:p>
    <w:p w:rsidR="00093C77" w:rsidRPr="00C91422" w:rsidRDefault="00093C77" w:rsidP="00371B9C">
      <w:pPr>
        <w:spacing w:after="0" w:line="240" w:lineRule="auto"/>
        <w:jc w:val="both"/>
        <w:rPr>
          <w:rFonts w:ascii="Times New Roman" w:hAnsi="Times New Roman" w:cs="Times New Roman"/>
          <w:b/>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69° Jefe de Programa de Computación e Informática, Idiomas Inglés y Matemática</w:t>
      </w:r>
    </w:p>
    <w:p w:rsidR="00093C77" w:rsidRPr="00C91422" w:rsidRDefault="00093C77" w:rsidP="00E173D4">
      <w:pPr>
        <w:spacing w:after="0" w:line="240" w:lineRule="auto"/>
        <w:ind w:left="990"/>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69.1. </w:t>
      </w:r>
      <w:r w:rsidRPr="00C91422">
        <w:rPr>
          <w:rFonts w:ascii="Times New Roman" w:hAnsi="Times New Roman" w:cs="Times New Roman"/>
          <w:i/>
          <w:sz w:val="24"/>
          <w:szCs w:val="24"/>
        </w:rPr>
        <w:t>Son atribuciones del Jefe de Programa de Computación e Informática, Idiomas Inglés y Matemática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Participan en la elaboración, implementación, ejecución y evaluación del Proyecto de Desarrollo Institucional y Plan de Trabajo de acuerdo a la jefatura.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Aplicar la normatividad técnico pedagógico correspondiente a la carrera.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 xml:space="preserve">Planificar. Organizar, ejecutar, supervisar, monitorear las actividades, practicas pre profesionales y servicios académicos propios de la carrera y programas a su cargo </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Mejorar la calidad profesional del equipo de profesores a su cargo</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Coordinar con el equipo de tutores y con delegados de aula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Emiten informe, Técnico Pedagógico relacionado con la marcha de su Jefatura.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Incentivan el desarrollo de las innovaciones científicas y tecnológicas que coadyuven a la mejor formación profesional.</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Elaboraran los Planes de Investigación y Plan de Práctica.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Autorizan la realización de visitas de estudio y excursiones, de su competencia, coordinadamente.</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Realiza el control de registros de clases.</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Organizan los círculos de estudio de acuerdo a su Jefatura.</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 xml:space="preserve">Elabora su proyecto innovador </w:t>
      </w:r>
    </w:p>
    <w:p w:rsidR="00470A98" w:rsidRPr="00C91422" w:rsidRDefault="00470A98" w:rsidP="00C87A16">
      <w:pPr>
        <w:numPr>
          <w:ilvl w:val="0"/>
          <w:numId w:val="111"/>
        </w:numPr>
        <w:tabs>
          <w:tab w:val="left" w:pos="1701"/>
        </w:tabs>
        <w:spacing w:after="0" w:line="240" w:lineRule="auto"/>
        <w:contextualSpacing/>
        <w:jc w:val="both"/>
        <w:rPr>
          <w:rFonts w:ascii="Times New Roman" w:hAnsi="Times New Roman" w:cs="Times New Roman"/>
          <w:i/>
          <w:sz w:val="24"/>
          <w:szCs w:val="24"/>
        </w:rPr>
      </w:pPr>
      <w:r w:rsidRPr="00C91422">
        <w:rPr>
          <w:rFonts w:ascii="Times New Roman" w:hAnsi="Times New Roman" w:cs="Times New Roman"/>
          <w:i/>
          <w:sz w:val="24"/>
          <w:szCs w:val="24"/>
        </w:rPr>
        <w:t>Cumplen otras funciones inherentes al cargo.</w:t>
      </w:r>
    </w:p>
    <w:p w:rsidR="00093C77" w:rsidRPr="00C91422" w:rsidRDefault="00093C77" w:rsidP="00093C77">
      <w:pPr>
        <w:spacing w:after="0" w:line="240" w:lineRule="auto"/>
        <w:jc w:val="both"/>
        <w:rPr>
          <w:rFonts w:ascii="Times New Roman" w:hAnsi="Times New Roman" w:cs="Times New Roman"/>
          <w:b/>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Art. 70° Unidad de Investigación</w:t>
      </w:r>
    </w:p>
    <w:p w:rsidR="00093C77" w:rsidRPr="00C91422" w:rsidRDefault="00093C77" w:rsidP="00780811">
      <w:pPr>
        <w:spacing w:after="0" w:line="240" w:lineRule="auto"/>
        <w:ind w:firstLine="708"/>
        <w:jc w:val="both"/>
        <w:rPr>
          <w:rFonts w:ascii="Times New Roman" w:hAnsi="Times New Roman" w:cs="Times New Roman"/>
          <w:i/>
          <w:sz w:val="24"/>
          <w:szCs w:val="24"/>
        </w:rPr>
      </w:pPr>
      <w:r w:rsidRPr="00C91422">
        <w:rPr>
          <w:rFonts w:ascii="Times New Roman" w:hAnsi="Times New Roman" w:cs="Times New Roman"/>
          <w:b/>
          <w:i/>
          <w:sz w:val="24"/>
          <w:szCs w:val="24"/>
        </w:rPr>
        <w:lastRenderedPageBreak/>
        <w:t xml:space="preserve">70.1. </w:t>
      </w:r>
      <w:r w:rsidRPr="00C91422">
        <w:rPr>
          <w:rFonts w:ascii="Times New Roman" w:hAnsi="Times New Roman" w:cs="Times New Roman"/>
          <w:i/>
          <w:sz w:val="24"/>
          <w:szCs w:val="24"/>
        </w:rPr>
        <w:t>Son atribuciones de la Unidad de Investigación</w:t>
      </w:r>
    </w:p>
    <w:p w:rsidR="00470A98" w:rsidRPr="00C91422" w:rsidRDefault="00470A98" w:rsidP="00C87A16">
      <w:pPr>
        <w:pStyle w:val="Prrafodelista"/>
        <w:numPr>
          <w:ilvl w:val="0"/>
          <w:numId w:val="112"/>
        </w:num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Establecer las líneas de investigación pertinentes con las necesidades nacionales e institucionales de la actividad docente.</w:t>
      </w:r>
    </w:p>
    <w:p w:rsidR="00470A98" w:rsidRPr="00C91422" w:rsidRDefault="00470A98" w:rsidP="00C87A16">
      <w:pPr>
        <w:pStyle w:val="Prrafodelista"/>
        <w:numPr>
          <w:ilvl w:val="0"/>
          <w:numId w:val="112"/>
        </w:num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Planificar la actividad de investigación con la participación de docentes y estudiantes.</w:t>
      </w:r>
    </w:p>
    <w:p w:rsidR="00470A98" w:rsidRPr="00C91422" w:rsidRDefault="00470A98" w:rsidP="00C87A16">
      <w:pPr>
        <w:pStyle w:val="Prrafodelista"/>
        <w:numPr>
          <w:ilvl w:val="0"/>
          <w:numId w:val="112"/>
        </w:numPr>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Organizar el desarrollo de las actividades de investigación: recursos, líneas de investigación, metodologías</w:t>
      </w:r>
      <w:r w:rsidR="008A7949" w:rsidRPr="00C91422">
        <w:rPr>
          <w:rFonts w:ascii="Times New Roman" w:hAnsi="Times New Roman" w:cs="Times New Roman"/>
          <w:i/>
          <w:sz w:val="24"/>
          <w:szCs w:val="24"/>
        </w:rPr>
        <w:t>, asignación de responsabilidades.</w:t>
      </w:r>
    </w:p>
    <w:p w:rsidR="008A7949" w:rsidRPr="00C91422" w:rsidRDefault="00306430" w:rsidP="00C87A16">
      <w:pPr>
        <w:pStyle w:val="Prrafodelista"/>
        <w:numPr>
          <w:ilvl w:val="0"/>
          <w:numId w:val="112"/>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Supervisar el desarrollo de las actividades de investigación.</w:t>
      </w:r>
    </w:p>
    <w:p w:rsidR="00306430" w:rsidRPr="00C91422" w:rsidRDefault="00306430" w:rsidP="00C87A16">
      <w:pPr>
        <w:pStyle w:val="Prrafodelista"/>
        <w:numPr>
          <w:ilvl w:val="0"/>
          <w:numId w:val="112"/>
        </w:numPr>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Evaluar las líneas y trabajos de investigación, incluyendo sus recursos, procesos y resultados.</w:t>
      </w:r>
    </w:p>
    <w:p w:rsidR="00093C77" w:rsidRPr="00C91422" w:rsidRDefault="00093C77" w:rsidP="00093C77">
      <w:pPr>
        <w:spacing w:after="0" w:line="240" w:lineRule="auto"/>
        <w:jc w:val="both"/>
        <w:rPr>
          <w:rFonts w:ascii="Times New Roman" w:hAnsi="Times New Roman" w:cs="Times New Roman"/>
          <w:b/>
          <w:i/>
          <w:sz w:val="24"/>
          <w:szCs w:val="24"/>
        </w:rPr>
      </w:pPr>
    </w:p>
    <w:p w:rsidR="00093C77" w:rsidRPr="00C91422" w:rsidRDefault="00093C77" w:rsidP="00093C77">
      <w:pPr>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Art. 71° Unidad de </w:t>
      </w:r>
      <w:r w:rsidR="00DE7AEB" w:rsidRPr="00C91422">
        <w:rPr>
          <w:rFonts w:ascii="Times New Roman" w:hAnsi="Times New Roman" w:cs="Times New Roman"/>
          <w:b/>
          <w:i/>
          <w:sz w:val="24"/>
          <w:szCs w:val="24"/>
        </w:rPr>
        <w:t>Bienestar y Empleabilidad</w:t>
      </w:r>
    </w:p>
    <w:p w:rsidR="00093C77" w:rsidRPr="00C91422" w:rsidRDefault="00093C77" w:rsidP="00780811">
      <w:pPr>
        <w:spacing w:after="0" w:line="240" w:lineRule="auto"/>
        <w:ind w:firstLine="708"/>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71.1. </w:t>
      </w:r>
      <w:r w:rsidRPr="00C91422">
        <w:rPr>
          <w:rFonts w:ascii="Times New Roman" w:hAnsi="Times New Roman" w:cs="Times New Roman"/>
          <w:i/>
          <w:sz w:val="24"/>
          <w:szCs w:val="24"/>
        </w:rPr>
        <w:t>Son atribuciones de la Unidad de Bienestar y Empleabilidad</w:t>
      </w:r>
    </w:p>
    <w:p w:rsidR="003900C8"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 xml:space="preserve">Planificar las actividades que orientan al desarrollo físico, </w:t>
      </w:r>
      <w:proofErr w:type="spellStart"/>
      <w:r w:rsidRPr="00C91422">
        <w:rPr>
          <w:rFonts w:ascii="Times New Roman" w:hAnsi="Times New Roman" w:cs="Times New Roman"/>
          <w:i/>
          <w:sz w:val="24"/>
          <w:szCs w:val="24"/>
        </w:rPr>
        <w:t>psicoafectivo</w:t>
      </w:r>
      <w:proofErr w:type="spellEnd"/>
      <w:r w:rsidRPr="00C91422">
        <w:rPr>
          <w:rFonts w:ascii="Times New Roman" w:hAnsi="Times New Roman" w:cs="Times New Roman"/>
          <w:i/>
          <w:sz w:val="24"/>
          <w:szCs w:val="24"/>
        </w:rPr>
        <w:t>, social y cultural de la comunidad académica institucional.</w:t>
      </w:r>
    </w:p>
    <w:p w:rsidR="0085686C"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 xml:space="preserve">Supervisar las actividades que se orientan al desarrollo físico, </w:t>
      </w:r>
      <w:proofErr w:type="spellStart"/>
      <w:r w:rsidRPr="00C91422">
        <w:rPr>
          <w:rFonts w:ascii="Times New Roman" w:hAnsi="Times New Roman" w:cs="Times New Roman"/>
          <w:i/>
          <w:sz w:val="24"/>
          <w:szCs w:val="24"/>
        </w:rPr>
        <w:t>psicoafectivo</w:t>
      </w:r>
      <w:proofErr w:type="spellEnd"/>
      <w:r w:rsidRPr="00C91422">
        <w:rPr>
          <w:rFonts w:ascii="Times New Roman" w:hAnsi="Times New Roman" w:cs="Times New Roman"/>
          <w:i/>
          <w:sz w:val="24"/>
          <w:szCs w:val="24"/>
        </w:rPr>
        <w:t>, social y cultural de la comunidad académica institucional</w:t>
      </w:r>
    </w:p>
    <w:p w:rsidR="0085686C"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 xml:space="preserve">Evaluar las actividades que se orientan al desarrollo físico, </w:t>
      </w:r>
      <w:proofErr w:type="spellStart"/>
      <w:r w:rsidRPr="00C91422">
        <w:rPr>
          <w:rFonts w:ascii="Times New Roman" w:hAnsi="Times New Roman" w:cs="Times New Roman"/>
          <w:i/>
          <w:sz w:val="24"/>
          <w:szCs w:val="24"/>
        </w:rPr>
        <w:t>psicoafectivo</w:t>
      </w:r>
      <w:proofErr w:type="spellEnd"/>
      <w:r w:rsidRPr="00C91422">
        <w:rPr>
          <w:rFonts w:ascii="Times New Roman" w:hAnsi="Times New Roman" w:cs="Times New Roman"/>
          <w:i/>
          <w:sz w:val="24"/>
          <w:szCs w:val="24"/>
        </w:rPr>
        <w:t>, social y cultural de la comunidad académica institucional.</w:t>
      </w:r>
    </w:p>
    <w:p w:rsidR="0085686C"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Coordinar el comité de defensa del estudiante, encargado de velar por el bienestar de los estudiantes para la prevención y atención en casos de acoso, discriminación, entre otros.</w:t>
      </w:r>
    </w:p>
    <w:p w:rsidR="0085686C"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 xml:space="preserve">Desarrollar las actividades de orientación profesional, tutoría, consejería, bolsa de trabajo, bolsa de </w:t>
      </w:r>
      <w:proofErr w:type="spellStart"/>
      <w:proofErr w:type="gramStart"/>
      <w:r w:rsidRPr="00C91422">
        <w:rPr>
          <w:rFonts w:ascii="Times New Roman" w:hAnsi="Times New Roman" w:cs="Times New Roman"/>
          <w:i/>
          <w:sz w:val="24"/>
          <w:szCs w:val="24"/>
        </w:rPr>
        <w:t>practica</w:t>
      </w:r>
      <w:proofErr w:type="spellEnd"/>
      <w:proofErr w:type="gramEnd"/>
      <w:r w:rsidRPr="00C91422">
        <w:rPr>
          <w:rFonts w:ascii="Times New Roman" w:hAnsi="Times New Roman" w:cs="Times New Roman"/>
          <w:i/>
          <w:sz w:val="24"/>
          <w:szCs w:val="24"/>
        </w:rPr>
        <w:t xml:space="preserve"> y practica pre profesional.</w:t>
      </w:r>
    </w:p>
    <w:p w:rsidR="0085686C" w:rsidRPr="00C91422" w:rsidRDefault="0085686C" w:rsidP="00C87A16">
      <w:pPr>
        <w:pStyle w:val="Prrafodelista"/>
        <w:numPr>
          <w:ilvl w:val="0"/>
          <w:numId w:val="113"/>
        </w:numPr>
        <w:spacing w:after="0" w:line="240" w:lineRule="auto"/>
        <w:ind w:left="1418" w:hanging="425"/>
        <w:rPr>
          <w:rFonts w:ascii="Times New Roman" w:hAnsi="Times New Roman" w:cs="Times New Roman"/>
          <w:i/>
          <w:sz w:val="24"/>
          <w:szCs w:val="24"/>
        </w:rPr>
      </w:pPr>
      <w:r w:rsidRPr="00C91422">
        <w:rPr>
          <w:rFonts w:ascii="Times New Roman" w:hAnsi="Times New Roman" w:cs="Times New Roman"/>
          <w:i/>
          <w:sz w:val="24"/>
          <w:szCs w:val="24"/>
        </w:rPr>
        <w:t>Implementar un sistema de seguimiento a egresados que permitan mantener actualizada la evolución profesional y personal de los egresados y la relación que mantiene con la institución, así como validar el perfil de egreso.</w:t>
      </w:r>
    </w:p>
    <w:p w:rsidR="004E4F15" w:rsidRPr="00C91422" w:rsidRDefault="004E4F15" w:rsidP="00C55BF7">
      <w:pPr>
        <w:pStyle w:val="Prrafodelista"/>
        <w:tabs>
          <w:tab w:val="left" w:pos="3744"/>
        </w:tabs>
        <w:spacing w:after="0" w:line="240" w:lineRule="auto"/>
        <w:ind w:left="2058"/>
        <w:rPr>
          <w:rFonts w:ascii="Times New Roman" w:hAnsi="Times New Roman" w:cs="Times New Roman"/>
          <w:i/>
          <w:sz w:val="24"/>
          <w:szCs w:val="24"/>
        </w:rPr>
      </w:pPr>
    </w:p>
    <w:p w:rsidR="00967F28" w:rsidRPr="00C91422" w:rsidRDefault="00967F28"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E173D4" w:rsidRPr="00C91422" w:rsidRDefault="00E173D4" w:rsidP="00C55BF7">
      <w:pPr>
        <w:tabs>
          <w:tab w:val="left" w:pos="3744"/>
        </w:tabs>
        <w:spacing w:after="0" w:line="240" w:lineRule="auto"/>
        <w:jc w:val="center"/>
        <w:rPr>
          <w:rFonts w:ascii="Times New Roman" w:hAnsi="Times New Roman" w:cs="Times New Roman"/>
          <w:b/>
          <w:i/>
          <w:sz w:val="24"/>
          <w:szCs w:val="24"/>
        </w:rPr>
      </w:pPr>
    </w:p>
    <w:p w:rsidR="00C42D90" w:rsidRPr="00C91422" w:rsidRDefault="00C42D90" w:rsidP="00C55BF7">
      <w:pPr>
        <w:tabs>
          <w:tab w:val="left" w:pos="3744"/>
        </w:tabs>
        <w:spacing w:after="0" w:line="240" w:lineRule="auto"/>
        <w:jc w:val="center"/>
        <w:rPr>
          <w:rFonts w:ascii="Times New Roman" w:hAnsi="Times New Roman" w:cs="Times New Roman"/>
          <w:b/>
          <w:i/>
          <w:sz w:val="24"/>
          <w:szCs w:val="24"/>
        </w:rPr>
      </w:pPr>
    </w:p>
    <w:p w:rsidR="00C42D90" w:rsidRPr="00C91422" w:rsidRDefault="00C42D90" w:rsidP="00C55BF7">
      <w:pPr>
        <w:tabs>
          <w:tab w:val="left" w:pos="3744"/>
        </w:tabs>
        <w:spacing w:after="0" w:line="240" w:lineRule="auto"/>
        <w:jc w:val="center"/>
        <w:rPr>
          <w:rFonts w:ascii="Times New Roman" w:hAnsi="Times New Roman" w:cs="Times New Roman"/>
          <w:b/>
          <w:i/>
          <w:sz w:val="24"/>
          <w:szCs w:val="24"/>
        </w:rPr>
      </w:pPr>
    </w:p>
    <w:p w:rsidR="00C42D90" w:rsidRPr="00C91422" w:rsidRDefault="00C42D90" w:rsidP="00C55BF7">
      <w:pPr>
        <w:tabs>
          <w:tab w:val="left" w:pos="3744"/>
        </w:tabs>
        <w:spacing w:after="0" w:line="240" w:lineRule="auto"/>
        <w:jc w:val="center"/>
        <w:rPr>
          <w:rFonts w:ascii="Times New Roman" w:hAnsi="Times New Roman" w:cs="Times New Roman"/>
          <w:b/>
          <w:i/>
          <w:sz w:val="24"/>
          <w:szCs w:val="24"/>
        </w:rPr>
      </w:pPr>
    </w:p>
    <w:p w:rsidR="00C42D90" w:rsidRPr="00C91422" w:rsidRDefault="00C42D90" w:rsidP="00C55BF7">
      <w:pPr>
        <w:tabs>
          <w:tab w:val="left" w:pos="3744"/>
        </w:tabs>
        <w:spacing w:after="0" w:line="240" w:lineRule="auto"/>
        <w:jc w:val="center"/>
        <w:rPr>
          <w:rFonts w:ascii="Times New Roman" w:hAnsi="Times New Roman" w:cs="Times New Roman"/>
          <w:b/>
          <w:i/>
          <w:sz w:val="24"/>
          <w:szCs w:val="24"/>
        </w:rPr>
      </w:pPr>
    </w:p>
    <w:p w:rsidR="008C52D8" w:rsidRPr="00C91422" w:rsidRDefault="004A67FB" w:rsidP="00C55BF7">
      <w:pPr>
        <w:pStyle w:val="Ttulo1"/>
        <w:jc w:val="center"/>
        <w:rPr>
          <w:i/>
        </w:rPr>
      </w:pPr>
      <w:r w:rsidRPr="00C91422">
        <w:rPr>
          <w:i/>
        </w:rPr>
        <w:lastRenderedPageBreak/>
        <w:t>TÍTULO IV</w:t>
      </w:r>
    </w:p>
    <w:p w:rsidR="002535F4" w:rsidRPr="00C91422" w:rsidRDefault="002535F4" w:rsidP="00C55BF7">
      <w:pPr>
        <w:spacing w:after="0" w:line="240" w:lineRule="auto"/>
        <w:rPr>
          <w:rFonts w:ascii="Times New Roman" w:hAnsi="Times New Roman" w:cs="Times New Roman"/>
          <w:i/>
          <w:sz w:val="24"/>
          <w:szCs w:val="24"/>
        </w:rPr>
      </w:pPr>
    </w:p>
    <w:p w:rsidR="004A67FB" w:rsidRPr="00C91422" w:rsidRDefault="004A67FB" w:rsidP="00C55BF7">
      <w:pPr>
        <w:pStyle w:val="Ttulo1"/>
        <w:jc w:val="center"/>
        <w:rPr>
          <w:i/>
        </w:rPr>
      </w:pPr>
      <w:r w:rsidRPr="00C91422">
        <w:rPr>
          <w:i/>
        </w:rPr>
        <w:t>LA COMUNIDAD EDUCATIVA</w:t>
      </w:r>
    </w:p>
    <w:p w:rsidR="002535F4" w:rsidRPr="00C91422" w:rsidRDefault="002535F4" w:rsidP="00C55BF7">
      <w:pPr>
        <w:spacing w:after="0" w:line="240" w:lineRule="auto"/>
        <w:rPr>
          <w:rFonts w:ascii="Times New Roman" w:hAnsi="Times New Roman" w:cs="Times New Roman"/>
          <w:i/>
          <w:sz w:val="24"/>
          <w:szCs w:val="24"/>
        </w:rPr>
      </w:pPr>
    </w:p>
    <w:p w:rsidR="004A67FB" w:rsidRPr="00C91422" w:rsidRDefault="004A67FB" w:rsidP="00C55BF7">
      <w:pPr>
        <w:pStyle w:val="Ttulo1"/>
        <w:jc w:val="center"/>
        <w:rPr>
          <w:i/>
        </w:rPr>
      </w:pPr>
      <w:r w:rsidRPr="00C91422">
        <w:rPr>
          <w:i/>
        </w:rPr>
        <w:t>CAP</w:t>
      </w:r>
      <w:r w:rsidR="0091454D" w:rsidRPr="00C91422">
        <w:rPr>
          <w:i/>
        </w:rPr>
        <w:t>Í</w:t>
      </w:r>
      <w:r w:rsidRPr="00C91422">
        <w:rPr>
          <w:i/>
        </w:rPr>
        <w:t>TULO I</w:t>
      </w:r>
    </w:p>
    <w:p w:rsidR="002535F4" w:rsidRPr="00C91422" w:rsidRDefault="002535F4" w:rsidP="00C55BF7">
      <w:pPr>
        <w:spacing w:after="0" w:line="240" w:lineRule="auto"/>
        <w:rPr>
          <w:rFonts w:ascii="Times New Roman" w:hAnsi="Times New Roman" w:cs="Times New Roman"/>
          <w:i/>
          <w:sz w:val="24"/>
          <w:szCs w:val="24"/>
        </w:rPr>
      </w:pPr>
    </w:p>
    <w:p w:rsidR="004A67FB" w:rsidRPr="00C91422" w:rsidRDefault="004A67FB" w:rsidP="00C55BF7">
      <w:pPr>
        <w:pStyle w:val="Ttulo1"/>
        <w:jc w:val="center"/>
        <w:rPr>
          <w:i/>
        </w:rPr>
      </w:pPr>
      <w:r w:rsidRPr="00C91422">
        <w:rPr>
          <w:i/>
        </w:rPr>
        <w:t>DEFINICI</w:t>
      </w:r>
      <w:r w:rsidR="0091454D" w:rsidRPr="00C91422">
        <w:rPr>
          <w:i/>
        </w:rPr>
        <w:t>Ó</w:t>
      </w:r>
      <w:r w:rsidRPr="00C91422">
        <w:rPr>
          <w:i/>
        </w:rPr>
        <w:t>N</w:t>
      </w:r>
    </w:p>
    <w:p w:rsidR="004A67FB" w:rsidRPr="00C91422" w:rsidRDefault="004A67FB" w:rsidP="00C55BF7">
      <w:pPr>
        <w:tabs>
          <w:tab w:val="left" w:pos="3744"/>
        </w:tabs>
        <w:spacing w:after="0" w:line="240" w:lineRule="auto"/>
        <w:jc w:val="both"/>
        <w:rPr>
          <w:rFonts w:ascii="Times New Roman" w:hAnsi="Times New Roman" w:cs="Times New Roman"/>
          <w:i/>
          <w:sz w:val="24"/>
          <w:szCs w:val="24"/>
        </w:rPr>
      </w:pPr>
    </w:p>
    <w:p w:rsidR="004A67FB" w:rsidRPr="00C91422" w:rsidRDefault="004A67FB" w:rsidP="00C55BF7">
      <w:pPr>
        <w:tabs>
          <w:tab w:val="left" w:pos="993"/>
        </w:tabs>
        <w:spacing w:after="0" w:line="240" w:lineRule="auto"/>
        <w:jc w:val="both"/>
        <w:rPr>
          <w:rFonts w:ascii="Times New Roman" w:hAnsi="Times New Roman" w:cs="Times New Roman"/>
          <w:b/>
          <w:i/>
          <w:sz w:val="24"/>
          <w:szCs w:val="24"/>
        </w:rPr>
      </w:pPr>
      <w:r w:rsidRPr="00C91422">
        <w:rPr>
          <w:rFonts w:ascii="Times New Roman" w:hAnsi="Times New Roman" w:cs="Times New Roman"/>
          <w:b/>
          <w:i/>
          <w:sz w:val="24"/>
          <w:szCs w:val="24"/>
        </w:rPr>
        <w:t xml:space="preserve">Art. </w:t>
      </w:r>
      <w:r w:rsidR="006F741C" w:rsidRPr="00C91422">
        <w:rPr>
          <w:rFonts w:ascii="Times New Roman" w:hAnsi="Times New Roman" w:cs="Times New Roman"/>
          <w:b/>
          <w:i/>
          <w:sz w:val="24"/>
          <w:szCs w:val="24"/>
        </w:rPr>
        <w:t>70</w:t>
      </w:r>
      <w:r w:rsidR="00071965" w:rsidRPr="00C91422">
        <w:rPr>
          <w:rFonts w:ascii="Times New Roman" w:hAnsi="Times New Roman" w:cs="Times New Roman"/>
          <w:b/>
          <w:i/>
          <w:sz w:val="24"/>
          <w:szCs w:val="24"/>
        </w:rPr>
        <w:t>°</w:t>
      </w:r>
      <w:r w:rsidR="00071965" w:rsidRPr="00C91422">
        <w:rPr>
          <w:rFonts w:ascii="Times New Roman" w:hAnsi="Times New Roman" w:cs="Times New Roman"/>
          <w:b/>
          <w:i/>
          <w:sz w:val="24"/>
          <w:szCs w:val="24"/>
        </w:rPr>
        <w:tab/>
      </w:r>
      <w:r w:rsidRPr="00C91422">
        <w:rPr>
          <w:rFonts w:ascii="Times New Roman" w:hAnsi="Times New Roman" w:cs="Times New Roman"/>
          <w:b/>
          <w:i/>
          <w:sz w:val="24"/>
          <w:szCs w:val="24"/>
        </w:rPr>
        <w:t xml:space="preserve">COMUNIDAD EDUCATIVA </w:t>
      </w:r>
    </w:p>
    <w:p w:rsidR="004A67FB" w:rsidRPr="00C91422" w:rsidRDefault="004A67FB" w:rsidP="00C55BF7">
      <w:pPr>
        <w:tabs>
          <w:tab w:val="left" w:pos="993"/>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La comunidad educativa del IESPP “</w:t>
      </w:r>
      <w:r w:rsidR="00C224B2" w:rsidRPr="00C91422">
        <w:rPr>
          <w:rFonts w:ascii="Times New Roman" w:hAnsi="Times New Roman" w:cs="Times New Roman"/>
          <w:i/>
          <w:sz w:val="24"/>
          <w:szCs w:val="24"/>
        </w:rPr>
        <w:t>ANTENOR ORREGO</w:t>
      </w:r>
      <w:r w:rsidRPr="00C91422">
        <w:rPr>
          <w:rFonts w:ascii="Times New Roman" w:hAnsi="Times New Roman" w:cs="Times New Roman"/>
          <w:i/>
          <w:sz w:val="24"/>
          <w:szCs w:val="24"/>
        </w:rPr>
        <w:t>”</w:t>
      </w:r>
      <w:r w:rsidR="00FD0B79"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la constituye el personal </w:t>
      </w:r>
      <w:r w:rsidR="000C5F84" w:rsidRPr="00C91422">
        <w:rPr>
          <w:rFonts w:ascii="Times New Roman" w:hAnsi="Times New Roman" w:cs="Times New Roman"/>
          <w:i/>
          <w:sz w:val="24"/>
          <w:szCs w:val="24"/>
        </w:rPr>
        <w:t>directivo, jerárquico, docente</w:t>
      </w:r>
      <w:r w:rsidR="00E77DB3" w:rsidRPr="00C91422">
        <w:rPr>
          <w:rFonts w:ascii="Times New Roman" w:hAnsi="Times New Roman" w:cs="Times New Roman"/>
          <w:i/>
          <w:sz w:val="24"/>
          <w:szCs w:val="24"/>
        </w:rPr>
        <w:t>, administrativo y estudiantes. Cada estamento tiene la responsabilidad de coadyuvar con calidad y equidad al logro de los objetivos institucionales, desde la función que desempeñe</w:t>
      </w:r>
      <w:r w:rsidR="00C42D90" w:rsidRPr="00C91422">
        <w:rPr>
          <w:rFonts w:ascii="Times New Roman" w:hAnsi="Times New Roman" w:cs="Times New Roman"/>
          <w:i/>
          <w:sz w:val="24"/>
          <w:szCs w:val="24"/>
        </w:rPr>
        <w:t>.</w:t>
      </w:r>
    </w:p>
    <w:p w:rsidR="00C42D90" w:rsidRPr="00C91422" w:rsidRDefault="00C42D90" w:rsidP="00C55BF7">
      <w:pPr>
        <w:tabs>
          <w:tab w:val="left" w:pos="993"/>
        </w:tabs>
        <w:spacing w:after="0" w:line="240" w:lineRule="auto"/>
        <w:ind w:left="993"/>
        <w:jc w:val="both"/>
        <w:rPr>
          <w:rFonts w:ascii="Times New Roman" w:hAnsi="Times New Roman" w:cs="Times New Roman"/>
          <w:i/>
          <w:sz w:val="24"/>
          <w:szCs w:val="24"/>
        </w:rPr>
      </w:pPr>
    </w:p>
    <w:p w:rsidR="00E77DB3" w:rsidRPr="00C91422" w:rsidRDefault="00E77DB3" w:rsidP="00C55BF7">
      <w:pPr>
        <w:tabs>
          <w:tab w:val="left" w:pos="993"/>
        </w:tabs>
        <w:spacing w:after="0" w:line="240" w:lineRule="auto"/>
        <w:ind w:left="993"/>
        <w:jc w:val="both"/>
        <w:rPr>
          <w:rFonts w:ascii="Times New Roman" w:hAnsi="Times New Roman" w:cs="Times New Roman"/>
          <w:i/>
          <w:sz w:val="24"/>
          <w:szCs w:val="24"/>
        </w:rPr>
      </w:pPr>
      <w:r w:rsidRPr="00C91422">
        <w:rPr>
          <w:rFonts w:ascii="Times New Roman" w:hAnsi="Times New Roman" w:cs="Times New Roman"/>
          <w:i/>
          <w:sz w:val="24"/>
          <w:szCs w:val="24"/>
        </w:rPr>
        <w:t>La comunidad educativa se reunirá</w:t>
      </w:r>
      <w:r w:rsidR="00FD0B79" w:rsidRPr="00C91422">
        <w:rPr>
          <w:rFonts w:ascii="Times New Roman" w:hAnsi="Times New Roman" w:cs="Times New Roman"/>
          <w:i/>
          <w:sz w:val="24"/>
          <w:szCs w:val="24"/>
        </w:rPr>
        <w:t>, obligatoriamente</w:t>
      </w:r>
      <w:r w:rsidRPr="00C91422">
        <w:rPr>
          <w:rFonts w:ascii="Times New Roman" w:hAnsi="Times New Roman" w:cs="Times New Roman"/>
          <w:i/>
          <w:sz w:val="24"/>
          <w:szCs w:val="24"/>
        </w:rPr>
        <w:t>, los días lunes</w:t>
      </w:r>
      <w:r w:rsidR="00FD0B79" w:rsidRPr="00C91422">
        <w:rPr>
          <w:rFonts w:ascii="Times New Roman" w:hAnsi="Times New Roman" w:cs="Times New Roman"/>
          <w:i/>
          <w:sz w:val="24"/>
          <w:szCs w:val="24"/>
        </w:rPr>
        <w:t xml:space="preserve"> en la tarde</w:t>
      </w:r>
      <w:r w:rsidRPr="00C91422">
        <w:rPr>
          <w:rFonts w:ascii="Times New Roman" w:hAnsi="Times New Roman" w:cs="Times New Roman"/>
          <w:i/>
          <w:sz w:val="24"/>
          <w:szCs w:val="24"/>
        </w:rPr>
        <w:t>, a excepción del personal no docente, siendo obligatoria la asistencia por lo que las faltas son pasibles de descuento respectivo, o menos que se justifique la inasistencia</w:t>
      </w:r>
      <w:r w:rsidR="00366F77" w:rsidRPr="00C91422">
        <w:rPr>
          <w:rFonts w:ascii="Times New Roman" w:hAnsi="Times New Roman" w:cs="Times New Roman"/>
          <w:i/>
          <w:sz w:val="24"/>
          <w:szCs w:val="24"/>
        </w:rPr>
        <w:t>.</w:t>
      </w:r>
    </w:p>
    <w:p w:rsidR="00366F77" w:rsidRPr="00C91422" w:rsidRDefault="00366F77" w:rsidP="00C55BF7">
      <w:pPr>
        <w:tabs>
          <w:tab w:val="left" w:pos="3744"/>
        </w:tabs>
        <w:spacing w:after="0" w:line="240" w:lineRule="auto"/>
        <w:jc w:val="both"/>
        <w:rPr>
          <w:rFonts w:ascii="Times New Roman" w:hAnsi="Times New Roman" w:cs="Times New Roman"/>
          <w:i/>
          <w:sz w:val="24"/>
          <w:szCs w:val="24"/>
        </w:rPr>
      </w:pPr>
    </w:p>
    <w:p w:rsidR="00175303" w:rsidRPr="00C91422" w:rsidRDefault="00175303" w:rsidP="00C55BF7">
      <w:pPr>
        <w:tabs>
          <w:tab w:val="left" w:pos="3744"/>
        </w:tabs>
        <w:spacing w:after="0" w:line="240" w:lineRule="auto"/>
        <w:jc w:val="center"/>
        <w:rPr>
          <w:rFonts w:ascii="Times New Roman" w:hAnsi="Times New Roman" w:cs="Times New Roman"/>
          <w:b/>
          <w:i/>
          <w:sz w:val="24"/>
          <w:szCs w:val="24"/>
        </w:rPr>
      </w:pPr>
    </w:p>
    <w:p w:rsidR="00E77DB3" w:rsidRPr="00C91422" w:rsidRDefault="00E77DB3" w:rsidP="00C55BF7">
      <w:pPr>
        <w:pStyle w:val="Ttulo1"/>
        <w:jc w:val="center"/>
        <w:rPr>
          <w:i/>
        </w:rPr>
      </w:pPr>
      <w:r w:rsidRPr="00C91422">
        <w:rPr>
          <w:i/>
        </w:rPr>
        <w:t>CAPÍTULO II</w:t>
      </w:r>
    </w:p>
    <w:p w:rsidR="0091454D" w:rsidRPr="00C91422" w:rsidRDefault="0091454D" w:rsidP="00C55BF7">
      <w:pPr>
        <w:spacing w:after="0" w:line="240" w:lineRule="auto"/>
        <w:rPr>
          <w:rFonts w:ascii="Times New Roman" w:hAnsi="Times New Roman" w:cs="Times New Roman"/>
          <w:i/>
          <w:sz w:val="24"/>
          <w:szCs w:val="24"/>
        </w:rPr>
      </w:pPr>
    </w:p>
    <w:p w:rsidR="00E77DB3" w:rsidRPr="00C91422" w:rsidRDefault="002E4876" w:rsidP="00C55BF7">
      <w:pPr>
        <w:pStyle w:val="Ttulo1"/>
        <w:jc w:val="center"/>
        <w:rPr>
          <w:i/>
        </w:rPr>
      </w:pPr>
      <w:r w:rsidRPr="00C91422">
        <w:rPr>
          <w:i/>
        </w:rPr>
        <w:t>PERFIL DE PUESTOS</w:t>
      </w:r>
    </w:p>
    <w:p w:rsidR="00D316A8" w:rsidRPr="00C91422" w:rsidRDefault="00D316A8" w:rsidP="00C55BF7">
      <w:pPr>
        <w:tabs>
          <w:tab w:val="left" w:pos="3744"/>
        </w:tabs>
        <w:spacing w:after="0" w:line="240" w:lineRule="auto"/>
        <w:jc w:val="both"/>
        <w:rPr>
          <w:rFonts w:ascii="Times New Roman" w:hAnsi="Times New Roman" w:cs="Times New Roman"/>
          <w:i/>
          <w:sz w:val="24"/>
          <w:szCs w:val="24"/>
        </w:rPr>
      </w:pPr>
    </w:p>
    <w:p w:rsidR="00E77DB3" w:rsidRPr="00C91422" w:rsidRDefault="00E77DB3"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i/>
          <w:sz w:val="24"/>
          <w:szCs w:val="24"/>
        </w:rPr>
        <w:t xml:space="preserve">Art. </w:t>
      </w:r>
      <w:r w:rsidR="006F741C" w:rsidRPr="00C91422">
        <w:rPr>
          <w:rFonts w:ascii="Times New Roman" w:hAnsi="Times New Roman" w:cs="Times New Roman"/>
          <w:i/>
          <w:sz w:val="24"/>
          <w:szCs w:val="24"/>
        </w:rPr>
        <w:t>71</w:t>
      </w:r>
      <w:r w:rsidR="00B50D4D" w:rsidRPr="00C91422">
        <w:rPr>
          <w:rFonts w:ascii="Times New Roman" w:hAnsi="Times New Roman" w:cs="Times New Roman"/>
          <w:i/>
          <w:sz w:val="24"/>
          <w:szCs w:val="24"/>
        </w:rPr>
        <w:t>°</w:t>
      </w:r>
      <w:r w:rsidR="00B50D4D" w:rsidRPr="00C91422">
        <w:rPr>
          <w:rFonts w:ascii="Times New Roman" w:hAnsi="Times New Roman" w:cs="Times New Roman"/>
          <w:i/>
          <w:sz w:val="24"/>
          <w:szCs w:val="24"/>
        </w:rPr>
        <w:tab/>
      </w:r>
      <w:r w:rsidR="00CB4058" w:rsidRPr="00C91422">
        <w:rPr>
          <w:rFonts w:ascii="Times New Roman" w:hAnsi="Times New Roman" w:cs="Times New Roman"/>
          <w:i/>
          <w:sz w:val="24"/>
          <w:szCs w:val="24"/>
        </w:rPr>
        <w:t xml:space="preserve">Director General </w:t>
      </w:r>
      <w:r w:rsidRPr="00C91422">
        <w:rPr>
          <w:rFonts w:ascii="Times New Roman" w:hAnsi="Times New Roman" w:cs="Times New Roman"/>
          <w:i/>
          <w:sz w:val="24"/>
          <w:szCs w:val="24"/>
        </w:rPr>
        <w:t xml:space="preserve">y </w:t>
      </w:r>
      <w:r w:rsidR="00CB4058" w:rsidRPr="00C91422">
        <w:rPr>
          <w:rFonts w:ascii="Times New Roman" w:hAnsi="Times New Roman" w:cs="Times New Roman"/>
          <w:i/>
          <w:sz w:val="24"/>
          <w:szCs w:val="24"/>
        </w:rPr>
        <w:t xml:space="preserve">Jefes </w:t>
      </w:r>
      <w:r w:rsidRPr="00C91422">
        <w:rPr>
          <w:rFonts w:ascii="Times New Roman" w:hAnsi="Times New Roman" w:cs="Times New Roman"/>
          <w:i/>
          <w:sz w:val="24"/>
          <w:szCs w:val="24"/>
        </w:rPr>
        <w:t>del IESPP “</w:t>
      </w:r>
      <w:r w:rsidR="006D655C" w:rsidRPr="00C91422">
        <w:rPr>
          <w:rFonts w:ascii="Times New Roman" w:hAnsi="Times New Roman" w:cs="Times New Roman"/>
          <w:i/>
          <w:sz w:val="24"/>
          <w:szCs w:val="24"/>
        </w:rPr>
        <w:t>ANTENOR ORREGO</w:t>
      </w:r>
      <w:r w:rsidRPr="00C91422">
        <w:rPr>
          <w:rFonts w:ascii="Times New Roman" w:hAnsi="Times New Roman" w:cs="Times New Roman"/>
          <w:i/>
          <w:sz w:val="24"/>
          <w:szCs w:val="24"/>
        </w:rPr>
        <w:t>”</w:t>
      </w:r>
      <w:r w:rsidR="00E039BA"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son profesionales con capacidad de liderazgo y gestión, nivel académico, responsabilidad, ética profesional. Orientan permanentemente su función al logro de los objetivos estratégicos institucionales, administrando con eficiencia y eficacia los recursos. </w:t>
      </w:r>
    </w:p>
    <w:p w:rsidR="00060C65" w:rsidRPr="00C91422" w:rsidRDefault="00060C65" w:rsidP="00C55BF7">
      <w:pPr>
        <w:tabs>
          <w:tab w:val="left" w:pos="993"/>
        </w:tabs>
        <w:spacing w:after="0" w:line="240" w:lineRule="auto"/>
        <w:ind w:left="990" w:hanging="990"/>
        <w:jc w:val="both"/>
        <w:rPr>
          <w:rFonts w:ascii="Times New Roman" w:hAnsi="Times New Roman" w:cs="Times New Roman"/>
          <w:i/>
          <w:sz w:val="24"/>
          <w:szCs w:val="24"/>
        </w:rPr>
      </w:pPr>
    </w:p>
    <w:p w:rsidR="00E77DB3" w:rsidRPr="00C91422" w:rsidRDefault="00E77DB3" w:rsidP="00C55BF7">
      <w:p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Art. 7</w:t>
      </w:r>
      <w:r w:rsidR="006F741C" w:rsidRPr="00C91422">
        <w:rPr>
          <w:rFonts w:ascii="Times New Roman" w:hAnsi="Times New Roman" w:cs="Times New Roman"/>
          <w:i/>
          <w:sz w:val="24"/>
          <w:szCs w:val="24"/>
        </w:rPr>
        <w:t>2</w:t>
      </w:r>
      <w:r w:rsidR="00B50D4D" w:rsidRPr="00C91422">
        <w:rPr>
          <w:rFonts w:ascii="Times New Roman" w:hAnsi="Times New Roman" w:cs="Times New Roman"/>
          <w:i/>
          <w:sz w:val="24"/>
          <w:szCs w:val="24"/>
        </w:rPr>
        <w:t>°</w:t>
      </w:r>
      <w:r w:rsidR="00B50D4D" w:rsidRPr="00C91422">
        <w:rPr>
          <w:rFonts w:ascii="Times New Roman" w:hAnsi="Times New Roman" w:cs="Times New Roman"/>
          <w:i/>
          <w:sz w:val="24"/>
          <w:szCs w:val="24"/>
        </w:rPr>
        <w:tab/>
      </w:r>
      <w:r w:rsidR="003C6E54" w:rsidRPr="00C91422">
        <w:rPr>
          <w:rFonts w:ascii="Times New Roman" w:hAnsi="Times New Roman" w:cs="Times New Roman"/>
          <w:b/>
          <w:i/>
          <w:sz w:val="24"/>
          <w:szCs w:val="24"/>
        </w:rPr>
        <w:t>Perfil del</w:t>
      </w:r>
      <w:r w:rsidRPr="00C91422">
        <w:rPr>
          <w:rFonts w:ascii="Times New Roman" w:hAnsi="Times New Roman" w:cs="Times New Roman"/>
          <w:b/>
          <w:i/>
          <w:sz w:val="24"/>
          <w:szCs w:val="24"/>
        </w:rPr>
        <w:t xml:space="preserve"> </w:t>
      </w:r>
      <w:r w:rsidR="00CB4058" w:rsidRPr="00C91422">
        <w:rPr>
          <w:rFonts w:ascii="Times New Roman" w:hAnsi="Times New Roman" w:cs="Times New Roman"/>
          <w:b/>
          <w:i/>
          <w:sz w:val="24"/>
          <w:szCs w:val="24"/>
        </w:rPr>
        <w:t>Director General</w:t>
      </w:r>
      <w:r w:rsidR="007E1D7C" w:rsidRPr="00C91422">
        <w:rPr>
          <w:rFonts w:ascii="Times New Roman" w:hAnsi="Times New Roman" w:cs="Times New Roman"/>
          <w:i/>
          <w:sz w:val="24"/>
          <w:szCs w:val="24"/>
        </w:rPr>
        <w:t>.</w:t>
      </w:r>
    </w:p>
    <w:p w:rsidR="002E4876" w:rsidRPr="00C91422" w:rsidRDefault="002E4876" w:rsidP="00C55BF7">
      <w:pPr>
        <w:tabs>
          <w:tab w:val="left" w:pos="0"/>
          <w:tab w:val="left" w:pos="993"/>
        </w:tabs>
        <w:spacing w:after="0" w:line="240" w:lineRule="auto"/>
        <w:ind w:left="993"/>
        <w:jc w:val="both"/>
        <w:rPr>
          <w:rFonts w:ascii="Times New Roman" w:hAnsi="Times New Roman" w:cs="Times New Roman"/>
          <w:i/>
        </w:rPr>
      </w:pPr>
      <w:r w:rsidRPr="00C91422">
        <w:rPr>
          <w:rFonts w:ascii="Times New Roman" w:hAnsi="Times New Roman" w:cs="Times New Roman"/>
          <w:i/>
        </w:rPr>
        <w:t>Para ser director general de IES públicos y privados se requiere:</w:t>
      </w:r>
    </w:p>
    <w:p w:rsidR="002E4876" w:rsidRPr="00C91422" w:rsidRDefault="002E4876" w:rsidP="00C87A16">
      <w:pPr>
        <w:pStyle w:val="Prrafodelista"/>
        <w:numPr>
          <w:ilvl w:val="0"/>
          <w:numId w:val="106"/>
        </w:numPr>
        <w:tabs>
          <w:tab w:val="left" w:pos="0"/>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rPr>
        <w:t xml:space="preserve">Contar con el grado de maestro, registrado en la </w:t>
      </w:r>
      <w:proofErr w:type="spellStart"/>
      <w:r w:rsidRPr="00C91422">
        <w:rPr>
          <w:rFonts w:ascii="Times New Roman" w:hAnsi="Times New Roman" w:cs="Times New Roman"/>
          <w:i/>
        </w:rPr>
        <w:t>Sunedu</w:t>
      </w:r>
      <w:proofErr w:type="spellEnd"/>
      <w:r w:rsidRPr="00C91422">
        <w:rPr>
          <w:rFonts w:ascii="Times New Roman" w:hAnsi="Times New Roman" w:cs="Times New Roman"/>
          <w:i/>
        </w:rPr>
        <w:t>.</w:t>
      </w:r>
    </w:p>
    <w:p w:rsidR="002E4876" w:rsidRPr="00C91422" w:rsidRDefault="003C6E54" w:rsidP="00C87A16">
      <w:pPr>
        <w:pStyle w:val="Prrafodelista"/>
        <w:numPr>
          <w:ilvl w:val="0"/>
          <w:numId w:val="106"/>
        </w:numPr>
        <w:tabs>
          <w:tab w:val="left" w:pos="0"/>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rPr>
        <w:t>Contar con</w:t>
      </w:r>
      <w:r w:rsidR="002E4876" w:rsidRPr="00C91422">
        <w:rPr>
          <w:rFonts w:ascii="Times New Roman" w:hAnsi="Times New Roman" w:cs="Times New Roman"/>
          <w:i/>
        </w:rPr>
        <w:t xml:space="preserve"> cinco años de experiencia comprobada en gestión de instituciones públicas o privadas.</w:t>
      </w:r>
    </w:p>
    <w:p w:rsidR="00C42D90" w:rsidRPr="00C91422" w:rsidRDefault="00C42D90" w:rsidP="00C42D90">
      <w:pPr>
        <w:pStyle w:val="Prrafodelista"/>
        <w:tabs>
          <w:tab w:val="left" w:pos="0"/>
          <w:tab w:val="left" w:pos="993"/>
        </w:tabs>
        <w:spacing w:after="0" w:line="240" w:lineRule="auto"/>
        <w:ind w:left="1353"/>
        <w:jc w:val="both"/>
        <w:rPr>
          <w:rFonts w:ascii="Times New Roman" w:hAnsi="Times New Roman" w:cs="Times New Roman"/>
          <w:i/>
          <w:sz w:val="24"/>
          <w:szCs w:val="24"/>
        </w:rPr>
      </w:pPr>
    </w:p>
    <w:p w:rsidR="002E4876" w:rsidRPr="00C91422" w:rsidRDefault="002E4876" w:rsidP="002E4876">
      <w:pPr>
        <w:tabs>
          <w:tab w:val="left" w:pos="0"/>
          <w:tab w:val="left" w:pos="993"/>
        </w:tabs>
        <w:spacing w:after="0" w:line="240" w:lineRule="auto"/>
        <w:ind w:left="993"/>
        <w:jc w:val="both"/>
        <w:rPr>
          <w:rFonts w:ascii="Times New Roman" w:hAnsi="Times New Roman" w:cs="Times New Roman"/>
          <w:b/>
          <w:i/>
          <w:sz w:val="24"/>
          <w:szCs w:val="24"/>
        </w:rPr>
      </w:pPr>
      <w:r w:rsidRPr="00C91422">
        <w:rPr>
          <w:rFonts w:ascii="Times New Roman" w:hAnsi="Times New Roman" w:cs="Times New Roman"/>
          <w:b/>
          <w:i/>
          <w:sz w:val="24"/>
          <w:szCs w:val="24"/>
        </w:rPr>
        <w:t>Están impedidos a postular quienes:</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 xml:space="preserve">Han sido sancionados administrativamente en el cargo de director. </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 xml:space="preserve">Estén inhabilitados para el ejercicio profesional o el ejercicio de la función pública. </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 xml:space="preserve">Estén incluidos en el Registro Nacional de Sanciones de Destitución y Despido. </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 xml:space="preserve">Estén condenados con sentencia firme por delito doloso. </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Estén condenados por delito de terrorismo, apología del terrorismo, delito contra la libertad sexual, delitos de corrupción de funcionarios y/o delitos de tráfico de drogas.</w:t>
      </w:r>
    </w:p>
    <w:p w:rsidR="002E4876" w:rsidRPr="00C91422" w:rsidRDefault="002E4876" w:rsidP="00C87A16">
      <w:pPr>
        <w:pStyle w:val="Prrafodelista"/>
        <w:numPr>
          <w:ilvl w:val="0"/>
          <w:numId w:val="107"/>
        </w:numPr>
        <w:tabs>
          <w:tab w:val="left" w:pos="0"/>
          <w:tab w:val="left" w:pos="993"/>
        </w:tabs>
        <w:spacing w:after="0" w:line="240" w:lineRule="auto"/>
        <w:jc w:val="both"/>
        <w:rPr>
          <w:rFonts w:ascii="Times New Roman" w:hAnsi="Times New Roman" w:cs="Times New Roman"/>
          <w:b/>
          <w:i/>
          <w:color w:val="00B050"/>
          <w:sz w:val="24"/>
          <w:szCs w:val="24"/>
        </w:rPr>
      </w:pPr>
      <w:r w:rsidRPr="00C91422">
        <w:rPr>
          <w:rFonts w:ascii="Times New Roman" w:hAnsi="Times New Roman" w:cs="Times New Roman"/>
          <w:i/>
        </w:rPr>
        <w:t>Se encuentren en el Registro de Deudores Alimentarios Morosos.</w:t>
      </w:r>
    </w:p>
    <w:p w:rsidR="002E4876" w:rsidRPr="00C91422" w:rsidRDefault="002E4876" w:rsidP="00C55BF7">
      <w:pPr>
        <w:tabs>
          <w:tab w:val="left" w:pos="0"/>
          <w:tab w:val="left" w:pos="993"/>
        </w:tabs>
        <w:spacing w:after="0" w:line="240" w:lineRule="auto"/>
        <w:ind w:left="993"/>
        <w:jc w:val="both"/>
        <w:rPr>
          <w:rFonts w:ascii="Times New Roman" w:hAnsi="Times New Roman" w:cs="Times New Roman"/>
          <w:b/>
          <w:i/>
          <w:color w:val="00B050"/>
          <w:sz w:val="24"/>
          <w:szCs w:val="24"/>
        </w:rPr>
      </w:pPr>
    </w:p>
    <w:p w:rsidR="00E56628" w:rsidRPr="00C91422" w:rsidRDefault="00E56628" w:rsidP="00E56628">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73°     </w:t>
      </w:r>
      <w:r w:rsidR="003C6E54" w:rsidRPr="00C91422">
        <w:rPr>
          <w:rFonts w:ascii="Times New Roman" w:hAnsi="Times New Roman" w:cs="Times New Roman"/>
          <w:b/>
          <w:i/>
          <w:sz w:val="24"/>
          <w:szCs w:val="24"/>
        </w:rPr>
        <w:t>Perfil del</w:t>
      </w:r>
      <w:r w:rsidRPr="00C91422">
        <w:rPr>
          <w:rFonts w:ascii="Times New Roman" w:hAnsi="Times New Roman" w:cs="Times New Roman"/>
          <w:b/>
          <w:i/>
          <w:sz w:val="24"/>
          <w:szCs w:val="24"/>
        </w:rPr>
        <w:t xml:space="preserve"> Consejo Asesor</w:t>
      </w:r>
    </w:p>
    <w:p w:rsidR="00924A83" w:rsidRPr="00C91422" w:rsidRDefault="00924A83" w:rsidP="00E56628">
      <w:pPr>
        <w:tabs>
          <w:tab w:val="left" w:pos="993"/>
        </w:tabs>
        <w:spacing w:after="0" w:line="240" w:lineRule="auto"/>
        <w:ind w:left="990" w:hanging="990"/>
        <w:jc w:val="both"/>
        <w:rPr>
          <w:rFonts w:ascii="Times New Roman" w:hAnsi="Times New Roman" w:cs="Times New Roman"/>
          <w:b/>
          <w:i/>
          <w:sz w:val="24"/>
          <w:szCs w:val="24"/>
        </w:rPr>
      </w:pPr>
    </w:p>
    <w:p w:rsidR="003703A5" w:rsidRPr="00C91422" w:rsidRDefault="003F23F5" w:rsidP="00C55BF7">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Art. 7</w:t>
      </w:r>
      <w:r w:rsidR="00E56628" w:rsidRPr="00C91422">
        <w:rPr>
          <w:rFonts w:ascii="Times New Roman" w:hAnsi="Times New Roman" w:cs="Times New Roman"/>
          <w:i/>
          <w:sz w:val="24"/>
          <w:szCs w:val="24"/>
        </w:rPr>
        <w:t>4</w:t>
      </w:r>
      <w:r w:rsidRPr="00C91422">
        <w:rPr>
          <w:rFonts w:ascii="Times New Roman" w:hAnsi="Times New Roman" w:cs="Times New Roman"/>
          <w:i/>
          <w:sz w:val="24"/>
          <w:szCs w:val="24"/>
        </w:rPr>
        <w:t xml:space="preserve">° </w:t>
      </w:r>
      <w:r w:rsidR="003703A5" w:rsidRPr="00C91422">
        <w:rPr>
          <w:rFonts w:ascii="Times New Roman" w:hAnsi="Times New Roman" w:cs="Times New Roman"/>
          <w:i/>
          <w:sz w:val="24"/>
          <w:szCs w:val="24"/>
        </w:rPr>
        <w:t xml:space="preserve">  </w:t>
      </w:r>
      <w:r w:rsidR="00E50956" w:rsidRPr="00C91422">
        <w:rPr>
          <w:rFonts w:ascii="Times New Roman" w:hAnsi="Times New Roman" w:cs="Times New Roman"/>
          <w:i/>
          <w:sz w:val="24"/>
          <w:szCs w:val="24"/>
        </w:rPr>
        <w:t xml:space="preserve"> </w:t>
      </w:r>
      <w:r w:rsidR="003703A5" w:rsidRPr="00C91422">
        <w:rPr>
          <w:rFonts w:ascii="Times New Roman" w:hAnsi="Times New Roman" w:cs="Times New Roman"/>
          <w:i/>
          <w:sz w:val="24"/>
          <w:szCs w:val="24"/>
        </w:rPr>
        <w:t xml:space="preserve"> </w:t>
      </w:r>
      <w:r w:rsidR="003703A5" w:rsidRPr="00C91422">
        <w:rPr>
          <w:rFonts w:ascii="Times New Roman" w:hAnsi="Times New Roman" w:cs="Times New Roman"/>
          <w:b/>
          <w:i/>
          <w:sz w:val="24"/>
          <w:szCs w:val="24"/>
        </w:rPr>
        <w:t>Perfil del jefe de Unidad Académica</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Titulo pedagógico.</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Estudios de especialización o post grado en educación o afines.</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Experiencia docente en educación superior no menor de tres (3) años.</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penales, judiciales, ni haber sido sancionado administrativamente en los últimos cinco años.</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institucional.</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 xml:space="preserve">Manejo adecuado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Liderazgo.</w:t>
      </w:r>
    </w:p>
    <w:p w:rsidR="00E56628" w:rsidRPr="00C91422" w:rsidRDefault="00E56628" w:rsidP="00BB3819">
      <w:pPr>
        <w:pStyle w:val="Prrafodelista"/>
        <w:numPr>
          <w:ilvl w:val="0"/>
          <w:numId w:val="53"/>
        </w:numPr>
        <w:spacing w:after="0" w:line="240" w:lineRule="auto"/>
        <w:ind w:left="1710" w:hanging="717"/>
        <w:jc w:val="both"/>
        <w:rPr>
          <w:rFonts w:ascii="Times New Roman" w:hAnsi="Times New Roman" w:cs="Times New Roman"/>
          <w:i/>
          <w:sz w:val="24"/>
          <w:szCs w:val="24"/>
        </w:rPr>
      </w:pPr>
      <w:r w:rsidRPr="00C91422">
        <w:rPr>
          <w:rFonts w:ascii="Times New Roman" w:hAnsi="Times New Roman" w:cs="Times New Roman"/>
          <w:i/>
          <w:sz w:val="24"/>
          <w:szCs w:val="24"/>
        </w:rPr>
        <w:t>Disponibilidad de tiempo.</w:t>
      </w:r>
    </w:p>
    <w:p w:rsidR="00924A83" w:rsidRPr="00C91422" w:rsidRDefault="00E56628" w:rsidP="00E56628">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75°    </w:t>
      </w:r>
      <w:r w:rsidR="00924A83" w:rsidRPr="00C91422">
        <w:rPr>
          <w:rFonts w:ascii="Times New Roman" w:hAnsi="Times New Roman" w:cs="Times New Roman"/>
          <w:b/>
          <w:i/>
          <w:sz w:val="24"/>
          <w:szCs w:val="24"/>
        </w:rPr>
        <w:t>Perfil del jefe de Unidad Académica</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Titulo pedagógico.</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Estudios de especialización o post grado en educación o afines.</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Experiencia docente en educación superior no menor de tres (3) años.</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penales, judiciales, ni haber sido sancionado administrativamente en los últimos cinco años.</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institucional.</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Manejo adecuado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Liderazgo.</w:t>
      </w:r>
    </w:p>
    <w:p w:rsidR="00D75B37" w:rsidRPr="00C91422" w:rsidRDefault="00D75B37" w:rsidP="00C87A16">
      <w:pPr>
        <w:numPr>
          <w:ilvl w:val="0"/>
          <w:numId w:val="11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Disponibilidad de tiempo.</w:t>
      </w:r>
    </w:p>
    <w:p w:rsidR="00D75B37" w:rsidRPr="00C91422" w:rsidRDefault="00D75B37" w:rsidP="00E56628">
      <w:pPr>
        <w:tabs>
          <w:tab w:val="left" w:pos="993"/>
        </w:tabs>
        <w:spacing w:after="0" w:line="240" w:lineRule="auto"/>
        <w:ind w:left="990" w:hanging="990"/>
        <w:jc w:val="both"/>
        <w:rPr>
          <w:rFonts w:ascii="Times New Roman" w:hAnsi="Times New Roman" w:cs="Times New Roman"/>
          <w:b/>
          <w:i/>
          <w:sz w:val="24"/>
          <w:szCs w:val="24"/>
        </w:rPr>
      </w:pPr>
    </w:p>
    <w:p w:rsidR="00924A83" w:rsidRPr="00C91422" w:rsidRDefault="00924A83" w:rsidP="00E56628">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76° </w:t>
      </w:r>
      <w:r w:rsidRPr="00C91422">
        <w:rPr>
          <w:rFonts w:ascii="Times New Roman" w:hAnsi="Times New Roman" w:cs="Times New Roman"/>
          <w:i/>
          <w:sz w:val="24"/>
          <w:szCs w:val="24"/>
        </w:rPr>
        <w:tab/>
      </w:r>
      <w:r w:rsidRPr="00C91422">
        <w:rPr>
          <w:rFonts w:ascii="Times New Roman" w:hAnsi="Times New Roman" w:cs="Times New Roman"/>
          <w:b/>
          <w:i/>
          <w:sz w:val="24"/>
          <w:szCs w:val="24"/>
        </w:rPr>
        <w:t>Perfil del jefe de Secretaría académica</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Título profesional pedagógico. </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Estudios de especialización o post grado. </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Experiencia docente en educación Superior no menos de tres (03) años. </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penales, judiciales ni haber sido sancionado administrativamente en los cinco años.</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Capacidad de organización y gestión a nivel interno y externo.</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Capacidad empática, de escucha, dialogo, tolerancia y asertividad.  </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Competencia profesional y ética. </w:t>
      </w:r>
    </w:p>
    <w:p w:rsidR="00C542F3" w:rsidRPr="00C91422" w:rsidRDefault="00C542F3" w:rsidP="00BB3819">
      <w:pPr>
        <w:numPr>
          <w:ilvl w:val="0"/>
          <w:numId w:val="54"/>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del instituto.</w:t>
      </w:r>
    </w:p>
    <w:p w:rsidR="00D75B37" w:rsidRPr="00C91422" w:rsidRDefault="00D75B37" w:rsidP="00E56628">
      <w:pPr>
        <w:tabs>
          <w:tab w:val="left" w:pos="993"/>
        </w:tabs>
        <w:spacing w:after="0" w:line="240" w:lineRule="auto"/>
        <w:ind w:left="990" w:hanging="990"/>
        <w:jc w:val="both"/>
        <w:rPr>
          <w:rFonts w:ascii="Times New Roman" w:hAnsi="Times New Roman" w:cs="Times New Roman"/>
          <w:b/>
          <w:i/>
          <w:sz w:val="24"/>
          <w:szCs w:val="24"/>
        </w:rPr>
      </w:pPr>
    </w:p>
    <w:p w:rsidR="00085A1C" w:rsidRPr="00C91422" w:rsidRDefault="00085A1C" w:rsidP="00085A1C">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77°    </w:t>
      </w:r>
      <w:r w:rsidRPr="00C91422">
        <w:rPr>
          <w:rFonts w:ascii="Times New Roman" w:hAnsi="Times New Roman" w:cs="Times New Roman"/>
          <w:b/>
          <w:i/>
          <w:sz w:val="24"/>
          <w:szCs w:val="24"/>
        </w:rPr>
        <w:t>Perfil del jefe de Programa de Educación Inicial y Educación Física</w:t>
      </w:r>
    </w:p>
    <w:p w:rsidR="00F469DD" w:rsidRPr="00C91422" w:rsidRDefault="00F469DD" w:rsidP="00C87A16">
      <w:pPr>
        <w:pStyle w:val="Prrafodelista"/>
        <w:numPr>
          <w:ilvl w:val="0"/>
          <w:numId w:val="115"/>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Título Profesional de la especialidad del área académica o fin a ella </w:t>
      </w:r>
    </w:p>
    <w:p w:rsidR="00F469DD" w:rsidRPr="00C91422" w:rsidRDefault="00F469DD" w:rsidP="00C87A16">
      <w:pPr>
        <w:numPr>
          <w:ilvl w:val="0"/>
          <w:numId w:val="115"/>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Estudios de especialización o post grado del área académica o fin a ella </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Experiencia docente en Educación Superior no menos de tres (03) años</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penales, judiciales ni haber sido sancionado administrativamente en los últimos cinco (05) años.</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institucional.</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 xml:space="preserve">Conocimiento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Liderazgo para movilizar voluntades tanto de formadores como de los estudiantes.</w:t>
      </w:r>
    </w:p>
    <w:p w:rsidR="00F469DD" w:rsidRPr="00C91422" w:rsidRDefault="00F469DD" w:rsidP="00C87A16">
      <w:pPr>
        <w:numPr>
          <w:ilvl w:val="0"/>
          <w:numId w:val="115"/>
        </w:numPr>
        <w:tabs>
          <w:tab w:val="left" w:pos="993"/>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Disponibilidad de tiempo.</w:t>
      </w:r>
    </w:p>
    <w:p w:rsidR="00D75B37" w:rsidRPr="00C91422" w:rsidRDefault="00D75B37" w:rsidP="00085A1C">
      <w:pPr>
        <w:tabs>
          <w:tab w:val="left" w:pos="993"/>
        </w:tabs>
        <w:spacing w:after="0" w:line="240" w:lineRule="auto"/>
        <w:ind w:left="990" w:hanging="990"/>
        <w:jc w:val="both"/>
        <w:rPr>
          <w:rFonts w:ascii="Times New Roman" w:hAnsi="Times New Roman" w:cs="Times New Roman"/>
          <w:i/>
          <w:sz w:val="24"/>
          <w:szCs w:val="24"/>
        </w:rPr>
      </w:pPr>
    </w:p>
    <w:p w:rsidR="00085A1C" w:rsidRPr="00C91422" w:rsidRDefault="00085A1C" w:rsidP="00085A1C">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i/>
          <w:sz w:val="24"/>
          <w:szCs w:val="24"/>
        </w:rPr>
        <w:t xml:space="preserve">Art. 78° </w:t>
      </w:r>
      <w:r w:rsidRPr="00C91422">
        <w:rPr>
          <w:rFonts w:ascii="Times New Roman" w:hAnsi="Times New Roman" w:cs="Times New Roman"/>
          <w:i/>
          <w:sz w:val="24"/>
          <w:szCs w:val="24"/>
        </w:rPr>
        <w:tab/>
      </w:r>
      <w:r w:rsidRPr="00C91422">
        <w:rPr>
          <w:rFonts w:ascii="Times New Roman" w:hAnsi="Times New Roman" w:cs="Times New Roman"/>
          <w:b/>
          <w:i/>
          <w:sz w:val="24"/>
          <w:szCs w:val="24"/>
        </w:rPr>
        <w:t>Perfil del jefe de Programa de Computación e Informática, Idiomas Inglés y Matemática</w:t>
      </w:r>
    </w:p>
    <w:p w:rsidR="00C542F3"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a)</w:t>
      </w:r>
      <w:r w:rsidRPr="00C91422">
        <w:rPr>
          <w:rFonts w:ascii="Times New Roman" w:hAnsi="Times New Roman" w:cs="Times New Roman"/>
          <w:i/>
          <w:sz w:val="24"/>
          <w:szCs w:val="24"/>
        </w:rPr>
        <w:tab/>
        <w:t xml:space="preserve">Título Profesional de la especialidad del área académica o fin a ella </w:t>
      </w:r>
    </w:p>
    <w:p w:rsidR="00C542F3" w:rsidRPr="00C91422" w:rsidRDefault="00C542F3" w:rsidP="00C542F3">
      <w:pPr>
        <w:tabs>
          <w:tab w:val="left" w:pos="1418"/>
        </w:tabs>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b)</w:t>
      </w:r>
      <w:r w:rsidRPr="00C91422">
        <w:rPr>
          <w:rFonts w:ascii="Times New Roman" w:hAnsi="Times New Roman" w:cs="Times New Roman"/>
          <w:i/>
          <w:sz w:val="24"/>
          <w:szCs w:val="24"/>
        </w:rPr>
        <w:tab/>
        <w:t xml:space="preserve">Estudios de especialización o post grado del área académica o fin a ella </w:t>
      </w:r>
    </w:p>
    <w:p w:rsidR="00C542F3"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c)</w:t>
      </w:r>
      <w:r w:rsidRPr="00C91422">
        <w:rPr>
          <w:rFonts w:ascii="Times New Roman" w:hAnsi="Times New Roman" w:cs="Times New Roman"/>
          <w:i/>
          <w:sz w:val="24"/>
          <w:szCs w:val="24"/>
        </w:rPr>
        <w:tab/>
        <w:t>Experiencia docente en Educación Superior no menos de tres (03) años</w:t>
      </w:r>
    </w:p>
    <w:p w:rsidR="00C542F3" w:rsidRPr="00C91422" w:rsidRDefault="00C542F3" w:rsidP="00C542F3">
      <w:pPr>
        <w:spacing w:after="0" w:line="240" w:lineRule="auto"/>
        <w:ind w:left="1418" w:hanging="425"/>
        <w:jc w:val="both"/>
        <w:rPr>
          <w:rFonts w:ascii="Times New Roman" w:hAnsi="Times New Roman" w:cs="Times New Roman"/>
          <w:i/>
          <w:sz w:val="24"/>
          <w:szCs w:val="24"/>
        </w:rPr>
      </w:pPr>
      <w:r w:rsidRPr="00C91422">
        <w:rPr>
          <w:rFonts w:ascii="Times New Roman" w:hAnsi="Times New Roman" w:cs="Times New Roman"/>
          <w:i/>
          <w:sz w:val="24"/>
          <w:szCs w:val="24"/>
        </w:rPr>
        <w:t>d)</w:t>
      </w:r>
      <w:r w:rsidRPr="00C91422">
        <w:rPr>
          <w:rFonts w:ascii="Times New Roman" w:hAnsi="Times New Roman" w:cs="Times New Roman"/>
          <w:i/>
          <w:sz w:val="24"/>
          <w:szCs w:val="24"/>
        </w:rPr>
        <w:tab/>
        <w:t>No registrar antecedentes penales, judiciales ni haber sido sancionado administrativamente en los últimos cinco (05) años.</w:t>
      </w:r>
    </w:p>
    <w:p w:rsidR="00C542F3"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e)</w:t>
      </w:r>
      <w:r w:rsidRPr="00C91422">
        <w:rPr>
          <w:rFonts w:ascii="Times New Roman" w:hAnsi="Times New Roman" w:cs="Times New Roman"/>
          <w:i/>
          <w:sz w:val="24"/>
          <w:szCs w:val="24"/>
        </w:rPr>
        <w:tab/>
        <w:t>Identificación con la axiología o deontología institucional.</w:t>
      </w:r>
    </w:p>
    <w:p w:rsidR="00C542F3"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f)</w:t>
      </w:r>
      <w:r w:rsidRPr="00C91422">
        <w:rPr>
          <w:rFonts w:ascii="Times New Roman" w:hAnsi="Times New Roman" w:cs="Times New Roman"/>
          <w:i/>
          <w:sz w:val="24"/>
          <w:szCs w:val="24"/>
        </w:rPr>
        <w:tab/>
        <w:t xml:space="preserve">Conocimiento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C542F3"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g)</w:t>
      </w:r>
      <w:r w:rsidRPr="00C91422">
        <w:rPr>
          <w:rFonts w:ascii="Times New Roman" w:hAnsi="Times New Roman" w:cs="Times New Roman"/>
          <w:i/>
          <w:sz w:val="24"/>
          <w:szCs w:val="24"/>
        </w:rPr>
        <w:tab/>
        <w:t>Liderazgo para movilizar voluntades tanto de formadores como de los estudiantes.</w:t>
      </w:r>
    </w:p>
    <w:p w:rsidR="00D75B37" w:rsidRPr="00C91422" w:rsidRDefault="00C542F3" w:rsidP="00C542F3">
      <w:pPr>
        <w:tabs>
          <w:tab w:val="left" w:pos="993"/>
        </w:tabs>
        <w:spacing w:after="0" w:line="240" w:lineRule="auto"/>
        <w:ind w:left="990" w:firstLine="3"/>
        <w:jc w:val="both"/>
        <w:rPr>
          <w:rFonts w:ascii="Times New Roman" w:hAnsi="Times New Roman" w:cs="Times New Roman"/>
          <w:i/>
          <w:sz w:val="24"/>
          <w:szCs w:val="24"/>
        </w:rPr>
      </w:pPr>
      <w:r w:rsidRPr="00C91422">
        <w:rPr>
          <w:rFonts w:ascii="Times New Roman" w:hAnsi="Times New Roman" w:cs="Times New Roman"/>
          <w:i/>
          <w:sz w:val="24"/>
          <w:szCs w:val="24"/>
        </w:rPr>
        <w:t>h)</w:t>
      </w:r>
      <w:r w:rsidRPr="00C91422">
        <w:rPr>
          <w:rFonts w:ascii="Times New Roman" w:hAnsi="Times New Roman" w:cs="Times New Roman"/>
          <w:i/>
          <w:sz w:val="24"/>
          <w:szCs w:val="24"/>
        </w:rPr>
        <w:tab/>
        <w:t>Disponibilidad de tiempo.</w:t>
      </w:r>
    </w:p>
    <w:p w:rsidR="00924A83" w:rsidRPr="00C91422" w:rsidRDefault="00E56628" w:rsidP="00924A83">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Art. 7</w:t>
      </w:r>
      <w:r w:rsidR="00085A1C" w:rsidRPr="00C91422">
        <w:rPr>
          <w:rFonts w:ascii="Times New Roman" w:hAnsi="Times New Roman" w:cs="Times New Roman"/>
          <w:i/>
          <w:sz w:val="24"/>
          <w:szCs w:val="24"/>
        </w:rPr>
        <w:t>9</w:t>
      </w:r>
      <w:r w:rsidRPr="00C91422">
        <w:rPr>
          <w:rFonts w:ascii="Times New Roman" w:hAnsi="Times New Roman" w:cs="Times New Roman"/>
          <w:i/>
          <w:sz w:val="24"/>
          <w:szCs w:val="24"/>
        </w:rPr>
        <w:t xml:space="preserve">° </w:t>
      </w:r>
      <w:r w:rsidR="00924A83" w:rsidRPr="00C91422">
        <w:rPr>
          <w:rFonts w:ascii="Times New Roman" w:hAnsi="Times New Roman" w:cs="Times New Roman"/>
          <w:i/>
          <w:sz w:val="24"/>
          <w:szCs w:val="24"/>
        </w:rPr>
        <w:tab/>
      </w:r>
      <w:r w:rsidR="00924A83" w:rsidRPr="00C91422">
        <w:rPr>
          <w:rFonts w:ascii="Times New Roman" w:hAnsi="Times New Roman" w:cs="Times New Roman"/>
          <w:b/>
          <w:i/>
          <w:sz w:val="24"/>
          <w:szCs w:val="24"/>
        </w:rPr>
        <w:t xml:space="preserve">Perfil del jefe de </w:t>
      </w:r>
      <w:r w:rsidR="00DB642D" w:rsidRPr="00C91422">
        <w:rPr>
          <w:rFonts w:ascii="Times New Roman" w:hAnsi="Times New Roman" w:cs="Times New Roman"/>
          <w:b/>
          <w:i/>
          <w:sz w:val="24"/>
          <w:szCs w:val="24"/>
        </w:rPr>
        <w:t>Unidad de investigación</w:t>
      </w:r>
    </w:p>
    <w:p w:rsidR="005A3630" w:rsidRPr="00C91422" w:rsidRDefault="00F11C63"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Título Profesional de licenciado o profesor.</w:t>
      </w:r>
    </w:p>
    <w:p w:rsidR="005A3630" w:rsidRPr="00C91422" w:rsidRDefault="00533CBE"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Especialista</w:t>
      </w:r>
      <w:r w:rsidR="005A3630"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en investigación e innovación</w:t>
      </w:r>
      <w:r w:rsidR="005A3630" w:rsidRPr="00C91422">
        <w:rPr>
          <w:rFonts w:ascii="Times New Roman" w:hAnsi="Times New Roman" w:cs="Times New Roman"/>
          <w:i/>
          <w:sz w:val="24"/>
          <w:szCs w:val="24"/>
        </w:rPr>
        <w:t xml:space="preserve"> </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Experiencia docente en Educación Superior no menos de tres (03) años</w:t>
      </w:r>
      <w:r w:rsidR="0032515E" w:rsidRPr="00C91422">
        <w:rPr>
          <w:rFonts w:ascii="Times New Roman" w:hAnsi="Times New Roman" w:cs="Times New Roman"/>
          <w:i/>
          <w:sz w:val="24"/>
          <w:szCs w:val="24"/>
        </w:rPr>
        <w:t xml:space="preserve"> y 1 año en el desempeño del cargo</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No registrar antecedentes penales, judiciales ni haber sido sancionado administrativamente en los últimos cinco (05) años.</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institucional.</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Conocimiento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Liderazgo para movilizar voluntades tanto de formadores como de los estudiantes.</w:t>
      </w:r>
    </w:p>
    <w:p w:rsidR="005A3630" w:rsidRPr="00C91422" w:rsidRDefault="005A3630" w:rsidP="00C87A16">
      <w:pPr>
        <w:pStyle w:val="Prrafodelista"/>
        <w:numPr>
          <w:ilvl w:val="0"/>
          <w:numId w:val="116"/>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Disponibilidad de tiempo.</w:t>
      </w:r>
    </w:p>
    <w:p w:rsidR="00D75B37" w:rsidRPr="00C91422" w:rsidRDefault="00D75B37" w:rsidP="00833516">
      <w:pPr>
        <w:tabs>
          <w:tab w:val="left" w:pos="993"/>
        </w:tabs>
        <w:spacing w:after="0" w:line="240" w:lineRule="auto"/>
        <w:ind w:left="990" w:hanging="990"/>
        <w:jc w:val="both"/>
        <w:rPr>
          <w:rFonts w:ascii="Times New Roman" w:hAnsi="Times New Roman" w:cs="Times New Roman"/>
          <w:i/>
          <w:sz w:val="24"/>
          <w:szCs w:val="24"/>
        </w:rPr>
      </w:pPr>
    </w:p>
    <w:p w:rsidR="00833516" w:rsidRPr="00C91422" w:rsidRDefault="00833516" w:rsidP="00833516">
      <w:pPr>
        <w:tabs>
          <w:tab w:val="left" w:pos="993"/>
        </w:tabs>
        <w:spacing w:after="0" w:line="240" w:lineRule="auto"/>
        <w:ind w:left="990" w:hanging="990"/>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80° </w:t>
      </w:r>
      <w:r w:rsidR="00924A83" w:rsidRPr="00C91422">
        <w:rPr>
          <w:rFonts w:ascii="Times New Roman" w:hAnsi="Times New Roman" w:cs="Times New Roman"/>
          <w:i/>
          <w:sz w:val="24"/>
          <w:szCs w:val="24"/>
        </w:rPr>
        <w:tab/>
      </w:r>
      <w:r w:rsidR="00924A83" w:rsidRPr="00C91422">
        <w:rPr>
          <w:rFonts w:ascii="Times New Roman" w:hAnsi="Times New Roman" w:cs="Times New Roman"/>
          <w:b/>
          <w:i/>
          <w:sz w:val="24"/>
          <w:szCs w:val="24"/>
        </w:rPr>
        <w:t>Perfil del jefe de Unidad de bienestar y empleabilidad</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Título Profesional de licenciado o profesor, enfermera, psicólogo o asistente comunitario</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Especialista en desarrollo personal y profesional</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Especialista en tutoría y consejería</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Especialista en emprendimiento y empleabilidad</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Experiencia docente en Educación Superior no menos de tres (03) años y 1 año en el desempeño del cargo</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No registrar antecedentes penales, judiciales ni haber sido sancionado administrativamente en los últimos cinco (05) años.</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Identificación con la axiología o deontología institucional.</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Conocimiento de las </w:t>
      </w:r>
      <w:proofErr w:type="spellStart"/>
      <w:r w:rsidRPr="00C91422">
        <w:rPr>
          <w:rFonts w:ascii="Times New Roman" w:hAnsi="Times New Roman" w:cs="Times New Roman"/>
          <w:i/>
          <w:sz w:val="24"/>
          <w:szCs w:val="24"/>
        </w:rPr>
        <w:t>TICs</w:t>
      </w:r>
      <w:proofErr w:type="spellEnd"/>
      <w:r w:rsidRPr="00C91422">
        <w:rPr>
          <w:rFonts w:ascii="Times New Roman" w:hAnsi="Times New Roman" w:cs="Times New Roman"/>
          <w:i/>
          <w:sz w:val="24"/>
          <w:szCs w:val="24"/>
        </w:rPr>
        <w:t>.</w:t>
      </w:r>
    </w:p>
    <w:p w:rsidR="00533CBE" w:rsidRPr="00C91422" w:rsidRDefault="00533CBE" w:rsidP="00C87A16">
      <w:pPr>
        <w:pStyle w:val="Prrafodelista"/>
        <w:numPr>
          <w:ilvl w:val="0"/>
          <w:numId w:val="117"/>
        </w:numPr>
        <w:tabs>
          <w:tab w:val="left" w:pos="993"/>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Disponibilidad de tiempo.</w:t>
      </w:r>
    </w:p>
    <w:p w:rsidR="00833516" w:rsidRPr="00C91422" w:rsidRDefault="00833516" w:rsidP="00833516">
      <w:pPr>
        <w:tabs>
          <w:tab w:val="left" w:pos="993"/>
        </w:tabs>
        <w:spacing w:after="0" w:line="240" w:lineRule="auto"/>
        <w:ind w:left="990" w:hanging="990"/>
        <w:jc w:val="both"/>
        <w:rPr>
          <w:rFonts w:ascii="Times New Roman" w:hAnsi="Times New Roman" w:cs="Times New Roman"/>
          <w:b/>
          <w:i/>
          <w:sz w:val="24"/>
          <w:szCs w:val="24"/>
        </w:rPr>
      </w:pPr>
    </w:p>
    <w:p w:rsidR="00833516" w:rsidRPr="00C91422" w:rsidRDefault="00833516" w:rsidP="00833516">
      <w:pPr>
        <w:tabs>
          <w:tab w:val="left" w:pos="993"/>
        </w:tabs>
        <w:spacing w:after="0" w:line="240" w:lineRule="auto"/>
        <w:ind w:left="990" w:hanging="990"/>
        <w:jc w:val="both"/>
        <w:rPr>
          <w:rFonts w:ascii="Times New Roman" w:hAnsi="Times New Roman" w:cs="Times New Roman"/>
          <w:i/>
          <w:sz w:val="24"/>
          <w:szCs w:val="24"/>
        </w:rPr>
      </w:pPr>
    </w:p>
    <w:p w:rsidR="00872AB7" w:rsidRPr="00C91422" w:rsidRDefault="00872AB7" w:rsidP="00C55BF7">
      <w:pPr>
        <w:pStyle w:val="Ttulo1"/>
        <w:jc w:val="center"/>
        <w:rPr>
          <w:i/>
        </w:rPr>
      </w:pPr>
      <w:r w:rsidRPr="00C91422">
        <w:rPr>
          <w:i/>
        </w:rPr>
        <w:t>CAPÍTULO III</w:t>
      </w:r>
    </w:p>
    <w:p w:rsidR="002535F4" w:rsidRPr="00C91422" w:rsidRDefault="002535F4" w:rsidP="00C55BF7">
      <w:pPr>
        <w:spacing w:after="0" w:line="240" w:lineRule="auto"/>
        <w:rPr>
          <w:rFonts w:ascii="Times New Roman" w:hAnsi="Times New Roman" w:cs="Times New Roman"/>
          <w:i/>
          <w:sz w:val="24"/>
          <w:szCs w:val="24"/>
        </w:rPr>
      </w:pPr>
    </w:p>
    <w:p w:rsidR="00872AB7" w:rsidRPr="00C91422" w:rsidRDefault="00872AB7" w:rsidP="00C55BF7">
      <w:pPr>
        <w:pStyle w:val="Ttulo1"/>
        <w:jc w:val="center"/>
        <w:rPr>
          <w:i/>
        </w:rPr>
      </w:pPr>
      <w:r w:rsidRPr="00C91422">
        <w:rPr>
          <w:i/>
        </w:rPr>
        <w:t>PERSONAL DOCENTE</w:t>
      </w:r>
    </w:p>
    <w:p w:rsidR="00872AB7" w:rsidRPr="00C91422" w:rsidRDefault="00872AB7" w:rsidP="00C55BF7">
      <w:pPr>
        <w:pStyle w:val="Prrafodelista"/>
        <w:tabs>
          <w:tab w:val="left" w:pos="3744"/>
        </w:tabs>
        <w:spacing w:after="0" w:line="240" w:lineRule="auto"/>
        <w:ind w:left="1440"/>
        <w:jc w:val="both"/>
        <w:rPr>
          <w:rFonts w:ascii="Times New Roman" w:hAnsi="Times New Roman" w:cs="Times New Roman"/>
          <w:b/>
          <w:i/>
          <w:sz w:val="24"/>
          <w:szCs w:val="24"/>
        </w:rPr>
      </w:pPr>
    </w:p>
    <w:p w:rsidR="00242527" w:rsidRPr="00C91422" w:rsidRDefault="006F741C" w:rsidP="00C55BF7">
      <w:pPr>
        <w:pStyle w:val="Ttulo1"/>
        <w:ind w:left="705" w:hanging="705"/>
        <w:jc w:val="both"/>
        <w:rPr>
          <w:b w:val="0"/>
          <w:bCs w:val="0"/>
          <w:i/>
        </w:rPr>
      </w:pPr>
      <w:r w:rsidRPr="00C91422">
        <w:rPr>
          <w:b w:val="0"/>
          <w:bCs w:val="0"/>
          <w:i/>
        </w:rPr>
        <w:t>Art. 81</w:t>
      </w:r>
      <w:r w:rsidR="00242527" w:rsidRPr="00C91422">
        <w:rPr>
          <w:b w:val="0"/>
          <w:bCs w:val="0"/>
          <w:i/>
        </w:rPr>
        <w:t>°</w:t>
      </w:r>
      <w:r w:rsidR="0045557B" w:rsidRPr="00C91422">
        <w:rPr>
          <w:b w:val="0"/>
          <w:bCs w:val="0"/>
          <w:i/>
        </w:rPr>
        <w:t xml:space="preserve"> </w:t>
      </w:r>
      <w:r w:rsidR="00242527" w:rsidRPr="00C91422">
        <w:rPr>
          <w:b w:val="0"/>
          <w:bCs w:val="0"/>
          <w:i/>
        </w:rPr>
        <w:t xml:space="preserve">Procedimientos para la selección de formadores contratados en el IESPP “ANTENOR ORREGO”, </w:t>
      </w:r>
      <w:r w:rsidR="003C6E54" w:rsidRPr="00C91422">
        <w:rPr>
          <w:b w:val="0"/>
          <w:bCs w:val="0"/>
          <w:i/>
        </w:rPr>
        <w:t>los postulantes al momento de su inscripción deben</w:t>
      </w:r>
      <w:r w:rsidR="00242527" w:rsidRPr="00C91422">
        <w:rPr>
          <w:b w:val="0"/>
          <w:bCs w:val="0"/>
          <w:i/>
        </w:rPr>
        <w:t xml:space="preserve"> presentar como requisitos lo siguiente:</w:t>
      </w:r>
    </w:p>
    <w:p w:rsidR="00242527" w:rsidRPr="00C91422" w:rsidRDefault="00242527" w:rsidP="00C87A16">
      <w:pPr>
        <w:pStyle w:val="Prrafodelista"/>
        <w:numPr>
          <w:ilvl w:val="0"/>
          <w:numId w:val="96"/>
        </w:numPr>
        <w:tabs>
          <w:tab w:val="left" w:pos="2127"/>
        </w:tabs>
        <w:spacing w:after="0" w:line="240" w:lineRule="auto"/>
        <w:ind w:left="1418" w:hanging="428"/>
        <w:jc w:val="both"/>
        <w:rPr>
          <w:rFonts w:ascii="Times New Roman" w:hAnsi="Times New Roman" w:cs="Times New Roman"/>
          <w:i/>
          <w:sz w:val="24"/>
          <w:szCs w:val="24"/>
        </w:rPr>
      </w:pPr>
      <w:r w:rsidRPr="00C91422">
        <w:rPr>
          <w:rFonts w:ascii="Times New Roman" w:hAnsi="Times New Roman" w:cs="Times New Roman"/>
          <w:i/>
          <w:sz w:val="24"/>
          <w:szCs w:val="24"/>
        </w:rPr>
        <w:t>Solicitud dirigida al Director General del Instituto o Escuela, indicando la plaza u horas disponibles a la que postula.</w:t>
      </w:r>
    </w:p>
    <w:p w:rsidR="006739C7" w:rsidRPr="00C91422" w:rsidRDefault="006739C7" w:rsidP="00C87A16">
      <w:pPr>
        <w:pStyle w:val="Prrafodelista"/>
        <w:numPr>
          <w:ilvl w:val="0"/>
          <w:numId w:val="96"/>
        </w:numPr>
        <w:tabs>
          <w:tab w:val="left" w:pos="2127"/>
        </w:tabs>
        <w:spacing w:after="0" w:line="240" w:lineRule="auto"/>
        <w:ind w:left="1418" w:hanging="428"/>
        <w:jc w:val="both"/>
        <w:rPr>
          <w:rFonts w:ascii="Times New Roman" w:hAnsi="Times New Roman" w:cs="Times New Roman"/>
          <w:i/>
          <w:sz w:val="24"/>
          <w:szCs w:val="24"/>
        </w:rPr>
      </w:pPr>
      <w:r w:rsidRPr="00C91422">
        <w:rPr>
          <w:rFonts w:ascii="Times New Roman" w:hAnsi="Times New Roman" w:cs="Times New Roman"/>
          <w:i/>
          <w:sz w:val="24"/>
          <w:szCs w:val="24"/>
        </w:rPr>
        <w:t xml:space="preserve">Copia impresa del registro del postulante en el aplicativo de la página web del MINEDU, Educación Superior </w:t>
      </w:r>
      <w:r w:rsidR="00225CF7" w:rsidRPr="00C91422">
        <w:rPr>
          <w:rFonts w:ascii="Times New Roman" w:hAnsi="Times New Roman" w:cs="Times New Roman"/>
          <w:i/>
          <w:sz w:val="24"/>
          <w:szCs w:val="24"/>
        </w:rPr>
        <w:t>Pedag</w:t>
      </w:r>
      <w:r w:rsidRPr="00C91422">
        <w:rPr>
          <w:rFonts w:ascii="Times New Roman" w:hAnsi="Times New Roman" w:cs="Times New Roman"/>
          <w:i/>
          <w:sz w:val="24"/>
          <w:szCs w:val="24"/>
        </w:rPr>
        <w:t>ógica.</w:t>
      </w:r>
    </w:p>
    <w:p w:rsidR="00DA05B2" w:rsidRPr="00C91422" w:rsidRDefault="008F3C1F" w:rsidP="00C87A16">
      <w:pPr>
        <w:pStyle w:val="Prrafodelista"/>
        <w:numPr>
          <w:ilvl w:val="0"/>
          <w:numId w:val="96"/>
        </w:numPr>
        <w:tabs>
          <w:tab w:val="left" w:pos="2127"/>
        </w:tabs>
        <w:spacing w:after="11" w:line="250" w:lineRule="auto"/>
        <w:ind w:left="1418" w:right="239" w:hanging="428"/>
        <w:rPr>
          <w:i/>
        </w:rPr>
      </w:pPr>
      <w:r w:rsidRPr="00C91422">
        <w:rPr>
          <w:rFonts w:ascii="Times New Roman" w:hAnsi="Times New Roman" w:cs="Times New Roman"/>
          <w:i/>
          <w:sz w:val="24"/>
          <w:szCs w:val="24"/>
        </w:rPr>
        <w:t xml:space="preserve">Contar </w:t>
      </w:r>
      <w:r w:rsidR="00467264" w:rsidRPr="00C91422">
        <w:rPr>
          <w:rFonts w:ascii="Times New Roman" w:hAnsi="Times New Roman" w:cs="Times New Roman"/>
          <w:i/>
          <w:sz w:val="24"/>
          <w:szCs w:val="24"/>
        </w:rPr>
        <w:t>con Título</w:t>
      </w:r>
      <w:r w:rsidRPr="00C91422">
        <w:rPr>
          <w:rFonts w:ascii="Times New Roman" w:hAnsi="Times New Roman" w:cs="Times New Roman"/>
          <w:i/>
          <w:sz w:val="24"/>
          <w:szCs w:val="24"/>
        </w:rPr>
        <w:t xml:space="preserve"> profesional de profesor (a) en </w:t>
      </w:r>
      <w:r w:rsidR="00DA05B2" w:rsidRPr="00C91422">
        <w:rPr>
          <w:rFonts w:ascii="Times New Roman" w:hAnsi="Times New Roman" w:cs="Times New Roman"/>
          <w:i/>
          <w:sz w:val="24"/>
          <w:szCs w:val="24"/>
        </w:rPr>
        <w:t xml:space="preserve">la especialidad a la que postula o </w:t>
      </w:r>
      <w:r w:rsidR="00467264" w:rsidRPr="00C91422">
        <w:rPr>
          <w:rFonts w:ascii="Times New Roman" w:hAnsi="Times New Roman" w:cs="Times New Roman"/>
          <w:i/>
          <w:sz w:val="24"/>
          <w:szCs w:val="24"/>
        </w:rPr>
        <w:t>Título</w:t>
      </w:r>
      <w:r w:rsidR="00DA05B2" w:rsidRPr="00C91422">
        <w:rPr>
          <w:rFonts w:ascii="Times New Roman" w:hAnsi="Times New Roman" w:cs="Times New Roman"/>
          <w:i/>
          <w:sz w:val="24"/>
          <w:szCs w:val="24"/>
        </w:rPr>
        <w:t xml:space="preserve"> de licenciado en educación</w:t>
      </w:r>
      <w:r w:rsidR="00DA05B2" w:rsidRPr="00C91422">
        <w:rPr>
          <w:i/>
        </w:rPr>
        <w:t xml:space="preserve"> con número de </w:t>
      </w:r>
      <w:r w:rsidR="00467264" w:rsidRPr="00C91422">
        <w:rPr>
          <w:i/>
        </w:rPr>
        <w:t>registro en</w:t>
      </w:r>
      <w:r w:rsidR="00DA05B2" w:rsidRPr="00C91422">
        <w:rPr>
          <w:i/>
        </w:rPr>
        <w:t xml:space="preserve"> (SUNEDU, DRE/GRE, Ministerio de Educación) y contar con Grado Académico (más alto)</w:t>
      </w:r>
    </w:p>
    <w:p w:rsidR="00DA05B2" w:rsidRPr="00C91422" w:rsidRDefault="00DA05B2" w:rsidP="00C87A16">
      <w:pPr>
        <w:numPr>
          <w:ilvl w:val="0"/>
          <w:numId w:val="96"/>
        </w:numPr>
        <w:spacing w:after="11" w:line="250" w:lineRule="auto"/>
        <w:ind w:left="1418" w:right="239" w:hanging="428"/>
        <w:jc w:val="both"/>
        <w:rPr>
          <w:i/>
        </w:rPr>
      </w:pPr>
      <w:r w:rsidRPr="00C91422">
        <w:rPr>
          <w:i/>
        </w:rPr>
        <w:t>Contar con Título obtenido en el extranjero, inscrito en la SUNEDU y/o el reconocimiento o revalidación de dicho título ante la DRE y/o Ministerio de Educación (según corresponda)</w:t>
      </w:r>
    </w:p>
    <w:p w:rsidR="00DA05B2" w:rsidRPr="00C91422" w:rsidRDefault="00DA05B2" w:rsidP="00C87A16">
      <w:pPr>
        <w:numPr>
          <w:ilvl w:val="0"/>
          <w:numId w:val="96"/>
        </w:numPr>
        <w:spacing w:after="11" w:line="250" w:lineRule="auto"/>
        <w:ind w:left="1418" w:right="239" w:hanging="428"/>
        <w:jc w:val="both"/>
        <w:rPr>
          <w:i/>
        </w:rPr>
      </w:pPr>
      <w:r w:rsidRPr="00C91422">
        <w:rPr>
          <w:i/>
        </w:rPr>
        <w:t xml:space="preserve">No estar condenado por delitos señalados en la Ley N </w:t>
      </w:r>
      <w:r w:rsidRPr="00C91422">
        <w:rPr>
          <w:i/>
          <w:vertAlign w:val="superscript"/>
        </w:rPr>
        <w:t xml:space="preserve">O </w:t>
      </w:r>
      <w:r w:rsidRPr="00C91422">
        <w:rPr>
          <w:i/>
        </w:rPr>
        <w:t>29988</w:t>
      </w:r>
      <w:r w:rsidRPr="00C91422">
        <w:rPr>
          <w:i/>
          <w:noProof/>
          <w:lang w:eastAsia="es-PE"/>
        </w:rPr>
        <w:drawing>
          <wp:inline distT="0" distB="0" distL="0" distR="0" wp14:anchorId="5EF014F0" wp14:editId="3B60128E">
            <wp:extent cx="15243" cy="15244"/>
            <wp:effectExtent l="0" t="0" r="0" b="0"/>
            <wp:docPr id="84670" name="Picture 84670"/>
            <wp:cNvGraphicFramePr/>
            <a:graphic xmlns:a="http://schemas.openxmlformats.org/drawingml/2006/main">
              <a:graphicData uri="http://schemas.openxmlformats.org/drawingml/2006/picture">
                <pic:pic xmlns:pic="http://schemas.openxmlformats.org/drawingml/2006/picture">
                  <pic:nvPicPr>
                    <pic:cNvPr id="84670" name="Picture 84670"/>
                    <pic:cNvPicPr/>
                  </pic:nvPicPr>
                  <pic:blipFill>
                    <a:blip r:embed="rId11"/>
                    <a:stretch>
                      <a:fillRect/>
                    </a:stretch>
                  </pic:blipFill>
                  <pic:spPr>
                    <a:xfrm>
                      <a:off x="0" y="0"/>
                      <a:ext cx="15243" cy="15244"/>
                    </a:xfrm>
                    <a:prstGeom prst="rect">
                      <a:avLst/>
                    </a:prstGeom>
                  </pic:spPr>
                </pic:pic>
              </a:graphicData>
            </a:graphic>
          </wp:inline>
        </w:drawing>
      </w:r>
    </w:p>
    <w:p w:rsidR="00DA05B2" w:rsidRPr="00C91422" w:rsidRDefault="00DA05B2" w:rsidP="00C87A16">
      <w:pPr>
        <w:numPr>
          <w:ilvl w:val="0"/>
          <w:numId w:val="96"/>
        </w:numPr>
        <w:spacing w:after="11" w:line="250" w:lineRule="auto"/>
        <w:ind w:left="1418" w:right="239" w:hanging="428"/>
        <w:jc w:val="both"/>
        <w:rPr>
          <w:i/>
        </w:rPr>
      </w:pPr>
      <w:r w:rsidRPr="00C91422">
        <w:rPr>
          <w:i/>
        </w:rPr>
        <w:t>No estar condenado con sentencia firme por delito doloso.</w:t>
      </w:r>
    </w:p>
    <w:p w:rsidR="00DA05B2" w:rsidRPr="00C91422" w:rsidRDefault="00DA05B2" w:rsidP="00C87A16">
      <w:pPr>
        <w:numPr>
          <w:ilvl w:val="0"/>
          <w:numId w:val="96"/>
        </w:numPr>
        <w:spacing w:after="40" w:line="250" w:lineRule="auto"/>
        <w:ind w:left="1418" w:right="239" w:hanging="428"/>
        <w:jc w:val="both"/>
        <w:rPr>
          <w:i/>
        </w:rPr>
      </w:pPr>
      <w:r w:rsidRPr="00C91422">
        <w:rPr>
          <w:i/>
        </w:rPr>
        <w:t>No estar inhabilitado administrativa y judicialmente.</w:t>
      </w:r>
    </w:p>
    <w:p w:rsidR="00DA05B2" w:rsidRPr="00C91422" w:rsidRDefault="00DA05B2" w:rsidP="00C87A16">
      <w:pPr>
        <w:numPr>
          <w:ilvl w:val="0"/>
          <w:numId w:val="96"/>
        </w:numPr>
        <w:spacing w:after="11" w:line="250" w:lineRule="auto"/>
        <w:ind w:left="1418" w:right="239" w:hanging="428"/>
        <w:jc w:val="both"/>
        <w:rPr>
          <w:i/>
        </w:rPr>
      </w:pPr>
      <w:r w:rsidRPr="00C91422">
        <w:rPr>
          <w:i/>
        </w:rPr>
        <w:t>No estar incluido en el Registro Nacional de Sanciones contra Servidores Civiles</w:t>
      </w:r>
    </w:p>
    <w:p w:rsidR="00DA05B2" w:rsidRPr="00C91422" w:rsidRDefault="00DA05B2" w:rsidP="00C87A16">
      <w:pPr>
        <w:numPr>
          <w:ilvl w:val="0"/>
          <w:numId w:val="96"/>
        </w:numPr>
        <w:spacing w:after="70" w:line="225" w:lineRule="auto"/>
        <w:ind w:left="1418" w:right="239" w:hanging="428"/>
        <w:jc w:val="both"/>
        <w:rPr>
          <w:i/>
        </w:rPr>
      </w:pPr>
      <w:r w:rsidRPr="00C91422">
        <w:rPr>
          <w:i/>
        </w:rPr>
        <w:t xml:space="preserve">No encontrarme inscrito en el Registro de Deudores de Reparaciones Civiles señalados en la Ley N </w:t>
      </w:r>
      <w:r w:rsidRPr="00C91422">
        <w:rPr>
          <w:i/>
          <w:vertAlign w:val="superscript"/>
        </w:rPr>
        <w:t xml:space="preserve">O </w:t>
      </w:r>
      <w:r w:rsidRPr="00C91422">
        <w:rPr>
          <w:i/>
        </w:rPr>
        <w:t>30353</w:t>
      </w:r>
      <w:r w:rsidRPr="00C91422">
        <w:rPr>
          <w:i/>
          <w:noProof/>
          <w:lang w:eastAsia="es-PE"/>
        </w:rPr>
        <w:drawing>
          <wp:inline distT="0" distB="0" distL="0" distR="0" wp14:anchorId="6FB4A37B" wp14:editId="7FF093F9">
            <wp:extent cx="15243" cy="15244"/>
            <wp:effectExtent l="0" t="0" r="0" b="0"/>
            <wp:docPr id="84671" name="Picture 84671"/>
            <wp:cNvGraphicFramePr/>
            <a:graphic xmlns:a="http://schemas.openxmlformats.org/drawingml/2006/main">
              <a:graphicData uri="http://schemas.openxmlformats.org/drawingml/2006/picture">
                <pic:pic xmlns:pic="http://schemas.openxmlformats.org/drawingml/2006/picture">
                  <pic:nvPicPr>
                    <pic:cNvPr id="84671" name="Picture 84671"/>
                    <pic:cNvPicPr/>
                  </pic:nvPicPr>
                  <pic:blipFill>
                    <a:blip r:embed="rId12"/>
                    <a:stretch>
                      <a:fillRect/>
                    </a:stretch>
                  </pic:blipFill>
                  <pic:spPr>
                    <a:xfrm>
                      <a:off x="0" y="0"/>
                      <a:ext cx="15243" cy="15244"/>
                    </a:xfrm>
                    <a:prstGeom prst="rect">
                      <a:avLst/>
                    </a:prstGeom>
                  </pic:spPr>
                </pic:pic>
              </a:graphicData>
            </a:graphic>
          </wp:inline>
        </w:drawing>
      </w:r>
    </w:p>
    <w:p w:rsidR="00DA05B2" w:rsidRPr="00C91422" w:rsidRDefault="00DA05B2" w:rsidP="00C87A16">
      <w:pPr>
        <w:numPr>
          <w:ilvl w:val="0"/>
          <w:numId w:val="96"/>
        </w:numPr>
        <w:spacing w:after="11" w:line="250" w:lineRule="auto"/>
        <w:ind w:left="1418" w:right="239" w:hanging="428"/>
        <w:jc w:val="both"/>
        <w:rPr>
          <w:i/>
        </w:rPr>
      </w:pPr>
      <w:r w:rsidRPr="00C91422">
        <w:rPr>
          <w:i/>
          <w:noProof/>
          <w:lang w:eastAsia="es-PE"/>
        </w:rPr>
        <w:drawing>
          <wp:anchor distT="0" distB="0" distL="114300" distR="114300" simplePos="0" relativeHeight="251828224" behindDoc="0" locked="0" layoutInCell="1" allowOverlap="0" wp14:anchorId="4B69C60C" wp14:editId="33DF8750">
            <wp:simplePos x="0" y="0"/>
            <wp:positionH relativeFrom="page">
              <wp:posOffset>1173717</wp:posOffset>
            </wp:positionH>
            <wp:positionV relativeFrom="page">
              <wp:posOffset>9616134</wp:posOffset>
            </wp:positionV>
            <wp:extent cx="12194" cy="15244"/>
            <wp:effectExtent l="0" t="0" r="0" b="0"/>
            <wp:wrapTopAndBottom/>
            <wp:docPr id="84726" name="Picture 84726"/>
            <wp:cNvGraphicFramePr/>
            <a:graphic xmlns:a="http://schemas.openxmlformats.org/drawingml/2006/main">
              <a:graphicData uri="http://schemas.openxmlformats.org/drawingml/2006/picture">
                <pic:pic xmlns:pic="http://schemas.openxmlformats.org/drawingml/2006/picture">
                  <pic:nvPicPr>
                    <pic:cNvPr id="84726" name="Picture 84726"/>
                    <pic:cNvPicPr/>
                  </pic:nvPicPr>
                  <pic:blipFill>
                    <a:blip r:embed="rId13"/>
                    <a:stretch>
                      <a:fillRect/>
                    </a:stretch>
                  </pic:blipFill>
                  <pic:spPr>
                    <a:xfrm>
                      <a:off x="0" y="0"/>
                      <a:ext cx="12194" cy="15244"/>
                    </a:xfrm>
                    <a:prstGeom prst="rect">
                      <a:avLst/>
                    </a:prstGeom>
                  </pic:spPr>
                </pic:pic>
              </a:graphicData>
            </a:graphic>
          </wp:anchor>
        </w:drawing>
      </w:r>
      <w:r w:rsidRPr="00C91422">
        <w:rPr>
          <w:i/>
          <w:noProof/>
          <w:lang w:eastAsia="es-PE"/>
        </w:rPr>
        <w:drawing>
          <wp:anchor distT="0" distB="0" distL="114300" distR="114300" simplePos="0" relativeHeight="251829248" behindDoc="0" locked="0" layoutInCell="1" allowOverlap="0" wp14:anchorId="2156D072" wp14:editId="1A876ABA">
            <wp:simplePos x="0" y="0"/>
            <wp:positionH relativeFrom="page">
              <wp:posOffset>1216397</wp:posOffset>
            </wp:positionH>
            <wp:positionV relativeFrom="page">
              <wp:posOffset>9616134</wp:posOffset>
            </wp:positionV>
            <wp:extent cx="9146" cy="15244"/>
            <wp:effectExtent l="0" t="0" r="0" b="0"/>
            <wp:wrapTopAndBottom/>
            <wp:docPr id="84724" name="Picture 84724"/>
            <wp:cNvGraphicFramePr/>
            <a:graphic xmlns:a="http://schemas.openxmlformats.org/drawingml/2006/main">
              <a:graphicData uri="http://schemas.openxmlformats.org/drawingml/2006/picture">
                <pic:pic xmlns:pic="http://schemas.openxmlformats.org/drawingml/2006/picture">
                  <pic:nvPicPr>
                    <pic:cNvPr id="84724" name="Picture 84724"/>
                    <pic:cNvPicPr/>
                  </pic:nvPicPr>
                  <pic:blipFill>
                    <a:blip r:embed="rId14"/>
                    <a:stretch>
                      <a:fillRect/>
                    </a:stretch>
                  </pic:blipFill>
                  <pic:spPr>
                    <a:xfrm>
                      <a:off x="0" y="0"/>
                      <a:ext cx="9146" cy="15244"/>
                    </a:xfrm>
                    <a:prstGeom prst="rect">
                      <a:avLst/>
                    </a:prstGeom>
                  </pic:spPr>
                </pic:pic>
              </a:graphicData>
            </a:graphic>
          </wp:anchor>
        </w:drawing>
      </w:r>
      <w:r w:rsidRPr="00C91422">
        <w:rPr>
          <w:i/>
          <w:noProof/>
          <w:lang w:eastAsia="es-PE"/>
        </w:rPr>
        <w:drawing>
          <wp:anchor distT="0" distB="0" distL="114300" distR="114300" simplePos="0" relativeHeight="251830272" behindDoc="0" locked="0" layoutInCell="1" allowOverlap="0" wp14:anchorId="581615B8" wp14:editId="624C1DDE">
            <wp:simplePos x="0" y="0"/>
            <wp:positionH relativeFrom="page">
              <wp:posOffset>1262127</wp:posOffset>
            </wp:positionH>
            <wp:positionV relativeFrom="page">
              <wp:posOffset>9616134</wp:posOffset>
            </wp:positionV>
            <wp:extent cx="12194" cy="15244"/>
            <wp:effectExtent l="0" t="0" r="0" b="0"/>
            <wp:wrapTopAndBottom/>
            <wp:docPr id="84727" name="Picture 84727"/>
            <wp:cNvGraphicFramePr/>
            <a:graphic xmlns:a="http://schemas.openxmlformats.org/drawingml/2006/main">
              <a:graphicData uri="http://schemas.openxmlformats.org/drawingml/2006/picture">
                <pic:pic xmlns:pic="http://schemas.openxmlformats.org/drawingml/2006/picture">
                  <pic:nvPicPr>
                    <pic:cNvPr id="84727" name="Picture 84727"/>
                    <pic:cNvPicPr/>
                  </pic:nvPicPr>
                  <pic:blipFill>
                    <a:blip r:embed="rId15"/>
                    <a:stretch>
                      <a:fillRect/>
                    </a:stretch>
                  </pic:blipFill>
                  <pic:spPr>
                    <a:xfrm>
                      <a:off x="0" y="0"/>
                      <a:ext cx="12194" cy="15244"/>
                    </a:xfrm>
                    <a:prstGeom prst="rect">
                      <a:avLst/>
                    </a:prstGeom>
                  </pic:spPr>
                </pic:pic>
              </a:graphicData>
            </a:graphic>
          </wp:anchor>
        </w:drawing>
      </w:r>
      <w:r w:rsidRPr="00C91422">
        <w:rPr>
          <w:i/>
          <w:noProof/>
          <w:lang w:eastAsia="es-PE"/>
        </w:rPr>
        <w:drawing>
          <wp:anchor distT="0" distB="0" distL="114300" distR="114300" simplePos="0" relativeHeight="251831296" behindDoc="0" locked="0" layoutInCell="1" allowOverlap="0" wp14:anchorId="1D22A850" wp14:editId="559FD6A9">
            <wp:simplePos x="0" y="0"/>
            <wp:positionH relativeFrom="page">
              <wp:posOffset>1341390</wp:posOffset>
            </wp:positionH>
            <wp:positionV relativeFrom="page">
              <wp:posOffset>9616134</wp:posOffset>
            </wp:positionV>
            <wp:extent cx="12195" cy="15244"/>
            <wp:effectExtent l="0" t="0" r="0" b="0"/>
            <wp:wrapTopAndBottom/>
            <wp:docPr id="84728" name="Picture 84728"/>
            <wp:cNvGraphicFramePr/>
            <a:graphic xmlns:a="http://schemas.openxmlformats.org/drawingml/2006/main">
              <a:graphicData uri="http://schemas.openxmlformats.org/drawingml/2006/picture">
                <pic:pic xmlns:pic="http://schemas.openxmlformats.org/drawingml/2006/picture">
                  <pic:nvPicPr>
                    <pic:cNvPr id="84728" name="Picture 84728"/>
                    <pic:cNvPicPr/>
                  </pic:nvPicPr>
                  <pic:blipFill>
                    <a:blip r:embed="rId16"/>
                    <a:stretch>
                      <a:fillRect/>
                    </a:stretch>
                  </pic:blipFill>
                  <pic:spPr>
                    <a:xfrm>
                      <a:off x="0" y="0"/>
                      <a:ext cx="12195" cy="15244"/>
                    </a:xfrm>
                    <a:prstGeom prst="rect">
                      <a:avLst/>
                    </a:prstGeom>
                  </pic:spPr>
                </pic:pic>
              </a:graphicData>
            </a:graphic>
          </wp:anchor>
        </w:drawing>
      </w:r>
      <w:r w:rsidRPr="00C91422">
        <w:rPr>
          <w:i/>
          <w:noProof/>
          <w:lang w:eastAsia="es-PE"/>
        </w:rPr>
        <w:drawing>
          <wp:anchor distT="0" distB="0" distL="114300" distR="114300" simplePos="0" relativeHeight="251832320" behindDoc="0" locked="0" layoutInCell="1" allowOverlap="0" wp14:anchorId="6FFAE3D0" wp14:editId="07029B47">
            <wp:simplePos x="0" y="0"/>
            <wp:positionH relativeFrom="page">
              <wp:posOffset>1390168</wp:posOffset>
            </wp:positionH>
            <wp:positionV relativeFrom="page">
              <wp:posOffset>9616134</wp:posOffset>
            </wp:positionV>
            <wp:extent cx="15243" cy="15244"/>
            <wp:effectExtent l="0" t="0" r="0" b="0"/>
            <wp:wrapTopAndBottom/>
            <wp:docPr id="84725" name="Picture 84725"/>
            <wp:cNvGraphicFramePr/>
            <a:graphic xmlns:a="http://schemas.openxmlformats.org/drawingml/2006/main">
              <a:graphicData uri="http://schemas.openxmlformats.org/drawingml/2006/picture">
                <pic:pic xmlns:pic="http://schemas.openxmlformats.org/drawingml/2006/picture">
                  <pic:nvPicPr>
                    <pic:cNvPr id="84725" name="Picture 84725"/>
                    <pic:cNvPicPr/>
                  </pic:nvPicPr>
                  <pic:blipFill>
                    <a:blip r:embed="rId17"/>
                    <a:stretch>
                      <a:fillRect/>
                    </a:stretch>
                  </pic:blipFill>
                  <pic:spPr>
                    <a:xfrm>
                      <a:off x="0" y="0"/>
                      <a:ext cx="15243" cy="15244"/>
                    </a:xfrm>
                    <a:prstGeom prst="rect">
                      <a:avLst/>
                    </a:prstGeom>
                  </pic:spPr>
                </pic:pic>
              </a:graphicData>
            </a:graphic>
          </wp:anchor>
        </w:drawing>
      </w:r>
      <w:r w:rsidRPr="00C91422">
        <w:rPr>
          <w:i/>
          <w:noProof/>
          <w:lang w:eastAsia="es-PE"/>
        </w:rPr>
        <w:drawing>
          <wp:anchor distT="0" distB="0" distL="114300" distR="114300" simplePos="0" relativeHeight="251833344" behindDoc="0" locked="0" layoutInCell="1" allowOverlap="0" wp14:anchorId="0A0B97E3" wp14:editId="79CE8F91">
            <wp:simplePos x="0" y="0"/>
            <wp:positionH relativeFrom="page">
              <wp:posOffset>1429800</wp:posOffset>
            </wp:positionH>
            <wp:positionV relativeFrom="page">
              <wp:posOffset>9616134</wp:posOffset>
            </wp:positionV>
            <wp:extent cx="12195" cy="15244"/>
            <wp:effectExtent l="0" t="0" r="0" b="0"/>
            <wp:wrapTopAndBottom/>
            <wp:docPr id="84723" name="Picture 84723"/>
            <wp:cNvGraphicFramePr/>
            <a:graphic xmlns:a="http://schemas.openxmlformats.org/drawingml/2006/main">
              <a:graphicData uri="http://schemas.openxmlformats.org/drawingml/2006/picture">
                <pic:pic xmlns:pic="http://schemas.openxmlformats.org/drawingml/2006/picture">
                  <pic:nvPicPr>
                    <pic:cNvPr id="84723" name="Picture 84723"/>
                    <pic:cNvPicPr/>
                  </pic:nvPicPr>
                  <pic:blipFill>
                    <a:blip r:embed="rId18"/>
                    <a:stretch>
                      <a:fillRect/>
                    </a:stretch>
                  </pic:blipFill>
                  <pic:spPr>
                    <a:xfrm>
                      <a:off x="0" y="0"/>
                      <a:ext cx="12195" cy="15244"/>
                    </a:xfrm>
                    <a:prstGeom prst="rect">
                      <a:avLst/>
                    </a:prstGeom>
                  </pic:spPr>
                </pic:pic>
              </a:graphicData>
            </a:graphic>
          </wp:anchor>
        </w:drawing>
      </w:r>
      <w:r w:rsidRPr="00C91422">
        <w:rPr>
          <w:i/>
          <w:noProof/>
          <w:lang w:eastAsia="es-PE"/>
        </w:rPr>
        <w:drawing>
          <wp:anchor distT="0" distB="0" distL="114300" distR="114300" simplePos="0" relativeHeight="251834368" behindDoc="0" locked="0" layoutInCell="1" allowOverlap="0" wp14:anchorId="04669F0C" wp14:editId="6FF03C17">
            <wp:simplePos x="0" y="0"/>
            <wp:positionH relativeFrom="page">
              <wp:posOffset>1472481</wp:posOffset>
            </wp:positionH>
            <wp:positionV relativeFrom="page">
              <wp:posOffset>9616134</wp:posOffset>
            </wp:positionV>
            <wp:extent cx="12195" cy="15244"/>
            <wp:effectExtent l="0" t="0" r="0" b="0"/>
            <wp:wrapTopAndBottom/>
            <wp:docPr id="84722" name="Picture 84722"/>
            <wp:cNvGraphicFramePr/>
            <a:graphic xmlns:a="http://schemas.openxmlformats.org/drawingml/2006/main">
              <a:graphicData uri="http://schemas.openxmlformats.org/drawingml/2006/picture">
                <pic:pic xmlns:pic="http://schemas.openxmlformats.org/drawingml/2006/picture">
                  <pic:nvPicPr>
                    <pic:cNvPr id="84722" name="Picture 84722"/>
                    <pic:cNvPicPr/>
                  </pic:nvPicPr>
                  <pic:blipFill>
                    <a:blip r:embed="rId19"/>
                    <a:stretch>
                      <a:fillRect/>
                    </a:stretch>
                  </pic:blipFill>
                  <pic:spPr>
                    <a:xfrm>
                      <a:off x="0" y="0"/>
                      <a:ext cx="12195" cy="15244"/>
                    </a:xfrm>
                    <a:prstGeom prst="rect">
                      <a:avLst/>
                    </a:prstGeom>
                  </pic:spPr>
                </pic:pic>
              </a:graphicData>
            </a:graphic>
          </wp:anchor>
        </w:drawing>
      </w:r>
      <w:r w:rsidRPr="00C91422">
        <w:rPr>
          <w:i/>
          <w:noProof/>
          <w:lang w:eastAsia="es-PE"/>
        </w:rPr>
        <w:drawing>
          <wp:anchor distT="0" distB="0" distL="114300" distR="114300" simplePos="0" relativeHeight="251835392" behindDoc="0" locked="0" layoutInCell="1" allowOverlap="0" wp14:anchorId="6E3E290D" wp14:editId="61B9CABC">
            <wp:simplePos x="0" y="0"/>
            <wp:positionH relativeFrom="page">
              <wp:posOffset>1134085</wp:posOffset>
            </wp:positionH>
            <wp:positionV relativeFrom="page">
              <wp:posOffset>9619183</wp:posOffset>
            </wp:positionV>
            <wp:extent cx="15243" cy="12195"/>
            <wp:effectExtent l="0" t="0" r="0" b="0"/>
            <wp:wrapTopAndBottom/>
            <wp:docPr id="84730" name="Picture 84730"/>
            <wp:cNvGraphicFramePr/>
            <a:graphic xmlns:a="http://schemas.openxmlformats.org/drawingml/2006/main">
              <a:graphicData uri="http://schemas.openxmlformats.org/drawingml/2006/picture">
                <pic:pic xmlns:pic="http://schemas.openxmlformats.org/drawingml/2006/picture">
                  <pic:nvPicPr>
                    <pic:cNvPr id="84730" name="Picture 84730"/>
                    <pic:cNvPicPr/>
                  </pic:nvPicPr>
                  <pic:blipFill>
                    <a:blip r:embed="rId20"/>
                    <a:stretch>
                      <a:fillRect/>
                    </a:stretch>
                  </pic:blipFill>
                  <pic:spPr>
                    <a:xfrm>
                      <a:off x="0" y="0"/>
                      <a:ext cx="15243" cy="12195"/>
                    </a:xfrm>
                    <a:prstGeom prst="rect">
                      <a:avLst/>
                    </a:prstGeom>
                  </pic:spPr>
                </pic:pic>
              </a:graphicData>
            </a:graphic>
          </wp:anchor>
        </w:drawing>
      </w:r>
      <w:r w:rsidRPr="00C91422">
        <w:rPr>
          <w:i/>
          <w:noProof/>
          <w:lang w:eastAsia="es-PE"/>
        </w:rPr>
        <w:drawing>
          <wp:anchor distT="0" distB="0" distL="114300" distR="114300" simplePos="0" relativeHeight="251836416" behindDoc="0" locked="0" layoutInCell="1" allowOverlap="0" wp14:anchorId="2FA3879B" wp14:editId="2F962212">
            <wp:simplePos x="0" y="0"/>
            <wp:positionH relativeFrom="page">
              <wp:posOffset>1301758</wp:posOffset>
            </wp:positionH>
            <wp:positionV relativeFrom="page">
              <wp:posOffset>9619183</wp:posOffset>
            </wp:positionV>
            <wp:extent cx="12195" cy="12195"/>
            <wp:effectExtent l="0" t="0" r="0" b="0"/>
            <wp:wrapTopAndBottom/>
            <wp:docPr id="84731" name="Picture 84731"/>
            <wp:cNvGraphicFramePr/>
            <a:graphic xmlns:a="http://schemas.openxmlformats.org/drawingml/2006/main">
              <a:graphicData uri="http://schemas.openxmlformats.org/drawingml/2006/picture">
                <pic:pic xmlns:pic="http://schemas.openxmlformats.org/drawingml/2006/picture">
                  <pic:nvPicPr>
                    <pic:cNvPr id="84731" name="Picture 84731"/>
                    <pic:cNvPicPr/>
                  </pic:nvPicPr>
                  <pic:blipFill>
                    <a:blip r:embed="rId21"/>
                    <a:stretch>
                      <a:fillRect/>
                    </a:stretch>
                  </pic:blipFill>
                  <pic:spPr>
                    <a:xfrm>
                      <a:off x="0" y="0"/>
                      <a:ext cx="12195" cy="12195"/>
                    </a:xfrm>
                    <a:prstGeom prst="rect">
                      <a:avLst/>
                    </a:prstGeom>
                  </pic:spPr>
                </pic:pic>
              </a:graphicData>
            </a:graphic>
          </wp:anchor>
        </w:drawing>
      </w:r>
      <w:r w:rsidRPr="00C91422">
        <w:rPr>
          <w:i/>
          <w:noProof/>
          <w:lang w:eastAsia="es-PE"/>
        </w:rPr>
        <w:drawing>
          <wp:anchor distT="0" distB="0" distL="114300" distR="114300" simplePos="0" relativeHeight="251837440" behindDoc="0" locked="0" layoutInCell="1" allowOverlap="0" wp14:anchorId="2DA5E16F" wp14:editId="4FC63172">
            <wp:simplePos x="0" y="0"/>
            <wp:positionH relativeFrom="page">
              <wp:posOffset>1518210</wp:posOffset>
            </wp:positionH>
            <wp:positionV relativeFrom="page">
              <wp:posOffset>9619183</wp:posOffset>
            </wp:positionV>
            <wp:extent cx="15243" cy="12195"/>
            <wp:effectExtent l="0" t="0" r="0" b="0"/>
            <wp:wrapTopAndBottom/>
            <wp:docPr id="84729" name="Picture 84729"/>
            <wp:cNvGraphicFramePr/>
            <a:graphic xmlns:a="http://schemas.openxmlformats.org/drawingml/2006/main">
              <a:graphicData uri="http://schemas.openxmlformats.org/drawingml/2006/picture">
                <pic:pic xmlns:pic="http://schemas.openxmlformats.org/drawingml/2006/picture">
                  <pic:nvPicPr>
                    <pic:cNvPr id="84729" name="Picture 84729"/>
                    <pic:cNvPicPr/>
                  </pic:nvPicPr>
                  <pic:blipFill>
                    <a:blip r:embed="rId22"/>
                    <a:stretch>
                      <a:fillRect/>
                    </a:stretch>
                  </pic:blipFill>
                  <pic:spPr>
                    <a:xfrm>
                      <a:off x="0" y="0"/>
                      <a:ext cx="15243" cy="12195"/>
                    </a:xfrm>
                    <a:prstGeom prst="rect">
                      <a:avLst/>
                    </a:prstGeom>
                  </pic:spPr>
                </pic:pic>
              </a:graphicData>
            </a:graphic>
          </wp:anchor>
        </w:drawing>
      </w:r>
      <w:r w:rsidRPr="00C91422">
        <w:rPr>
          <w:i/>
          <w:noProof/>
          <w:lang w:eastAsia="es-PE"/>
        </w:rPr>
        <w:drawing>
          <wp:anchor distT="0" distB="0" distL="114300" distR="114300" simplePos="0" relativeHeight="251838464" behindDoc="0" locked="0" layoutInCell="1" allowOverlap="0" wp14:anchorId="0163BF41" wp14:editId="6AACD61C">
            <wp:simplePos x="0" y="0"/>
            <wp:positionH relativeFrom="page">
              <wp:posOffset>1557842</wp:posOffset>
            </wp:positionH>
            <wp:positionV relativeFrom="page">
              <wp:posOffset>9619183</wp:posOffset>
            </wp:positionV>
            <wp:extent cx="12195" cy="12195"/>
            <wp:effectExtent l="0" t="0" r="0" b="0"/>
            <wp:wrapTopAndBottom/>
            <wp:docPr id="84732" name="Picture 84732"/>
            <wp:cNvGraphicFramePr/>
            <a:graphic xmlns:a="http://schemas.openxmlformats.org/drawingml/2006/main">
              <a:graphicData uri="http://schemas.openxmlformats.org/drawingml/2006/picture">
                <pic:pic xmlns:pic="http://schemas.openxmlformats.org/drawingml/2006/picture">
                  <pic:nvPicPr>
                    <pic:cNvPr id="84732" name="Picture 84732"/>
                    <pic:cNvPicPr/>
                  </pic:nvPicPr>
                  <pic:blipFill>
                    <a:blip r:embed="rId23"/>
                    <a:stretch>
                      <a:fillRect/>
                    </a:stretch>
                  </pic:blipFill>
                  <pic:spPr>
                    <a:xfrm>
                      <a:off x="0" y="0"/>
                      <a:ext cx="12195" cy="12195"/>
                    </a:xfrm>
                    <a:prstGeom prst="rect">
                      <a:avLst/>
                    </a:prstGeom>
                  </pic:spPr>
                </pic:pic>
              </a:graphicData>
            </a:graphic>
          </wp:anchor>
        </w:drawing>
      </w:r>
      <w:r w:rsidRPr="00C91422">
        <w:rPr>
          <w:i/>
        </w:rPr>
        <w:t xml:space="preserve">No haber sido condenado por delitos previstos en la Ley N </w:t>
      </w:r>
      <w:r w:rsidRPr="00C91422">
        <w:rPr>
          <w:i/>
          <w:vertAlign w:val="superscript"/>
        </w:rPr>
        <w:t xml:space="preserve">O </w:t>
      </w:r>
      <w:r w:rsidRPr="00C91422">
        <w:rPr>
          <w:i/>
        </w:rPr>
        <w:t>30901</w:t>
      </w:r>
      <w:r w:rsidRPr="00C91422">
        <w:rPr>
          <w:i/>
          <w:noProof/>
          <w:lang w:eastAsia="es-PE"/>
        </w:rPr>
        <w:drawing>
          <wp:inline distT="0" distB="0" distL="0" distR="0" wp14:anchorId="039EE48A" wp14:editId="01B24473">
            <wp:extent cx="15243" cy="9146"/>
            <wp:effectExtent l="0" t="0" r="0" b="0"/>
            <wp:docPr id="84672" name="Picture 84672"/>
            <wp:cNvGraphicFramePr/>
            <a:graphic xmlns:a="http://schemas.openxmlformats.org/drawingml/2006/main">
              <a:graphicData uri="http://schemas.openxmlformats.org/drawingml/2006/picture">
                <pic:pic xmlns:pic="http://schemas.openxmlformats.org/drawingml/2006/picture">
                  <pic:nvPicPr>
                    <pic:cNvPr id="84672" name="Picture 84672"/>
                    <pic:cNvPicPr/>
                  </pic:nvPicPr>
                  <pic:blipFill>
                    <a:blip r:embed="rId24"/>
                    <a:stretch>
                      <a:fillRect/>
                    </a:stretch>
                  </pic:blipFill>
                  <pic:spPr>
                    <a:xfrm>
                      <a:off x="0" y="0"/>
                      <a:ext cx="15243" cy="9146"/>
                    </a:xfrm>
                    <a:prstGeom prst="rect">
                      <a:avLst/>
                    </a:prstGeom>
                  </pic:spPr>
                </pic:pic>
              </a:graphicData>
            </a:graphic>
          </wp:inline>
        </w:drawing>
      </w:r>
    </w:p>
    <w:p w:rsidR="00D60857" w:rsidRPr="00C91422" w:rsidRDefault="00D60857" w:rsidP="00C87A16">
      <w:pPr>
        <w:pStyle w:val="Prrafodelista"/>
        <w:numPr>
          <w:ilvl w:val="0"/>
          <w:numId w:val="96"/>
        </w:numPr>
        <w:tabs>
          <w:tab w:val="left" w:pos="1418"/>
        </w:tabs>
        <w:spacing w:after="0" w:line="240" w:lineRule="auto"/>
        <w:ind w:left="1418" w:hanging="428"/>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El postulante debe adjuntar a su hoja de vida lo siguiente:</w:t>
      </w:r>
    </w:p>
    <w:p w:rsidR="001401BE" w:rsidRPr="00C91422" w:rsidRDefault="001401BE" w:rsidP="00D60857">
      <w:pPr>
        <w:tabs>
          <w:tab w:val="left" w:pos="3744"/>
        </w:tabs>
        <w:spacing w:after="0" w:line="240" w:lineRule="auto"/>
        <w:ind w:left="1701"/>
        <w:jc w:val="both"/>
        <w:rPr>
          <w:rFonts w:ascii="Times New Roman" w:hAnsi="Times New Roman" w:cs="Times New Roman"/>
          <w:b/>
          <w:i/>
          <w:color w:val="0D0D0D" w:themeColor="text1" w:themeTint="F2"/>
          <w:sz w:val="24"/>
          <w:szCs w:val="24"/>
        </w:rPr>
      </w:pPr>
    </w:p>
    <w:p w:rsidR="00D60857" w:rsidRPr="00C91422" w:rsidRDefault="00242527"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r w:rsidRPr="00C91422">
        <w:rPr>
          <w:rFonts w:ascii="Times New Roman" w:hAnsi="Times New Roman" w:cs="Times New Roman"/>
          <w:b/>
          <w:i/>
          <w:color w:val="0D0D0D" w:themeColor="text1" w:themeTint="F2"/>
          <w:sz w:val="24"/>
          <w:szCs w:val="24"/>
        </w:rPr>
        <w:t>Formación y Experiencia Profesional</w:t>
      </w:r>
      <w:r w:rsidRPr="00C91422">
        <w:rPr>
          <w:rFonts w:ascii="Times New Roman" w:hAnsi="Times New Roman" w:cs="Times New Roman"/>
          <w:i/>
          <w:color w:val="0D0D0D" w:themeColor="text1" w:themeTint="F2"/>
          <w:sz w:val="24"/>
          <w:szCs w:val="24"/>
        </w:rPr>
        <w:t xml:space="preserve">: </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 xml:space="preserve">Copia simple de Título Profesional equivalente a la especialidad o </w:t>
      </w:r>
      <w:r w:rsidR="001401BE" w:rsidRPr="00C91422">
        <w:rPr>
          <w:rFonts w:ascii="Times New Roman" w:hAnsi="Times New Roman" w:cs="Times New Roman"/>
          <w:i/>
          <w:color w:val="0D0D0D" w:themeColor="text1" w:themeTint="F2"/>
          <w:sz w:val="24"/>
          <w:szCs w:val="24"/>
        </w:rPr>
        <w:t>afín</w:t>
      </w:r>
      <w:r w:rsidRPr="00C91422">
        <w:rPr>
          <w:rFonts w:ascii="Times New Roman" w:hAnsi="Times New Roman" w:cs="Times New Roman"/>
          <w:i/>
          <w:color w:val="0D0D0D" w:themeColor="text1" w:themeTint="F2"/>
          <w:sz w:val="24"/>
          <w:szCs w:val="24"/>
        </w:rPr>
        <w:t xml:space="preserve"> a la plaza u horas disponibles a la que postula.</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lastRenderedPageBreak/>
        <w:t>Copia simple del Título de Segunda especialidad u otro título profesional.</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Copia simple de la constancia de estudios de maestría o doctorado.</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Copia simple del diploma del grado de maestría o doctorado.</w:t>
      </w:r>
    </w:p>
    <w:p w:rsidR="001401BE" w:rsidRPr="00C91422" w:rsidRDefault="001401BE"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p>
    <w:p w:rsidR="00D60857" w:rsidRPr="00C91422" w:rsidRDefault="00D60857"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 xml:space="preserve">En todos los casos, de no contar con copia simple se puede consignar que cuenta con el título o grado requerido en la declaración jurada, según formato del Anexo Nº 01 </w:t>
      </w:r>
    </w:p>
    <w:p w:rsidR="00642D3D" w:rsidRPr="00C91422" w:rsidRDefault="00642D3D"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p>
    <w:p w:rsidR="00D60857" w:rsidRPr="00C91422" w:rsidRDefault="00D60857"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r w:rsidRPr="00C91422">
        <w:rPr>
          <w:rFonts w:ascii="Times New Roman" w:hAnsi="Times New Roman" w:cs="Times New Roman"/>
          <w:b/>
          <w:i/>
          <w:color w:val="0D0D0D" w:themeColor="text1" w:themeTint="F2"/>
          <w:sz w:val="24"/>
          <w:szCs w:val="24"/>
        </w:rPr>
        <w:t>Experiencia laboral</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Copia simple del documento que acredite como mínimo tres años (03) años de experiencia docente en educación superior, en la especialidad o áreas afines a la plaza u horas disponibles a la que postula.</w:t>
      </w:r>
    </w:p>
    <w:p w:rsidR="00F00CB6" w:rsidRPr="00C91422" w:rsidRDefault="00F00CB6" w:rsidP="00F00CB6">
      <w:pPr>
        <w:pStyle w:val="Prrafodelista"/>
        <w:tabs>
          <w:tab w:val="left" w:pos="3744"/>
        </w:tabs>
        <w:spacing w:after="0" w:line="240" w:lineRule="auto"/>
        <w:ind w:left="1985"/>
        <w:jc w:val="both"/>
        <w:rPr>
          <w:rFonts w:ascii="Times New Roman" w:hAnsi="Times New Roman" w:cs="Times New Roman"/>
          <w:i/>
          <w:color w:val="0D0D0D" w:themeColor="text1" w:themeTint="F2"/>
          <w:sz w:val="24"/>
          <w:szCs w:val="24"/>
        </w:rPr>
      </w:pPr>
    </w:p>
    <w:p w:rsidR="00D60857" w:rsidRPr="00C91422" w:rsidRDefault="00D60857" w:rsidP="00D60857">
      <w:pPr>
        <w:tabs>
          <w:tab w:val="left" w:pos="3744"/>
        </w:tabs>
        <w:spacing w:after="0" w:line="240" w:lineRule="auto"/>
        <w:ind w:left="1701"/>
        <w:jc w:val="both"/>
        <w:rPr>
          <w:rFonts w:ascii="Times New Roman" w:hAnsi="Times New Roman" w:cs="Times New Roman"/>
          <w:i/>
          <w:color w:val="0D0D0D" w:themeColor="text1" w:themeTint="F2"/>
          <w:sz w:val="24"/>
          <w:szCs w:val="24"/>
        </w:rPr>
      </w:pPr>
      <w:r w:rsidRPr="00C91422">
        <w:rPr>
          <w:rFonts w:ascii="Times New Roman" w:hAnsi="Times New Roman" w:cs="Times New Roman"/>
          <w:b/>
          <w:i/>
          <w:color w:val="0D0D0D" w:themeColor="text1" w:themeTint="F2"/>
          <w:sz w:val="24"/>
          <w:szCs w:val="24"/>
        </w:rPr>
        <w:t>Especialización y actualización</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Copia simple de la constancia o certificado respectivo.</w:t>
      </w:r>
    </w:p>
    <w:p w:rsidR="00F00CB6" w:rsidRPr="00C91422" w:rsidRDefault="00F00CB6" w:rsidP="00F00CB6">
      <w:pPr>
        <w:pStyle w:val="Prrafodelista"/>
        <w:tabs>
          <w:tab w:val="left" w:pos="3744"/>
        </w:tabs>
        <w:spacing w:after="0" w:line="240" w:lineRule="auto"/>
        <w:ind w:left="1985"/>
        <w:jc w:val="both"/>
        <w:rPr>
          <w:rFonts w:ascii="Times New Roman" w:hAnsi="Times New Roman" w:cs="Times New Roman"/>
          <w:i/>
          <w:color w:val="0D0D0D" w:themeColor="text1" w:themeTint="F2"/>
          <w:sz w:val="24"/>
          <w:szCs w:val="24"/>
        </w:rPr>
      </w:pPr>
    </w:p>
    <w:p w:rsidR="00D60857" w:rsidRPr="00C91422" w:rsidRDefault="00D60857" w:rsidP="00D60857">
      <w:pPr>
        <w:tabs>
          <w:tab w:val="left" w:pos="3744"/>
        </w:tabs>
        <w:spacing w:after="0" w:line="240" w:lineRule="auto"/>
        <w:ind w:left="1701"/>
        <w:jc w:val="both"/>
        <w:rPr>
          <w:rFonts w:ascii="Times New Roman" w:hAnsi="Times New Roman" w:cs="Times New Roman"/>
          <w:b/>
          <w:i/>
          <w:color w:val="0D0D0D" w:themeColor="text1" w:themeTint="F2"/>
          <w:sz w:val="24"/>
          <w:szCs w:val="24"/>
        </w:rPr>
      </w:pPr>
      <w:r w:rsidRPr="00C91422">
        <w:rPr>
          <w:rFonts w:ascii="Times New Roman" w:hAnsi="Times New Roman" w:cs="Times New Roman"/>
          <w:b/>
          <w:i/>
          <w:color w:val="0D0D0D" w:themeColor="text1" w:themeTint="F2"/>
          <w:sz w:val="24"/>
          <w:szCs w:val="24"/>
        </w:rPr>
        <w:t>Investigaciones y publicaciones</w:t>
      </w:r>
    </w:p>
    <w:p w:rsidR="00D60857" w:rsidRPr="00C91422" w:rsidRDefault="00D60857"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 xml:space="preserve">Copia autenticada de la investigación y/o certificado del </w:t>
      </w:r>
      <w:r w:rsidR="00952A53" w:rsidRPr="00C91422">
        <w:rPr>
          <w:rFonts w:ascii="Times New Roman" w:hAnsi="Times New Roman" w:cs="Times New Roman"/>
          <w:i/>
          <w:color w:val="0D0D0D" w:themeColor="text1" w:themeTint="F2"/>
          <w:sz w:val="24"/>
          <w:szCs w:val="24"/>
        </w:rPr>
        <w:t>depósito legal realizado a la Biblioteca Nacional del Perú o ISBN o presentación de los originales.</w:t>
      </w:r>
    </w:p>
    <w:p w:rsidR="00F00CB6" w:rsidRPr="00C91422" w:rsidRDefault="00F00CB6" w:rsidP="00F00CB6">
      <w:pPr>
        <w:pStyle w:val="Prrafodelista"/>
        <w:tabs>
          <w:tab w:val="left" w:pos="3744"/>
        </w:tabs>
        <w:spacing w:after="0" w:line="240" w:lineRule="auto"/>
        <w:ind w:left="1985"/>
        <w:jc w:val="both"/>
        <w:rPr>
          <w:rFonts w:ascii="Times New Roman" w:hAnsi="Times New Roman" w:cs="Times New Roman"/>
          <w:i/>
          <w:color w:val="0D0D0D" w:themeColor="text1" w:themeTint="F2"/>
          <w:sz w:val="24"/>
          <w:szCs w:val="24"/>
        </w:rPr>
      </w:pPr>
    </w:p>
    <w:p w:rsidR="00B848BB" w:rsidRPr="00C91422" w:rsidRDefault="00B848BB" w:rsidP="00B848BB">
      <w:pPr>
        <w:tabs>
          <w:tab w:val="left" w:pos="3744"/>
        </w:tabs>
        <w:spacing w:after="0" w:line="240" w:lineRule="auto"/>
        <w:ind w:left="1701"/>
        <w:jc w:val="both"/>
        <w:rPr>
          <w:rFonts w:ascii="Times New Roman" w:hAnsi="Times New Roman" w:cs="Times New Roman"/>
          <w:b/>
          <w:i/>
          <w:color w:val="0D0D0D" w:themeColor="text1" w:themeTint="F2"/>
          <w:sz w:val="24"/>
          <w:szCs w:val="24"/>
        </w:rPr>
      </w:pPr>
      <w:r w:rsidRPr="00C91422">
        <w:rPr>
          <w:rFonts w:ascii="Times New Roman" w:hAnsi="Times New Roman" w:cs="Times New Roman"/>
          <w:b/>
          <w:i/>
          <w:color w:val="0D0D0D" w:themeColor="text1" w:themeTint="F2"/>
          <w:sz w:val="24"/>
          <w:szCs w:val="24"/>
        </w:rPr>
        <w:t xml:space="preserve">Méritos </w:t>
      </w:r>
    </w:p>
    <w:p w:rsidR="00952A53" w:rsidRPr="00C91422" w:rsidRDefault="00B848BB" w:rsidP="00C87A16">
      <w:pPr>
        <w:pStyle w:val="Prrafodelista"/>
        <w:numPr>
          <w:ilvl w:val="0"/>
          <w:numId w:val="97"/>
        </w:numPr>
        <w:tabs>
          <w:tab w:val="left" w:pos="3744"/>
        </w:tabs>
        <w:spacing w:after="0" w:line="240" w:lineRule="auto"/>
        <w:ind w:left="1985" w:hanging="284"/>
        <w:jc w:val="both"/>
        <w:rPr>
          <w:rFonts w:ascii="Times New Roman" w:hAnsi="Times New Roman" w:cs="Times New Roman"/>
          <w:i/>
          <w:color w:val="0D0D0D" w:themeColor="text1" w:themeTint="F2"/>
          <w:sz w:val="24"/>
          <w:szCs w:val="24"/>
        </w:rPr>
      </w:pPr>
      <w:r w:rsidRPr="00C91422">
        <w:rPr>
          <w:rFonts w:ascii="Times New Roman" w:hAnsi="Times New Roman" w:cs="Times New Roman"/>
          <w:i/>
          <w:color w:val="0D0D0D" w:themeColor="text1" w:themeTint="F2"/>
          <w:sz w:val="24"/>
          <w:szCs w:val="24"/>
        </w:rPr>
        <w:t>Copia simple de la resolución Ministerial o Directoral emitida por alguna Dirección del MINEDU, Resolución Directoral Regional o de UGEL o Resolución Institucional</w:t>
      </w:r>
    </w:p>
    <w:p w:rsidR="00D60857" w:rsidRPr="00C91422" w:rsidRDefault="00B848BB" w:rsidP="00C87A16">
      <w:pPr>
        <w:pStyle w:val="Prrafodelista"/>
        <w:numPr>
          <w:ilvl w:val="0"/>
          <w:numId w:val="97"/>
        </w:numPr>
        <w:tabs>
          <w:tab w:val="left" w:pos="1701"/>
        </w:tabs>
        <w:spacing w:after="0" w:line="240" w:lineRule="auto"/>
        <w:ind w:left="1985" w:hanging="284"/>
        <w:jc w:val="both"/>
        <w:rPr>
          <w:rFonts w:ascii="Times New Roman" w:hAnsi="Times New Roman" w:cs="Times New Roman"/>
          <w:i/>
          <w:noProof/>
          <w:color w:val="0D0D0D" w:themeColor="text1" w:themeTint="F2"/>
          <w:sz w:val="24"/>
          <w:szCs w:val="24"/>
          <w:lang w:val="es-ES" w:eastAsia="es-ES"/>
        </w:rPr>
      </w:pPr>
      <w:r w:rsidRPr="00C91422">
        <w:rPr>
          <w:rFonts w:ascii="Times New Roman" w:hAnsi="Times New Roman" w:cs="Times New Roman"/>
          <w:i/>
          <w:noProof/>
          <w:color w:val="0D0D0D" w:themeColor="text1" w:themeTint="F2"/>
          <w:sz w:val="24"/>
          <w:szCs w:val="24"/>
          <w:lang w:val="es-ES" w:eastAsia="es-ES"/>
        </w:rPr>
        <w:t>Los postulantes a plazas u horas disponibles de inglés, deberán acreditar el dominio oral o escrito de este idioma, en el nivel intermedio o avanzado con la constancia o certificado correspondiente.</w:t>
      </w:r>
    </w:p>
    <w:p w:rsidR="00242527" w:rsidRPr="00C91422" w:rsidRDefault="00242527" w:rsidP="00C55BF7">
      <w:pPr>
        <w:tabs>
          <w:tab w:val="left" w:pos="1701"/>
        </w:tabs>
        <w:spacing w:after="0" w:line="240" w:lineRule="auto"/>
        <w:ind w:left="990"/>
        <w:jc w:val="both"/>
        <w:rPr>
          <w:rFonts w:ascii="Times New Roman" w:hAnsi="Times New Roman" w:cs="Times New Roman"/>
          <w:b/>
          <w:i/>
          <w:color w:val="0D0D0D" w:themeColor="text1" w:themeTint="F2"/>
          <w:sz w:val="24"/>
          <w:szCs w:val="24"/>
        </w:rPr>
      </w:pPr>
    </w:p>
    <w:p w:rsidR="00242527" w:rsidRPr="00C91422" w:rsidRDefault="00242527" w:rsidP="003E17A3">
      <w:pPr>
        <w:tabs>
          <w:tab w:val="left" w:pos="1701"/>
        </w:tabs>
        <w:spacing w:after="0" w:line="240" w:lineRule="auto"/>
        <w:ind w:left="708"/>
        <w:jc w:val="both"/>
        <w:rPr>
          <w:rFonts w:ascii="Times New Roman" w:hAnsi="Times New Roman" w:cs="Times New Roman"/>
          <w:b/>
          <w:i/>
          <w:color w:val="0D0D0D" w:themeColor="text1" w:themeTint="F2"/>
          <w:sz w:val="24"/>
          <w:szCs w:val="24"/>
        </w:rPr>
      </w:pPr>
      <w:r w:rsidRPr="00C91422">
        <w:rPr>
          <w:rFonts w:ascii="Times New Roman" w:hAnsi="Times New Roman" w:cs="Times New Roman"/>
          <w:b/>
          <w:i/>
          <w:color w:val="0D0D0D" w:themeColor="text1" w:themeTint="F2"/>
          <w:sz w:val="24"/>
          <w:szCs w:val="24"/>
        </w:rPr>
        <w:t>8</w:t>
      </w:r>
      <w:r w:rsidR="006F741C" w:rsidRPr="00C91422">
        <w:rPr>
          <w:rFonts w:ascii="Times New Roman" w:hAnsi="Times New Roman" w:cs="Times New Roman"/>
          <w:b/>
          <w:i/>
          <w:color w:val="0D0D0D" w:themeColor="text1" w:themeTint="F2"/>
          <w:sz w:val="24"/>
          <w:szCs w:val="24"/>
        </w:rPr>
        <w:t>1</w:t>
      </w:r>
      <w:r w:rsidRPr="00C91422">
        <w:rPr>
          <w:rFonts w:ascii="Times New Roman" w:hAnsi="Times New Roman" w:cs="Times New Roman"/>
          <w:b/>
          <w:i/>
          <w:color w:val="0D0D0D" w:themeColor="text1" w:themeTint="F2"/>
          <w:sz w:val="24"/>
          <w:szCs w:val="24"/>
        </w:rPr>
        <w:t>.1.</w:t>
      </w:r>
      <w:r w:rsidR="003E17A3" w:rsidRPr="00C91422">
        <w:rPr>
          <w:rFonts w:ascii="Times New Roman" w:hAnsi="Times New Roman" w:cs="Times New Roman"/>
          <w:b/>
          <w:i/>
          <w:color w:val="0D0D0D" w:themeColor="text1" w:themeTint="F2"/>
          <w:sz w:val="24"/>
          <w:szCs w:val="24"/>
        </w:rPr>
        <w:t xml:space="preserve"> </w:t>
      </w:r>
      <w:r w:rsidRPr="00C91422">
        <w:rPr>
          <w:rFonts w:ascii="Times New Roman" w:hAnsi="Times New Roman" w:cs="Times New Roman"/>
          <w:b/>
          <w:i/>
          <w:color w:val="0D0D0D" w:themeColor="text1" w:themeTint="F2"/>
          <w:sz w:val="24"/>
          <w:szCs w:val="24"/>
        </w:rPr>
        <w:t xml:space="preserve">Etapas del </w:t>
      </w:r>
      <w:r w:rsidR="00F00CB6" w:rsidRPr="00C91422">
        <w:rPr>
          <w:rFonts w:ascii="Times New Roman" w:hAnsi="Times New Roman" w:cs="Times New Roman"/>
          <w:b/>
          <w:i/>
          <w:color w:val="0D0D0D" w:themeColor="text1" w:themeTint="F2"/>
          <w:sz w:val="24"/>
          <w:szCs w:val="24"/>
        </w:rPr>
        <w:t>Concurso de Contratación Pública docente</w:t>
      </w:r>
    </w:p>
    <w:p w:rsidR="00242527" w:rsidRPr="00C91422" w:rsidRDefault="00242527" w:rsidP="00C55BF7">
      <w:pPr>
        <w:tabs>
          <w:tab w:val="left" w:pos="1701"/>
        </w:tabs>
        <w:spacing w:after="0" w:line="240" w:lineRule="auto"/>
        <w:ind w:left="990"/>
        <w:jc w:val="both"/>
        <w:rPr>
          <w:rFonts w:ascii="Times New Roman" w:hAnsi="Times New Roman" w:cs="Times New Roman"/>
          <w:i/>
          <w:color w:val="0D0D0D" w:themeColor="text1" w:themeTint="F2"/>
          <w:sz w:val="24"/>
          <w:szCs w:val="24"/>
        </w:rPr>
      </w:pPr>
    </w:p>
    <w:tbl>
      <w:tblPr>
        <w:tblStyle w:val="TableGrid"/>
        <w:tblW w:w="7845" w:type="dxa"/>
        <w:tblInd w:w="1935" w:type="dxa"/>
        <w:tblCellMar>
          <w:left w:w="91" w:type="dxa"/>
          <w:bottom w:w="10" w:type="dxa"/>
          <w:right w:w="115" w:type="dxa"/>
        </w:tblCellMar>
        <w:tblLook w:val="04A0" w:firstRow="1" w:lastRow="0" w:firstColumn="1" w:lastColumn="0" w:noHBand="0" w:noVBand="1"/>
      </w:tblPr>
      <w:tblGrid>
        <w:gridCol w:w="4392"/>
        <w:gridCol w:w="1478"/>
        <w:gridCol w:w="1975"/>
      </w:tblGrid>
      <w:tr w:rsidR="00F00CB6" w:rsidRPr="00C91422" w:rsidTr="00F00CB6">
        <w:trPr>
          <w:trHeight w:val="802"/>
        </w:trPr>
        <w:tc>
          <w:tcPr>
            <w:tcW w:w="472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62"/>
              <w:jc w:val="center"/>
              <w:rPr>
                <w:rFonts w:ascii="Times New Roman" w:hAnsi="Times New Roman" w:cs="Times New Roman"/>
                <w:i/>
                <w:sz w:val="24"/>
                <w:szCs w:val="24"/>
              </w:rPr>
            </w:pPr>
            <w:r w:rsidRPr="00C91422">
              <w:rPr>
                <w:rFonts w:ascii="Times New Roman" w:hAnsi="Times New Roman" w:cs="Times New Roman"/>
                <w:i/>
                <w:sz w:val="24"/>
                <w:szCs w:val="24"/>
              </w:rPr>
              <w:t>ETAPAS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58"/>
              <w:jc w:val="center"/>
              <w:rPr>
                <w:rFonts w:ascii="Times New Roman" w:hAnsi="Times New Roman" w:cs="Times New Roman"/>
                <w:i/>
                <w:sz w:val="24"/>
                <w:szCs w:val="24"/>
              </w:rPr>
            </w:pPr>
            <w:r w:rsidRPr="00C91422">
              <w:rPr>
                <w:rFonts w:ascii="Times New Roman" w:hAnsi="Times New Roman" w:cs="Times New Roman"/>
                <w:i/>
                <w:sz w:val="24"/>
                <w:szCs w:val="24"/>
              </w:rPr>
              <w:t>DURACIÓN</w:t>
            </w:r>
          </w:p>
          <w:p w:rsidR="00F00CB6" w:rsidRPr="00C91422" w:rsidRDefault="00F00CB6" w:rsidP="00D4444B">
            <w:pPr>
              <w:tabs>
                <w:tab w:val="left" w:pos="6663"/>
              </w:tabs>
              <w:spacing w:line="259" w:lineRule="auto"/>
              <w:ind w:left="53"/>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DÍAS</w:t>
            </w:r>
          </w:p>
          <w:p w:rsidR="00F00CB6" w:rsidRPr="00C91422" w:rsidRDefault="00F00CB6" w:rsidP="00D4444B">
            <w:pPr>
              <w:tabs>
                <w:tab w:val="left" w:pos="6663"/>
              </w:tabs>
              <w:spacing w:line="259" w:lineRule="auto"/>
              <w:ind w:left="53"/>
              <w:jc w:val="center"/>
              <w:rPr>
                <w:rFonts w:ascii="Times New Roman" w:hAnsi="Times New Roman" w:cs="Times New Roman"/>
                <w:i/>
                <w:sz w:val="24"/>
                <w:szCs w:val="24"/>
              </w:rPr>
            </w:pPr>
            <w:r w:rsidRPr="00C91422">
              <w:rPr>
                <w:rFonts w:ascii="Times New Roman" w:hAnsi="Times New Roman" w:cs="Times New Roman"/>
                <w:i/>
                <w:sz w:val="24"/>
                <w:szCs w:val="24"/>
              </w:rPr>
              <w:t>HÁBILES</w:t>
            </w: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62"/>
              <w:jc w:val="center"/>
              <w:rPr>
                <w:rFonts w:ascii="Times New Roman" w:hAnsi="Times New Roman" w:cs="Times New Roman"/>
                <w:i/>
                <w:sz w:val="24"/>
                <w:szCs w:val="24"/>
              </w:rPr>
            </w:pPr>
            <w:r w:rsidRPr="00C91422">
              <w:rPr>
                <w:rFonts w:ascii="Times New Roman" w:hAnsi="Times New Roman" w:cs="Times New Roman"/>
                <w:i/>
                <w:sz w:val="24"/>
                <w:szCs w:val="24"/>
              </w:rPr>
              <w:t>RESPONSABLES</w:t>
            </w:r>
          </w:p>
        </w:tc>
      </w:tr>
      <w:tr w:rsidR="00F00CB6" w:rsidRPr="00C91422" w:rsidTr="00F00CB6">
        <w:trPr>
          <w:trHeight w:val="538"/>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4" w:firstLine="10"/>
              <w:rPr>
                <w:rFonts w:ascii="Times New Roman" w:hAnsi="Times New Roman" w:cs="Times New Roman"/>
                <w:i/>
                <w:sz w:val="24"/>
                <w:szCs w:val="24"/>
              </w:rPr>
            </w:pPr>
            <w:r w:rsidRPr="00C91422">
              <w:rPr>
                <w:rFonts w:ascii="Times New Roman" w:hAnsi="Times New Roman" w:cs="Times New Roman"/>
                <w:i/>
                <w:sz w:val="24"/>
                <w:szCs w:val="24"/>
              </w:rPr>
              <w:t>Convocatoria y publicación de plazas vacantes y horas disponibles</w:t>
            </w:r>
          </w:p>
        </w:tc>
        <w:tc>
          <w:tcPr>
            <w:tcW w:w="1275" w:type="dxa"/>
            <w:vMerge w:val="restart"/>
            <w:tcBorders>
              <w:top w:val="single" w:sz="2" w:space="0" w:color="000000"/>
              <w:left w:val="single" w:sz="2" w:space="0" w:color="000000"/>
              <w:bottom w:val="single" w:sz="2" w:space="0" w:color="000000"/>
              <w:right w:val="single" w:sz="2" w:space="0" w:color="000000"/>
            </w:tcBorders>
            <w:vAlign w:val="bottom"/>
          </w:tcPr>
          <w:p w:rsidR="00F00CB6" w:rsidRPr="00C91422" w:rsidRDefault="00F00CB6" w:rsidP="00D4444B">
            <w:pPr>
              <w:tabs>
                <w:tab w:val="left" w:pos="6663"/>
              </w:tabs>
              <w:spacing w:line="259" w:lineRule="auto"/>
              <w:ind w:left="43"/>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5</w:t>
            </w: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86"/>
              <w:jc w:val="center"/>
              <w:rPr>
                <w:rFonts w:ascii="Times New Roman" w:hAnsi="Times New Roman" w:cs="Times New Roman"/>
                <w:i/>
                <w:sz w:val="24"/>
                <w:szCs w:val="24"/>
              </w:rPr>
            </w:pPr>
            <w:r w:rsidRPr="00C91422">
              <w:rPr>
                <w:rFonts w:ascii="Times New Roman" w:hAnsi="Times New Roman" w:cs="Times New Roman"/>
                <w:i/>
                <w:sz w:val="24"/>
                <w:szCs w:val="24"/>
              </w:rPr>
              <w:t>DRE</w:t>
            </w:r>
          </w:p>
        </w:tc>
      </w:tr>
      <w:tr w:rsidR="00F00CB6" w:rsidRPr="00C91422" w:rsidTr="00F00CB6">
        <w:trPr>
          <w:trHeight w:val="543"/>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8" w:firstLine="5"/>
              <w:rPr>
                <w:rFonts w:ascii="Times New Roman" w:hAnsi="Times New Roman" w:cs="Times New Roman"/>
                <w:i/>
                <w:sz w:val="24"/>
                <w:szCs w:val="24"/>
              </w:rPr>
            </w:pPr>
            <w:r w:rsidRPr="00C91422">
              <w:rPr>
                <w:rFonts w:ascii="Times New Roman" w:hAnsi="Times New Roman" w:cs="Times New Roman"/>
                <w:i/>
                <w:sz w:val="24"/>
                <w:szCs w:val="24"/>
              </w:rPr>
              <w:t>Inscripción de postulantes y presentación de expedientes</w:t>
            </w:r>
          </w:p>
        </w:tc>
        <w:tc>
          <w:tcPr>
            <w:tcW w:w="1275" w:type="dxa"/>
            <w:vMerge/>
            <w:tcBorders>
              <w:top w:val="nil"/>
              <w:left w:val="single" w:sz="2" w:space="0" w:color="000000"/>
              <w:bottom w:val="single" w:sz="2" w:space="0" w:color="000000"/>
              <w:right w:val="single" w:sz="2" w:space="0" w:color="000000"/>
            </w:tcBorders>
          </w:tcPr>
          <w:p w:rsidR="00F00CB6" w:rsidRPr="00C91422" w:rsidRDefault="00F00CB6" w:rsidP="00D4444B">
            <w:pPr>
              <w:tabs>
                <w:tab w:val="left" w:pos="6663"/>
              </w:tabs>
              <w:spacing w:after="160" w:line="259" w:lineRule="auto"/>
              <w:rPr>
                <w:rFonts w:ascii="Times New Roman" w:hAnsi="Times New Roman" w:cs="Times New Roman"/>
                <w:i/>
                <w:sz w:val="24"/>
                <w:szCs w:val="24"/>
              </w:rPr>
            </w:pP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82"/>
              <w:jc w:val="center"/>
              <w:rPr>
                <w:rFonts w:ascii="Times New Roman" w:hAnsi="Times New Roman" w:cs="Times New Roman"/>
                <w:i/>
                <w:sz w:val="24"/>
                <w:szCs w:val="24"/>
              </w:rPr>
            </w:pPr>
            <w:r w:rsidRPr="00C91422">
              <w:rPr>
                <w:rFonts w:ascii="Times New Roman" w:hAnsi="Times New Roman" w:cs="Times New Roman"/>
                <w:i/>
                <w:sz w:val="24"/>
                <w:szCs w:val="24"/>
              </w:rPr>
              <w:t>Postulantes</w:t>
            </w:r>
          </w:p>
        </w:tc>
      </w:tr>
      <w:tr w:rsidR="00F00CB6" w:rsidRPr="00C91422" w:rsidTr="00F00CB6">
        <w:trPr>
          <w:trHeight w:val="274"/>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8"/>
              <w:rPr>
                <w:rFonts w:ascii="Times New Roman" w:hAnsi="Times New Roman" w:cs="Times New Roman"/>
                <w:i/>
                <w:sz w:val="24"/>
                <w:szCs w:val="24"/>
              </w:rPr>
            </w:pPr>
            <w:r w:rsidRPr="00C91422">
              <w:rPr>
                <w:rFonts w:ascii="Times New Roman" w:hAnsi="Times New Roman" w:cs="Times New Roman"/>
                <w:i/>
                <w:sz w:val="24"/>
                <w:szCs w:val="24"/>
              </w:rPr>
              <w:t>Evaluación de expedientes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4"/>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2</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62"/>
              <w:jc w:val="center"/>
              <w:rPr>
                <w:rFonts w:ascii="Times New Roman" w:hAnsi="Times New Roman" w:cs="Times New Roman"/>
                <w:i/>
                <w:sz w:val="24"/>
                <w:szCs w:val="24"/>
              </w:rPr>
            </w:pPr>
            <w:r w:rsidRPr="00C91422">
              <w:rPr>
                <w:rFonts w:ascii="Times New Roman" w:hAnsi="Times New Roman" w:cs="Times New Roman"/>
                <w:i/>
                <w:sz w:val="24"/>
                <w:szCs w:val="24"/>
              </w:rPr>
              <w:t>CED del 'ESP</w:t>
            </w:r>
          </w:p>
        </w:tc>
      </w:tr>
      <w:tr w:rsidR="00F00CB6" w:rsidRPr="00C91422" w:rsidTr="00F00CB6">
        <w:trPr>
          <w:trHeight w:val="274"/>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3015"/>
                <w:tab w:val="left" w:pos="6663"/>
              </w:tabs>
              <w:spacing w:line="259" w:lineRule="auto"/>
              <w:ind w:left="38"/>
              <w:rPr>
                <w:rFonts w:ascii="Times New Roman" w:hAnsi="Times New Roman" w:cs="Times New Roman"/>
                <w:i/>
                <w:sz w:val="24"/>
                <w:szCs w:val="24"/>
              </w:rPr>
            </w:pPr>
            <w:r w:rsidRPr="00C91422">
              <w:rPr>
                <w:rFonts w:ascii="Times New Roman" w:hAnsi="Times New Roman" w:cs="Times New Roman"/>
                <w:i/>
                <w:sz w:val="24"/>
                <w:szCs w:val="24"/>
              </w:rPr>
              <w:t>Presentación de reclamos</w:t>
            </w:r>
            <w:r w:rsidR="00C45F6B" w:rsidRPr="00C91422">
              <w:rPr>
                <w:rFonts w:ascii="Times New Roman" w:hAnsi="Times New Roman" w:cs="Times New Roman"/>
                <w:i/>
                <w:sz w:val="24"/>
                <w:szCs w:val="24"/>
              </w:rPr>
              <w:tab/>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9"/>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67"/>
              <w:jc w:val="center"/>
              <w:rPr>
                <w:rFonts w:ascii="Times New Roman" w:hAnsi="Times New Roman" w:cs="Times New Roman"/>
                <w:i/>
                <w:sz w:val="24"/>
                <w:szCs w:val="24"/>
              </w:rPr>
            </w:pPr>
            <w:r w:rsidRPr="00C91422">
              <w:rPr>
                <w:rFonts w:ascii="Times New Roman" w:hAnsi="Times New Roman" w:cs="Times New Roman"/>
                <w:i/>
                <w:sz w:val="24"/>
                <w:szCs w:val="24"/>
              </w:rPr>
              <w:t>Postulantes</w:t>
            </w:r>
          </w:p>
        </w:tc>
      </w:tr>
      <w:tr w:rsidR="00F00CB6" w:rsidRPr="00C91422" w:rsidTr="00F00CB6">
        <w:trPr>
          <w:trHeight w:val="275"/>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4"/>
              <w:rPr>
                <w:rFonts w:ascii="Times New Roman" w:hAnsi="Times New Roman" w:cs="Times New Roman"/>
                <w:i/>
                <w:sz w:val="24"/>
                <w:szCs w:val="24"/>
              </w:rPr>
            </w:pPr>
            <w:r w:rsidRPr="00C91422">
              <w:rPr>
                <w:rFonts w:ascii="Times New Roman" w:hAnsi="Times New Roman" w:cs="Times New Roman"/>
                <w:i/>
                <w:sz w:val="24"/>
                <w:szCs w:val="24"/>
              </w:rPr>
              <w:t>Absolución de reclamos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4"/>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48"/>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274"/>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29"/>
              <w:rPr>
                <w:rFonts w:ascii="Times New Roman" w:hAnsi="Times New Roman" w:cs="Times New Roman"/>
                <w:i/>
                <w:sz w:val="24"/>
                <w:szCs w:val="24"/>
              </w:rPr>
            </w:pPr>
            <w:r w:rsidRPr="00C91422">
              <w:rPr>
                <w:rFonts w:ascii="Times New Roman" w:hAnsi="Times New Roman" w:cs="Times New Roman"/>
                <w:i/>
                <w:sz w:val="24"/>
                <w:szCs w:val="24"/>
              </w:rPr>
              <w:t>Evaluación presencial</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0"/>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2</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43"/>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541"/>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9" w:right="62" w:firstLine="10"/>
              <w:rPr>
                <w:rFonts w:ascii="Times New Roman" w:hAnsi="Times New Roman" w:cs="Times New Roman"/>
                <w:i/>
                <w:sz w:val="24"/>
                <w:szCs w:val="24"/>
              </w:rPr>
            </w:pPr>
            <w:r w:rsidRPr="00C91422">
              <w:rPr>
                <w:rFonts w:ascii="Times New Roman" w:hAnsi="Times New Roman" w:cs="Times New Roman"/>
                <w:i/>
                <w:sz w:val="24"/>
                <w:szCs w:val="24"/>
              </w:rPr>
              <w:t>Elaboración y publicación del Cuadro de Méritos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38"/>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274"/>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29"/>
              <w:rPr>
                <w:rFonts w:ascii="Times New Roman" w:hAnsi="Times New Roman" w:cs="Times New Roman"/>
                <w:i/>
                <w:sz w:val="24"/>
                <w:szCs w:val="24"/>
              </w:rPr>
            </w:pPr>
            <w:r w:rsidRPr="00C91422">
              <w:rPr>
                <w:rFonts w:ascii="Times New Roman" w:hAnsi="Times New Roman" w:cs="Times New Roman"/>
                <w:i/>
                <w:sz w:val="24"/>
                <w:szCs w:val="24"/>
              </w:rPr>
              <w:t>Presentación de reclamos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right="5"/>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8"/>
              <w:jc w:val="center"/>
              <w:rPr>
                <w:rFonts w:ascii="Times New Roman" w:hAnsi="Times New Roman" w:cs="Times New Roman"/>
                <w:i/>
                <w:sz w:val="24"/>
                <w:szCs w:val="24"/>
              </w:rPr>
            </w:pPr>
            <w:r w:rsidRPr="00C91422">
              <w:rPr>
                <w:rFonts w:ascii="Times New Roman" w:hAnsi="Times New Roman" w:cs="Times New Roman"/>
                <w:i/>
                <w:sz w:val="24"/>
                <w:szCs w:val="24"/>
              </w:rPr>
              <w:t>Postulantes</w:t>
            </w:r>
          </w:p>
        </w:tc>
      </w:tr>
      <w:tr w:rsidR="00F00CB6" w:rsidRPr="00C91422" w:rsidTr="00F00CB6">
        <w:trPr>
          <w:trHeight w:val="274"/>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5"/>
              <w:rPr>
                <w:rFonts w:ascii="Times New Roman" w:hAnsi="Times New Roman" w:cs="Times New Roman"/>
                <w:i/>
                <w:sz w:val="24"/>
                <w:szCs w:val="24"/>
              </w:rPr>
            </w:pPr>
            <w:r w:rsidRPr="00C91422">
              <w:rPr>
                <w:rFonts w:ascii="Times New Roman" w:hAnsi="Times New Roman" w:cs="Times New Roman"/>
                <w:i/>
                <w:sz w:val="24"/>
                <w:szCs w:val="24"/>
              </w:rPr>
              <w:t>Absolución de reclamos</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right="10"/>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24"/>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275"/>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5"/>
              <w:rPr>
                <w:rFonts w:ascii="Times New Roman" w:hAnsi="Times New Roman" w:cs="Times New Roman"/>
                <w:i/>
                <w:sz w:val="24"/>
                <w:szCs w:val="24"/>
              </w:rPr>
            </w:pPr>
            <w:r w:rsidRPr="00C91422">
              <w:rPr>
                <w:rFonts w:ascii="Times New Roman" w:hAnsi="Times New Roman" w:cs="Times New Roman"/>
                <w:i/>
                <w:sz w:val="24"/>
                <w:szCs w:val="24"/>
              </w:rPr>
              <w:t>Adjudicación de plaza vacante</w:t>
            </w: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right="14"/>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24"/>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546"/>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19"/>
              <w:rPr>
                <w:rFonts w:ascii="Times New Roman" w:hAnsi="Times New Roman" w:cs="Times New Roman"/>
                <w:i/>
                <w:sz w:val="24"/>
                <w:szCs w:val="24"/>
              </w:rPr>
            </w:pPr>
            <w:r w:rsidRPr="00C91422">
              <w:rPr>
                <w:rFonts w:ascii="Times New Roman" w:hAnsi="Times New Roman" w:cs="Times New Roman"/>
                <w:i/>
                <w:sz w:val="24"/>
                <w:szCs w:val="24"/>
              </w:rPr>
              <w:t>Remisión de expedientes e informe a la</w:t>
            </w:r>
          </w:p>
          <w:p w:rsidR="00F00CB6" w:rsidRPr="00C91422" w:rsidRDefault="00F00CB6" w:rsidP="00D4444B">
            <w:pPr>
              <w:tabs>
                <w:tab w:val="left" w:pos="6663"/>
              </w:tabs>
              <w:spacing w:line="259" w:lineRule="auto"/>
              <w:ind w:left="14"/>
              <w:rPr>
                <w:rFonts w:ascii="Times New Roman" w:hAnsi="Times New Roman" w:cs="Times New Roman"/>
                <w:i/>
                <w:sz w:val="24"/>
                <w:szCs w:val="24"/>
              </w:rPr>
            </w:pPr>
            <w:r w:rsidRPr="00C91422">
              <w:rPr>
                <w:rFonts w:ascii="Times New Roman" w:hAnsi="Times New Roman" w:cs="Times New Roman"/>
                <w:i/>
                <w:sz w:val="24"/>
                <w:szCs w:val="24"/>
              </w:rPr>
              <w:t>DRE</w:t>
            </w:r>
          </w:p>
        </w:tc>
        <w:tc>
          <w:tcPr>
            <w:tcW w:w="127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right="24"/>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1</w:t>
            </w: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14"/>
              <w:jc w:val="center"/>
              <w:rPr>
                <w:rFonts w:ascii="Times New Roman" w:hAnsi="Times New Roman" w:cs="Times New Roman"/>
                <w:i/>
                <w:sz w:val="24"/>
                <w:szCs w:val="24"/>
              </w:rPr>
            </w:pPr>
            <w:r w:rsidRPr="00C91422">
              <w:rPr>
                <w:rFonts w:ascii="Times New Roman" w:hAnsi="Times New Roman" w:cs="Times New Roman"/>
                <w:i/>
                <w:sz w:val="24"/>
                <w:szCs w:val="24"/>
              </w:rPr>
              <w:t>CED del IESP</w:t>
            </w:r>
          </w:p>
        </w:tc>
      </w:tr>
      <w:tr w:rsidR="00F00CB6" w:rsidRPr="00C91422" w:rsidTr="00F00CB6">
        <w:trPr>
          <w:trHeight w:val="540"/>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firstLine="14"/>
              <w:rPr>
                <w:rFonts w:ascii="Times New Roman" w:hAnsi="Times New Roman" w:cs="Times New Roman"/>
                <w:i/>
                <w:sz w:val="24"/>
                <w:szCs w:val="24"/>
              </w:rPr>
            </w:pPr>
            <w:r w:rsidRPr="00C91422">
              <w:rPr>
                <w:rFonts w:ascii="Times New Roman" w:hAnsi="Times New Roman" w:cs="Times New Roman"/>
                <w:i/>
                <w:sz w:val="24"/>
                <w:szCs w:val="24"/>
              </w:rPr>
              <w:t>Emisión de la resolución que aprueba el contrato</w:t>
            </w:r>
          </w:p>
        </w:tc>
        <w:tc>
          <w:tcPr>
            <w:tcW w:w="127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right="24"/>
              <w:jc w:val="center"/>
              <w:rPr>
                <w:rFonts w:ascii="Times New Roman" w:hAnsi="Times New Roman" w:cs="Times New Roman"/>
                <w:i/>
                <w:sz w:val="24"/>
                <w:szCs w:val="24"/>
              </w:rPr>
            </w:pPr>
            <w:r w:rsidRPr="00C91422">
              <w:rPr>
                <w:rFonts w:ascii="Times New Roman" w:eastAsia="Times New Roman" w:hAnsi="Times New Roman" w:cs="Times New Roman"/>
                <w:i/>
                <w:sz w:val="24"/>
                <w:szCs w:val="24"/>
              </w:rPr>
              <w:t>2</w:t>
            </w:r>
          </w:p>
        </w:tc>
        <w:tc>
          <w:tcPr>
            <w:tcW w:w="1845" w:type="dxa"/>
            <w:tcBorders>
              <w:top w:val="single" w:sz="2" w:space="0" w:color="000000"/>
              <w:left w:val="single" w:sz="2" w:space="0" w:color="000000"/>
              <w:bottom w:val="single" w:sz="2" w:space="0" w:color="000000"/>
              <w:right w:val="single" w:sz="2" w:space="0" w:color="000000"/>
            </w:tcBorders>
            <w:vAlign w:val="center"/>
          </w:tcPr>
          <w:p w:rsidR="00F00CB6" w:rsidRPr="00C91422" w:rsidRDefault="00F00CB6" w:rsidP="00D4444B">
            <w:pPr>
              <w:tabs>
                <w:tab w:val="left" w:pos="6663"/>
              </w:tabs>
              <w:spacing w:line="259" w:lineRule="auto"/>
              <w:ind w:left="10"/>
              <w:jc w:val="center"/>
              <w:rPr>
                <w:rFonts w:ascii="Times New Roman" w:hAnsi="Times New Roman" w:cs="Times New Roman"/>
                <w:i/>
                <w:sz w:val="24"/>
                <w:szCs w:val="24"/>
              </w:rPr>
            </w:pPr>
            <w:r w:rsidRPr="00C91422">
              <w:rPr>
                <w:rFonts w:ascii="Times New Roman" w:hAnsi="Times New Roman" w:cs="Times New Roman"/>
                <w:i/>
                <w:sz w:val="24"/>
                <w:szCs w:val="24"/>
              </w:rPr>
              <w:t>DRE</w:t>
            </w:r>
          </w:p>
        </w:tc>
      </w:tr>
      <w:tr w:rsidR="00F00CB6" w:rsidRPr="00C91422" w:rsidTr="00F00CB6">
        <w:trPr>
          <w:trHeight w:val="278"/>
        </w:trPr>
        <w:tc>
          <w:tcPr>
            <w:tcW w:w="472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after="160" w:line="259" w:lineRule="auto"/>
              <w:rPr>
                <w:rFonts w:ascii="Times New Roman" w:hAnsi="Times New Roman" w:cs="Times New Roman"/>
                <w:i/>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line="259" w:lineRule="auto"/>
              <w:ind w:left="38"/>
              <w:rPr>
                <w:rFonts w:ascii="Times New Roman" w:hAnsi="Times New Roman" w:cs="Times New Roman"/>
                <w:i/>
                <w:sz w:val="24"/>
                <w:szCs w:val="24"/>
              </w:rPr>
            </w:pPr>
            <w:r w:rsidRPr="00C91422">
              <w:rPr>
                <w:rFonts w:ascii="Times New Roman" w:hAnsi="Times New Roman" w:cs="Times New Roman"/>
                <w:i/>
                <w:sz w:val="24"/>
                <w:szCs w:val="24"/>
              </w:rPr>
              <w:t>18 días hábiles</w:t>
            </w:r>
          </w:p>
        </w:tc>
        <w:tc>
          <w:tcPr>
            <w:tcW w:w="1845" w:type="dxa"/>
            <w:tcBorders>
              <w:top w:val="single" w:sz="2" w:space="0" w:color="000000"/>
              <w:left w:val="single" w:sz="2" w:space="0" w:color="000000"/>
              <w:bottom w:val="single" w:sz="2" w:space="0" w:color="000000"/>
              <w:right w:val="single" w:sz="2" w:space="0" w:color="000000"/>
            </w:tcBorders>
          </w:tcPr>
          <w:p w:rsidR="00F00CB6" w:rsidRPr="00C91422" w:rsidRDefault="00F00CB6" w:rsidP="00D4444B">
            <w:pPr>
              <w:tabs>
                <w:tab w:val="left" w:pos="6663"/>
              </w:tabs>
              <w:spacing w:after="160" w:line="259" w:lineRule="auto"/>
              <w:rPr>
                <w:rFonts w:ascii="Times New Roman" w:hAnsi="Times New Roman" w:cs="Times New Roman"/>
                <w:i/>
                <w:sz w:val="24"/>
                <w:szCs w:val="24"/>
              </w:rPr>
            </w:pPr>
          </w:p>
        </w:tc>
      </w:tr>
    </w:tbl>
    <w:p w:rsidR="00B00D44" w:rsidRPr="00C91422" w:rsidRDefault="00B00D44" w:rsidP="00D4444B">
      <w:pPr>
        <w:tabs>
          <w:tab w:val="left" w:pos="1701"/>
          <w:tab w:val="left" w:pos="6663"/>
        </w:tabs>
        <w:spacing w:after="0" w:line="240" w:lineRule="auto"/>
        <w:ind w:left="708"/>
        <w:jc w:val="both"/>
        <w:rPr>
          <w:rFonts w:ascii="Times New Roman" w:hAnsi="Times New Roman" w:cs="Times New Roman"/>
          <w:i/>
          <w:noProof/>
          <w:color w:val="0D0D0D" w:themeColor="text1" w:themeTint="F2"/>
          <w:sz w:val="24"/>
          <w:szCs w:val="24"/>
          <w:lang w:val="es-ES" w:eastAsia="es-ES"/>
        </w:rPr>
      </w:pPr>
    </w:p>
    <w:p w:rsidR="00F00CB6" w:rsidRPr="00C91422" w:rsidRDefault="00F00CB6" w:rsidP="00D4444B">
      <w:pPr>
        <w:tabs>
          <w:tab w:val="left" w:pos="1701"/>
          <w:tab w:val="left" w:pos="6663"/>
        </w:tabs>
        <w:spacing w:after="0" w:line="240" w:lineRule="auto"/>
        <w:ind w:left="708"/>
        <w:jc w:val="both"/>
        <w:rPr>
          <w:rFonts w:ascii="Times New Roman" w:hAnsi="Times New Roman" w:cs="Times New Roman"/>
          <w:i/>
          <w:noProof/>
          <w:color w:val="0D0D0D" w:themeColor="text1" w:themeTint="F2"/>
          <w:sz w:val="24"/>
          <w:szCs w:val="24"/>
          <w:lang w:val="es-ES" w:eastAsia="es-ES"/>
        </w:rPr>
      </w:pPr>
    </w:p>
    <w:p w:rsidR="00F00CB6" w:rsidRPr="00C91422" w:rsidRDefault="00F00CB6" w:rsidP="00D4444B">
      <w:pPr>
        <w:tabs>
          <w:tab w:val="left" w:pos="6663"/>
        </w:tabs>
        <w:spacing w:after="251" w:line="259" w:lineRule="auto"/>
        <w:ind w:left="1383" w:hanging="10"/>
        <w:rPr>
          <w:rFonts w:ascii="Times New Roman" w:hAnsi="Times New Roman" w:cs="Times New Roman"/>
          <w:i/>
          <w:sz w:val="24"/>
          <w:szCs w:val="24"/>
        </w:rPr>
      </w:pPr>
      <w:r w:rsidRPr="00C91422">
        <w:rPr>
          <w:rFonts w:ascii="Times New Roman" w:hAnsi="Times New Roman" w:cs="Times New Roman"/>
          <w:i/>
          <w:sz w:val="24"/>
          <w:szCs w:val="24"/>
        </w:rPr>
        <w:t>DISPOSICIONES ESPECÍFICAS</w:t>
      </w:r>
    </w:p>
    <w:p w:rsidR="00F00CB6" w:rsidRPr="00C91422" w:rsidRDefault="00F00CB6" w:rsidP="00D4444B">
      <w:pPr>
        <w:pStyle w:val="Ttulo3"/>
        <w:tabs>
          <w:tab w:val="left" w:pos="6663"/>
        </w:tabs>
        <w:spacing w:after="145"/>
        <w:ind w:left="1806"/>
        <w:rPr>
          <w:rFonts w:ascii="Times New Roman" w:hAnsi="Times New Roman" w:cs="Times New Roman"/>
          <w:i/>
          <w:sz w:val="24"/>
          <w:szCs w:val="24"/>
        </w:rPr>
      </w:pPr>
      <w:r w:rsidRPr="00C91422">
        <w:rPr>
          <w:rFonts w:ascii="Times New Roman" w:hAnsi="Times New Roman" w:cs="Times New Roman"/>
          <w:i/>
          <w:sz w:val="24"/>
          <w:szCs w:val="24"/>
        </w:rPr>
        <w:t xml:space="preserve">6.1. CONVOCATORIA, </w:t>
      </w:r>
      <w:r w:rsidRPr="00C91422">
        <w:rPr>
          <w:rFonts w:ascii="Times New Roman" w:hAnsi="Times New Roman" w:cs="Times New Roman"/>
          <w:i/>
          <w:sz w:val="24"/>
          <w:szCs w:val="24"/>
        </w:rPr>
        <w:tab/>
        <w:t xml:space="preserve">PUBLICACIÓN </w:t>
      </w:r>
      <w:r w:rsidRPr="00C91422">
        <w:rPr>
          <w:rFonts w:ascii="Times New Roman" w:hAnsi="Times New Roman" w:cs="Times New Roman"/>
          <w:i/>
          <w:sz w:val="24"/>
          <w:szCs w:val="24"/>
        </w:rPr>
        <w:tab/>
        <w:t>DE</w:t>
      </w:r>
      <w:r w:rsidRPr="00C91422">
        <w:rPr>
          <w:rFonts w:ascii="Times New Roman" w:hAnsi="Times New Roman" w:cs="Times New Roman"/>
          <w:i/>
          <w:sz w:val="24"/>
          <w:szCs w:val="24"/>
        </w:rPr>
        <w:tab/>
        <w:t>PLAZAS VACANTES, INSCRIPCIÓN DE POSTULANTES Y PRESENTACIÓN DE EXPEDIENTES</w:t>
      </w:r>
    </w:p>
    <w:p w:rsidR="00EA6CE6" w:rsidRPr="00C91422" w:rsidRDefault="00F00CB6" w:rsidP="00D4444B">
      <w:pPr>
        <w:tabs>
          <w:tab w:val="left" w:pos="6663"/>
        </w:tabs>
        <w:spacing w:after="314"/>
        <w:ind w:left="2774" w:right="547" w:hanging="326"/>
        <w:rPr>
          <w:rFonts w:ascii="Times New Roman" w:hAnsi="Times New Roman" w:cs="Times New Roman"/>
          <w:i/>
          <w:sz w:val="24"/>
          <w:szCs w:val="24"/>
        </w:rPr>
      </w:pPr>
      <w:proofErr w:type="gramStart"/>
      <w:r w:rsidRPr="00C91422">
        <w:rPr>
          <w:rFonts w:ascii="Times New Roman" w:eastAsia="Times New Roman" w:hAnsi="Times New Roman" w:cs="Times New Roman"/>
          <w:i/>
          <w:sz w:val="24"/>
          <w:szCs w:val="24"/>
        </w:rPr>
        <w:t>1 .</w:t>
      </w:r>
      <w:proofErr w:type="gramEnd"/>
      <w:r w:rsidRPr="00C91422">
        <w:rPr>
          <w:rFonts w:ascii="Times New Roman" w:eastAsia="Times New Roman" w:hAnsi="Times New Roman" w:cs="Times New Roman"/>
          <w:i/>
          <w:sz w:val="24"/>
          <w:szCs w:val="24"/>
        </w:rPr>
        <w:t xml:space="preserve"> </w:t>
      </w:r>
      <w:r w:rsidRPr="00C91422">
        <w:rPr>
          <w:rFonts w:ascii="Times New Roman" w:hAnsi="Times New Roman" w:cs="Times New Roman"/>
          <w:b/>
          <w:i/>
          <w:sz w:val="24"/>
          <w:szCs w:val="24"/>
        </w:rPr>
        <w:t>Oportunidad y</w:t>
      </w:r>
      <w:r w:rsidR="00EA6CE6" w:rsidRPr="00C91422">
        <w:rPr>
          <w:rFonts w:ascii="Times New Roman" w:hAnsi="Times New Roman" w:cs="Times New Roman"/>
          <w:b/>
          <w:i/>
          <w:sz w:val="24"/>
          <w:szCs w:val="24"/>
        </w:rPr>
        <w:t xml:space="preserve"> formalidad de la convocatoria.</w:t>
      </w:r>
    </w:p>
    <w:p w:rsidR="00F00CB6" w:rsidRPr="00C91422" w:rsidRDefault="00F00CB6" w:rsidP="00D4444B">
      <w:pPr>
        <w:tabs>
          <w:tab w:val="left" w:pos="6663"/>
        </w:tabs>
        <w:spacing w:after="314"/>
        <w:ind w:left="2774" w:right="547" w:hanging="8"/>
        <w:rPr>
          <w:rFonts w:ascii="Times New Roman" w:hAnsi="Times New Roman" w:cs="Times New Roman"/>
          <w:i/>
          <w:sz w:val="24"/>
          <w:szCs w:val="24"/>
        </w:rPr>
      </w:pPr>
      <w:r w:rsidRPr="00C91422">
        <w:rPr>
          <w:rFonts w:ascii="Times New Roman" w:hAnsi="Times New Roman" w:cs="Times New Roman"/>
          <w:i/>
          <w:sz w:val="24"/>
          <w:szCs w:val="24"/>
        </w:rPr>
        <w:t>El proceso de contratación de docentes se realiza al menos una (1) vez al año. La DRE convoca mediante Resolución Directoral al CPCD de los IESP públicos de su jurisdicción y aprueba el cronograma de la ejecución del proceso.</w:t>
      </w:r>
    </w:p>
    <w:p w:rsidR="00EA6CE6" w:rsidRPr="00C91422" w:rsidRDefault="00F00CB6" w:rsidP="00D4444B">
      <w:pPr>
        <w:tabs>
          <w:tab w:val="left" w:pos="6663"/>
        </w:tabs>
        <w:spacing w:after="88"/>
        <w:ind w:left="2766" w:right="557"/>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6.1 2. </w:t>
      </w:r>
      <w:r w:rsidRPr="00C91422">
        <w:rPr>
          <w:rFonts w:ascii="Times New Roman" w:hAnsi="Times New Roman" w:cs="Times New Roman"/>
          <w:b/>
          <w:i/>
          <w:sz w:val="24"/>
          <w:szCs w:val="24"/>
        </w:rPr>
        <w:t xml:space="preserve">Comunicación </w:t>
      </w:r>
      <w:r w:rsidR="00EA6CE6" w:rsidRPr="00C91422">
        <w:rPr>
          <w:rFonts w:ascii="Times New Roman" w:hAnsi="Times New Roman" w:cs="Times New Roman"/>
          <w:b/>
          <w:i/>
          <w:sz w:val="24"/>
          <w:szCs w:val="24"/>
        </w:rPr>
        <w:t>de la resolución y cronograma.</w:t>
      </w:r>
    </w:p>
    <w:p w:rsidR="00F00CB6" w:rsidRPr="00C91422" w:rsidRDefault="00F00CB6" w:rsidP="00D4444B">
      <w:pPr>
        <w:tabs>
          <w:tab w:val="left" w:pos="6663"/>
        </w:tabs>
        <w:spacing w:after="88"/>
        <w:ind w:left="2766" w:right="557"/>
        <w:rPr>
          <w:rFonts w:ascii="Times New Roman" w:hAnsi="Times New Roman" w:cs="Times New Roman"/>
          <w:i/>
          <w:sz w:val="24"/>
          <w:szCs w:val="24"/>
        </w:rPr>
      </w:pPr>
      <w:r w:rsidRPr="00C91422">
        <w:rPr>
          <w:rFonts w:ascii="Times New Roman" w:hAnsi="Times New Roman" w:cs="Times New Roman"/>
          <w:i/>
          <w:sz w:val="24"/>
          <w:szCs w:val="24"/>
        </w:rPr>
        <w:t xml:space="preserve">Las DRE, remiten a la DIFOID, al menos dos (2) días hábiles antes de iniciarse el </w:t>
      </w:r>
      <w:r w:rsidR="00EA6CE6" w:rsidRPr="00C91422">
        <w:rPr>
          <w:rFonts w:ascii="Times New Roman" w:hAnsi="Times New Roman" w:cs="Times New Roman"/>
          <w:i/>
          <w:sz w:val="24"/>
          <w:szCs w:val="24"/>
        </w:rPr>
        <w:t>Concurso Público de Contratación Docente (</w:t>
      </w:r>
      <w:r w:rsidRPr="00C91422">
        <w:rPr>
          <w:rFonts w:ascii="Times New Roman" w:hAnsi="Times New Roman" w:cs="Times New Roman"/>
          <w:i/>
          <w:sz w:val="24"/>
          <w:szCs w:val="24"/>
        </w:rPr>
        <w:t>CPCD</w:t>
      </w:r>
      <w:r w:rsidR="00EA6CE6" w:rsidRPr="00C91422">
        <w:rPr>
          <w:rFonts w:ascii="Times New Roman" w:hAnsi="Times New Roman" w:cs="Times New Roman"/>
          <w:i/>
          <w:sz w:val="24"/>
          <w:szCs w:val="24"/>
        </w:rPr>
        <w:t>)</w:t>
      </w:r>
      <w:r w:rsidRPr="00C91422">
        <w:rPr>
          <w:rFonts w:ascii="Times New Roman" w:hAnsi="Times New Roman" w:cs="Times New Roman"/>
          <w:i/>
          <w:sz w:val="24"/>
          <w:szCs w:val="24"/>
        </w:rPr>
        <w:t>, la resolución que aprueba la convocatoria y su cronograma de ejecución, el listado de plazas convocadas a concurso y el enlace de la publicación virtual en la página web de la DRE y de los institutos correspondientes</w:t>
      </w:r>
      <w:r w:rsidR="00D96F6C" w:rsidRPr="00C91422">
        <w:rPr>
          <w:rFonts w:ascii="Times New Roman" w:hAnsi="Times New Roman" w:cs="Times New Roman"/>
          <w:i/>
          <w:sz w:val="24"/>
          <w:szCs w:val="24"/>
        </w:rPr>
        <w:t>.</w:t>
      </w:r>
    </w:p>
    <w:p w:rsidR="00EA6CE6" w:rsidRPr="00C91422" w:rsidRDefault="00F00CB6" w:rsidP="00D4444B">
      <w:pPr>
        <w:tabs>
          <w:tab w:val="left" w:pos="6663"/>
        </w:tabs>
        <w:ind w:left="2752" w:right="571"/>
        <w:rPr>
          <w:rFonts w:ascii="Times New Roman" w:hAnsi="Times New Roman" w:cs="Times New Roman"/>
          <w:b/>
          <w:i/>
          <w:sz w:val="24"/>
          <w:szCs w:val="24"/>
        </w:rPr>
      </w:pPr>
      <w:r w:rsidRPr="00C91422">
        <w:rPr>
          <w:rFonts w:ascii="Times New Roman" w:eastAsia="Times New Roman" w:hAnsi="Times New Roman" w:cs="Times New Roman"/>
          <w:b/>
          <w:i/>
          <w:sz w:val="24"/>
          <w:szCs w:val="24"/>
        </w:rPr>
        <w:t xml:space="preserve">6.1 3. </w:t>
      </w:r>
      <w:r w:rsidRPr="00C91422">
        <w:rPr>
          <w:rFonts w:ascii="Times New Roman" w:hAnsi="Times New Roman" w:cs="Times New Roman"/>
          <w:b/>
          <w:i/>
          <w:sz w:val="24"/>
          <w:szCs w:val="24"/>
        </w:rPr>
        <w:t>Publicación de plaza</w:t>
      </w:r>
      <w:r w:rsidR="00EA6CE6" w:rsidRPr="00C91422">
        <w:rPr>
          <w:rFonts w:ascii="Times New Roman" w:hAnsi="Times New Roman" w:cs="Times New Roman"/>
          <w:b/>
          <w:i/>
          <w:sz w:val="24"/>
          <w:szCs w:val="24"/>
        </w:rPr>
        <w:t>s vacantes y horas disponibles.</w:t>
      </w:r>
    </w:p>
    <w:p w:rsidR="00F00CB6" w:rsidRPr="00C91422" w:rsidRDefault="00F00CB6" w:rsidP="00D4444B">
      <w:pPr>
        <w:tabs>
          <w:tab w:val="left" w:pos="6663"/>
        </w:tabs>
        <w:ind w:left="2752" w:right="571"/>
        <w:rPr>
          <w:rFonts w:ascii="Times New Roman" w:hAnsi="Times New Roman" w:cs="Times New Roman"/>
          <w:i/>
          <w:sz w:val="24"/>
          <w:szCs w:val="24"/>
        </w:rPr>
      </w:pPr>
      <w:r w:rsidRPr="00C91422">
        <w:rPr>
          <w:rFonts w:ascii="Times New Roman" w:hAnsi="Times New Roman" w:cs="Times New Roman"/>
          <w:i/>
          <w:sz w:val="24"/>
          <w:szCs w:val="24"/>
        </w:rPr>
        <w:t>La DRE publica la convocatoria que contiene el consolidado de plazas vacantes y horas disponibles de los IESP de su jurisdicción, los requisitos para</w:t>
      </w:r>
      <w:r w:rsidR="00EA6CE6" w:rsidRPr="00C91422">
        <w:rPr>
          <w:rFonts w:ascii="Times New Roman" w:hAnsi="Times New Roman" w:cs="Times New Roman"/>
          <w:i/>
          <w:sz w:val="24"/>
          <w:szCs w:val="24"/>
        </w:rPr>
        <w:t xml:space="preserve"> </w:t>
      </w:r>
      <w:r w:rsidR="00D96F6C" w:rsidRPr="00C91422">
        <w:rPr>
          <w:rFonts w:ascii="Times New Roman" w:hAnsi="Times New Roman" w:cs="Times New Roman"/>
          <w:i/>
          <w:sz w:val="24"/>
          <w:szCs w:val="24"/>
        </w:rPr>
        <w:t>postular y</w:t>
      </w:r>
      <w:r w:rsidRPr="00C91422">
        <w:rPr>
          <w:rFonts w:ascii="Times New Roman" w:hAnsi="Times New Roman" w:cs="Times New Roman"/>
          <w:i/>
          <w:sz w:val="24"/>
          <w:szCs w:val="24"/>
        </w:rPr>
        <w:t xml:space="preserve"> el cronograma que incluye las etapas, la duración y los responsables del proceso. La publicación debe incluir la denominación del IESP, el código </w:t>
      </w:r>
      <w:proofErr w:type="spellStart"/>
      <w:r w:rsidR="00D96F6C" w:rsidRPr="00C91422">
        <w:rPr>
          <w:rFonts w:ascii="Times New Roman" w:hAnsi="Times New Roman" w:cs="Times New Roman"/>
          <w:i/>
          <w:sz w:val="24"/>
          <w:szCs w:val="24"/>
        </w:rPr>
        <w:t>nexus</w:t>
      </w:r>
      <w:proofErr w:type="spellEnd"/>
      <w:r w:rsidR="00D96F6C"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de la plaza docente, el motivo de la vacante, la carrera y/o programa de estudios, la especialidad requerida, la jornada laboral y la vigencia del contrato.</w:t>
      </w:r>
    </w:p>
    <w:p w:rsidR="00D96F6C" w:rsidRPr="00C91422" w:rsidRDefault="00F00CB6" w:rsidP="00D4444B">
      <w:pPr>
        <w:tabs>
          <w:tab w:val="left" w:pos="6663"/>
        </w:tabs>
        <w:spacing w:after="259"/>
        <w:ind w:left="2982" w:right="374"/>
        <w:rPr>
          <w:rFonts w:ascii="Times New Roman" w:hAnsi="Times New Roman" w:cs="Times New Roman"/>
          <w:i/>
          <w:sz w:val="24"/>
          <w:szCs w:val="24"/>
        </w:rPr>
      </w:pPr>
      <w:r w:rsidRPr="00C91422">
        <w:rPr>
          <w:rFonts w:ascii="Times New Roman" w:eastAsia="Times New Roman" w:hAnsi="Times New Roman" w:cs="Times New Roman"/>
          <w:b/>
          <w:i/>
          <w:sz w:val="24"/>
          <w:szCs w:val="24"/>
        </w:rPr>
        <w:t xml:space="preserve">6.1 .4. </w:t>
      </w:r>
      <w:r w:rsidRPr="00C91422">
        <w:rPr>
          <w:rFonts w:ascii="Times New Roman" w:hAnsi="Times New Roman" w:cs="Times New Roman"/>
          <w:b/>
          <w:i/>
          <w:sz w:val="24"/>
          <w:szCs w:val="24"/>
        </w:rPr>
        <w:t>Difusión de la convocatoria por La DRE</w:t>
      </w:r>
      <w:r w:rsidR="00EA6CE6" w:rsidRPr="00C91422">
        <w:rPr>
          <w:rFonts w:ascii="Times New Roman" w:hAnsi="Times New Roman" w:cs="Times New Roman"/>
          <w:b/>
          <w:i/>
          <w:sz w:val="24"/>
          <w:szCs w:val="24"/>
        </w:rPr>
        <w:t xml:space="preserve"> CAJ</w:t>
      </w:r>
      <w:r w:rsidRPr="00C91422">
        <w:rPr>
          <w:rFonts w:ascii="Times New Roman" w:hAnsi="Times New Roman" w:cs="Times New Roman"/>
          <w:i/>
          <w:sz w:val="24"/>
          <w:szCs w:val="24"/>
        </w:rPr>
        <w:t xml:space="preserve">, </w:t>
      </w:r>
    </w:p>
    <w:p w:rsidR="00F00CB6" w:rsidRPr="00C91422" w:rsidRDefault="00F00CB6" w:rsidP="00D4444B">
      <w:pPr>
        <w:tabs>
          <w:tab w:val="left" w:pos="6663"/>
        </w:tabs>
        <w:spacing w:after="259"/>
        <w:ind w:left="2982" w:right="374"/>
        <w:rPr>
          <w:rFonts w:ascii="Times New Roman" w:hAnsi="Times New Roman" w:cs="Times New Roman"/>
          <w:i/>
          <w:sz w:val="24"/>
          <w:szCs w:val="24"/>
        </w:rPr>
      </w:pPr>
      <w:proofErr w:type="gramStart"/>
      <w:r w:rsidRPr="00C91422">
        <w:rPr>
          <w:rFonts w:ascii="Times New Roman" w:hAnsi="Times New Roman" w:cs="Times New Roman"/>
          <w:i/>
          <w:sz w:val="24"/>
          <w:szCs w:val="24"/>
        </w:rPr>
        <w:t>con</w:t>
      </w:r>
      <w:proofErr w:type="gramEnd"/>
      <w:r w:rsidRPr="00C91422">
        <w:rPr>
          <w:rFonts w:ascii="Times New Roman" w:hAnsi="Times New Roman" w:cs="Times New Roman"/>
          <w:i/>
          <w:sz w:val="24"/>
          <w:szCs w:val="24"/>
        </w:rPr>
        <w:t xml:space="preserve"> antelación al inicio del cronograma del CPCD, debe efectuar una difusión masiva de la convocatoria en su Portal Institucional, redes sociales y en los espacios y medios de comunicación a su alcance.</w:t>
      </w:r>
    </w:p>
    <w:p w:rsidR="00EA6CE6" w:rsidRPr="00C91422" w:rsidRDefault="00F00CB6" w:rsidP="00D4444B">
      <w:pPr>
        <w:tabs>
          <w:tab w:val="left" w:pos="6663"/>
        </w:tabs>
        <w:spacing w:after="328"/>
        <w:ind w:left="2987" w:right="379"/>
        <w:rPr>
          <w:rFonts w:ascii="Times New Roman" w:hAnsi="Times New Roman" w:cs="Times New Roman"/>
          <w:b/>
          <w:i/>
          <w:sz w:val="24"/>
          <w:szCs w:val="24"/>
        </w:rPr>
      </w:pPr>
      <w:r w:rsidRPr="00C91422">
        <w:rPr>
          <w:rFonts w:ascii="Times New Roman" w:eastAsia="Times New Roman" w:hAnsi="Times New Roman" w:cs="Times New Roman"/>
          <w:b/>
          <w:i/>
          <w:sz w:val="24"/>
          <w:szCs w:val="24"/>
        </w:rPr>
        <w:t xml:space="preserve">6.1 5. </w:t>
      </w:r>
      <w:r w:rsidRPr="00C91422">
        <w:rPr>
          <w:rFonts w:ascii="Times New Roman" w:hAnsi="Times New Roman" w:cs="Times New Roman"/>
          <w:b/>
          <w:i/>
          <w:sz w:val="24"/>
          <w:szCs w:val="24"/>
        </w:rPr>
        <w:t>Difusión de</w:t>
      </w:r>
      <w:r w:rsidR="00EA6CE6" w:rsidRPr="00C91422">
        <w:rPr>
          <w:rFonts w:ascii="Times New Roman" w:hAnsi="Times New Roman" w:cs="Times New Roman"/>
          <w:b/>
          <w:i/>
          <w:sz w:val="24"/>
          <w:szCs w:val="24"/>
        </w:rPr>
        <w:t xml:space="preserve"> la convocatoria por </w:t>
      </w:r>
      <w:r w:rsidR="00D96F6C" w:rsidRPr="00C91422">
        <w:rPr>
          <w:rFonts w:ascii="Times New Roman" w:hAnsi="Times New Roman" w:cs="Times New Roman"/>
          <w:b/>
          <w:i/>
          <w:sz w:val="24"/>
          <w:szCs w:val="24"/>
        </w:rPr>
        <w:t>el IESPP AO</w:t>
      </w:r>
      <w:r w:rsidR="00EA6CE6" w:rsidRPr="00C91422">
        <w:rPr>
          <w:rFonts w:ascii="Times New Roman" w:hAnsi="Times New Roman" w:cs="Times New Roman"/>
          <w:b/>
          <w:i/>
          <w:sz w:val="24"/>
          <w:szCs w:val="24"/>
        </w:rPr>
        <w:t>.</w:t>
      </w:r>
    </w:p>
    <w:p w:rsidR="00F00CB6" w:rsidRPr="00C91422" w:rsidRDefault="00AC2122" w:rsidP="00D4444B">
      <w:pPr>
        <w:tabs>
          <w:tab w:val="left" w:pos="6663"/>
        </w:tabs>
        <w:spacing w:after="328"/>
        <w:ind w:left="2987" w:right="379"/>
        <w:rPr>
          <w:rFonts w:ascii="Times New Roman" w:hAnsi="Times New Roman" w:cs="Times New Roman"/>
          <w:i/>
          <w:sz w:val="24"/>
          <w:szCs w:val="24"/>
        </w:rPr>
      </w:pPr>
      <w:r w:rsidRPr="00C91422">
        <w:rPr>
          <w:rFonts w:ascii="Times New Roman" w:hAnsi="Times New Roman" w:cs="Times New Roman"/>
          <w:i/>
          <w:sz w:val="24"/>
          <w:szCs w:val="24"/>
        </w:rPr>
        <w:t xml:space="preserve">El </w:t>
      </w:r>
      <w:r w:rsidR="00F00CB6" w:rsidRPr="00C91422">
        <w:rPr>
          <w:rFonts w:ascii="Times New Roman" w:hAnsi="Times New Roman" w:cs="Times New Roman"/>
          <w:i/>
          <w:sz w:val="24"/>
          <w:szCs w:val="24"/>
        </w:rPr>
        <w:t>IES</w:t>
      </w:r>
      <w:r w:rsidRPr="00C91422">
        <w:rPr>
          <w:rFonts w:ascii="Times New Roman" w:hAnsi="Times New Roman" w:cs="Times New Roman"/>
          <w:i/>
          <w:sz w:val="24"/>
          <w:szCs w:val="24"/>
        </w:rPr>
        <w:t>P</w:t>
      </w:r>
      <w:r w:rsidR="00F00CB6" w:rsidRPr="00C91422">
        <w:rPr>
          <w:rFonts w:ascii="Times New Roman" w:hAnsi="Times New Roman" w:cs="Times New Roman"/>
          <w:i/>
          <w:sz w:val="24"/>
          <w:szCs w:val="24"/>
        </w:rPr>
        <w:t>P difunde con antelación al inicio del cronograma de la CPCD, la convocatoria y el cronograma del pr</w:t>
      </w:r>
      <w:r w:rsidRPr="00C91422">
        <w:rPr>
          <w:rFonts w:ascii="Times New Roman" w:hAnsi="Times New Roman" w:cs="Times New Roman"/>
          <w:i/>
          <w:sz w:val="24"/>
          <w:szCs w:val="24"/>
        </w:rPr>
        <w:t>oceso de contratación y publica</w:t>
      </w:r>
      <w:r w:rsidR="00F00CB6" w:rsidRPr="00C91422">
        <w:rPr>
          <w:rFonts w:ascii="Times New Roman" w:hAnsi="Times New Roman" w:cs="Times New Roman"/>
          <w:i/>
          <w:sz w:val="24"/>
          <w:szCs w:val="24"/>
        </w:rPr>
        <w:t xml:space="preserve"> también en sus paneles informativos y/o portal instituciona</w:t>
      </w:r>
      <w:r w:rsidRPr="00C91422">
        <w:rPr>
          <w:rFonts w:ascii="Times New Roman" w:hAnsi="Times New Roman" w:cs="Times New Roman"/>
          <w:i/>
          <w:sz w:val="24"/>
          <w:szCs w:val="24"/>
        </w:rPr>
        <w:t xml:space="preserve">l u </w:t>
      </w:r>
      <w:r w:rsidRPr="00C91422">
        <w:rPr>
          <w:rFonts w:ascii="Times New Roman" w:hAnsi="Times New Roman" w:cs="Times New Roman"/>
          <w:i/>
          <w:sz w:val="24"/>
          <w:szCs w:val="24"/>
        </w:rPr>
        <w:lastRenderedPageBreak/>
        <w:t>otro medio publicitario de su</w:t>
      </w:r>
      <w:r w:rsidR="00F00CB6" w:rsidRPr="00C91422">
        <w:rPr>
          <w:rFonts w:ascii="Times New Roman" w:hAnsi="Times New Roman" w:cs="Times New Roman"/>
          <w:i/>
          <w:sz w:val="24"/>
          <w:szCs w:val="24"/>
        </w:rPr>
        <w:t xml:space="preserve"> comunidad, las plazas vacantes y horas disponibles para contrato docente de su institución.</w:t>
      </w:r>
    </w:p>
    <w:p w:rsidR="00AC2122" w:rsidRPr="00C91422" w:rsidRDefault="00F00CB6" w:rsidP="00D4444B">
      <w:pPr>
        <w:tabs>
          <w:tab w:val="left" w:pos="6663"/>
        </w:tabs>
        <w:spacing w:after="333"/>
        <w:ind w:left="2987" w:right="379"/>
        <w:rPr>
          <w:rFonts w:ascii="Times New Roman" w:hAnsi="Times New Roman" w:cs="Times New Roman"/>
          <w:i/>
          <w:sz w:val="24"/>
          <w:szCs w:val="24"/>
        </w:rPr>
      </w:pPr>
      <w:r w:rsidRPr="00C91422">
        <w:rPr>
          <w:rFonts w:ascii="Times New Roman" w:hAnsi="Times New Roman" w:cs="Times New Roman"/>
          <w:b/>
          <w:i/>
          <w:noProof/>
          <w:sz w:val="24"/>
          <w:szCs w:val="24"/>
          <w:lang w:eastAsia="es-PE"/>
        </w:rPr>
        <w:drawing>
          <wp:anchor distT="0" distB="0" distL="114300" distR="114300" simplePos="0" relativeHeight="251840512" behindDoc="0" locked="0" layoutInCell="1" allowOverlap="0" wp14:anchorId="0DB144E9" wp14:editId="64AD4A1A">
            <wp:simplePos x="0" y="0"/>
            <wp:positionH relativeFrom="page">
              <wp:posOffset>6746585</wp:posOffset>
            </wp:positionH>
            <wp:positionV relativeFrom="page">
              <wp:posOffset>9177096</wp:posOffset>
            </wp:positionV>
            <wp:extent cx="3048" cy="6098"/>
            <wp:effectExtent l="0" t="0" r="0" b="0"/>
            <wp:wrapSquare wrapText="bothSides"/>
            <wp:docPr id="39388" name="Picture 39388"/>
            <wp:cNvGraphicFramePr/>
            <a:graphic xmlns:a="http://schemas.openxmlformats.org/drawingml/2006/main">
              <a:graphicData uri="http://schemas.openxmlformats.org/drawingml/2006/picture">
                <pic:pic xmlns:pic="http://schemas.openxmlformats.org/drawingml/2006/picture">
                  <pic:nvPicPr>
                    <pic:cNvPr id="39388" name="Picture 39388"/>
                    <pic:cNvPicPr/>
                  </pic:nvPicPr>
                  <pic:blipFill>
                    <a:blip r:embed="rId25"/>
                    <a:stretch>
                      <a:fillRect/>
                    </a:stretch>
                  </pic:blipFill>
                  <pic:spPr>
                    <a:xfrm>
                      <a:off x="0" y="0"/>
                      <a:ext cx="3048" cy="6098"/>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1536" behindDoc="0" locked="0" layoutInCell="1" allowOverlap="0" wp14:anchorId="6700AEC5" wp14:editId="203DA7EA">
            <wp:simplePos x="0" y="0"/>
            <wp:positionH relativeFrom="page">
              <wp:posOffset>6856335</wp:posOffset>
            </wp:positionH>
            <wp:positionV relativeFrom="page">
              <wp:posOffset>9180146</wp:posOffset>
            </wp:positionV>
            <wp:extent cx="3048" cy="3049"/>
            <wp:effectExtent l="0" t="0" r="0" b="0"/>
            <wp:wrapSquare wrapText="bothSides"/>
            <wp:docPr id="39389" name="Picture 39389"/>
            <wp:cNvGraphicFramePr/>
            <a:graphic xmlns:a="http://schemas.openxmlformats.org/drawingml/2006/main">
              <a:graphicData uri="http://schemas.openxmlformats.org/drawingml/2006/picture">
                <pic:pic xmlns:pic="http://schemas.openxmlformats.org/drawingml/2006/picture">
                  <pic:nvPicPr>
                    <pic:cNvPr id="39389" name="Picture 39389"/>
                    <pic:cNvPicPr/>
                  </pic:nvPicPr>
                  <pic:blipFill>
                    <a:blip r:embed="rId26"/>
                    <a:stretch>
                      <a:fillRect/>
                    </a:stretch>
                  </pic:blipFill>
                  <pic:spPr>
                    <a:xfrm>
                      <a:off x="0" y="0"/>
                      <a:ext cx="3048" cy="3049"/>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2560" behindDoc="0" locked="0" layoutInCell="1" allowOverlap="0" wp14:anchorId="785F8882" wp14:editId="0404CE87">
            <wp:simplePos x="0" y="0"/>
            <wp:positionH relativeFrom="page">
              <wp:posOffset>6856335</wp:posOffset>
            </wp:positionH>
            <wp:positionV relativeFrom="page">
              <wp:posOffset>9186243</wp:posOffset>
            </wp:positionV>
            <wp:extent cx="6097" cy="6098"/>
            <wp:effectExtent l="0" t="0" r="0" b="0"/>
            <wp:wrapSquare wrapText="bothSides"/>
            <wp:docPr id="39390" name="Picture 39390"/>
            <wp:cNvGraphicFramePr/>
            <a:graphic xmlns:a="http://schemas.openxmlformats.org/drawingml/2006/main">
              <a:graphicData uri="http://schemas.openxmlformats.org/drawingml/2006/picture">
                <pic:pic xmlns:pic="http://schemas.openxmlformats.org/drawingml/2006/picture">
                  <pic:nvPicPr>
                    <pic:cNvPr id="39390" name="Picture 39390"/>
                    <pic:cNvPicPr/>
                  </pic:nvPicPr>
                  <pic:blipFill>
                    <a:blip r:embed="rId27"/>
                    <a:stretch>
                      <a:fillRect/>
                    </a:stretch>
                  </pic:blipFill>
                  <pic:spPr>
                    <a:xfrm>
                      <a:off x="0" y="0"/>
                      <a:ext cx="6097" cy="6098"/>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3584" behindDoc="0" locked="0" layoutInCell="1" allowOverlap="0" wp14:anchorId="4773C8B7" wp14:editId="3FE7ECBF">
            <wp:simplePos x="0" y="0"/>
            <wp:positionH relativeFrom="page">
              <wp:posOffset>6749633</wp:posOffset>
            </wp:positionH>
            <wp:positionV relativeFrom="page">
              <wp:posOffset>9186243</wp:posOffset>
            </wp:positionV>
            <wp:extent cx="6099" cy="9147"/>
            <wp:effectExtent l="0" t="0" r="0" b="0"/>
            <wp:wrapSquare wrapText="bothSides"/>
            <wp:docPr id="39391" name="Picture 39391"/>
            <wp:cNvGraphicFramePr/>
            <a:graphic xmlns:a="http://schemas.openxmlformats.org/drawingml/2006/main">
              <a:graphicData uri="http://schemas.openxmlformats.org/drawingml/2006/picture">
                <pic:pic xmlns:pic="http://schemas.openxmlformats.org/drawingml/2006/picture">
                  <pic:nvPicPr>
                    <pic:cNvPr id="39391" name="Picture 39391"/>
                    <pic:cNvPicPr/>
                  </pic:nvPicPr>
                  <pic:blipFill>
                    <a:blip r:embed="rId28"/>
                    <a:stretch>
                      <a:fillRect/>
                    </a:stretch>
                  </pic:blipFill>
                  <pic:spPr>
                    <a:xfrm>
                      <a:off x="0" y="0"/>
                      <a:ext cx="6099" cy="9147"/>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4608" behindDoc="0" locked="0" layoutInCell="1" allowOverlap="0" wp14:anchorId="3F72342D" wp14:editId="1B48858E">
            <wp:simplePos x="0" y="0"/>
            <wp:positionH relativeFrom="page">
              <wp:posOffset>6889870</wp:posOffset>
            </wp:positionH>
            <wp:positionV relativeFrom="page">
              <wp:posOffset>9192341</wp:posOffset>
            </wp:positionV>
            <wp:extent cx="6097" cy="6097"/>
            <wp:effectExtent l="0" t="0" r="0" b="0"/>
            <wp:wrapSquare wrapText="bothSides"/>
            <wp:docPr id="39392" name="Picture 39392"/>
            <wp:cNvGraphicFramePr/>
            <a:graphic xmlns:a="http://schemas.openxmlformats.org/drawingml/2006/main">
              <a:graphicData uri="http://schemas.openxmlformats.org/drawingml/2006/picture">
                <pic:pic xmlns:pic="http://schemas.openxmlformats.org/drawingml/2006/picture">
                  <pic:nvPicPr>
                    <pic:cNvPr id="39392" name="Picture 39392"/>
                    <pic:cNvPicPr/>
                  </pic:nvPicPr>
                  <pic:blipFill>
                    <a:blip r:embed="rId29"/>
                    <a:stretch>
                      <a:fillRect/>
                    </a:stretch>
                  </pic:blipFill>
                  <pic:spPr>
                    <a:xfrm>
                      <a:off x="0" y="0"/>
                      <a:ext cx="6097" cy="6097"/>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5632" behindDoc="0" locked="0" layoutInCell="1" allowOverlap="0" wp14:anchorId="48385EF2" wp14:editId="359F32E5">
            <wp:simplePos x="0" y="0"/>
            <wp:positionH relativeFrom="page">
              <wp:posOffset>6856335</wp:posOffset>
            </wp:positionH>
            <wp:positionV relativeFrom="page">
              <wp:posOffset>9195390</wp:posOffset>
            </wp:positionV>
            <wp:extent cx="3048" cy="9147"/>
            <wp:effectExtent l="0" t="0" r="0" b="0"/>
            <wp:wrapSquare wrapText="bothSides"/>
            <wp:docPr id="39393" name="Picture 39393"/>
            <wp:cNvGraphicFramePr/>
            <a:graphic xmlns:a="http://schemas.openxmlformats.org/drawingml/2006/main">
              <a:graphicData uri="http://schemas.openxmlformats.org/drawingml/2006/picture">
                <pic:pic xmlns:pic="http://schemas.openxmlformats.org/drawingml/2006/picture">
                  <pic:nvPicPr>
                    <pic:cNvPr id="39393" name="Picture 39393"/>
                    <pic:cNvPicPr/>
                  </pic:nvPicPr>
                  <pic:blipFill>
                    <a:blip r:embed="rId30"/>
                    <a:stretch>
                      <a:fillRect/>
                    </a:stretch>
                  </pic:blipFill>
                  <pic:spPr>
                    <a:xfrm>
                      <a:off x="0" y="0"/>
                      <a:ext cx="3048" cy="9147"/>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6656" behindDoc="0" locked="0" layoutInCell="1" allowOverlap="0" wp14:anchorId="377051E2" wp14:editId="6B022B02">
            <wp:simplePos x="0" y="0"/>
            <wp:positionH relativeFrom="page">
              <wp:posOffset>6813656</wp:posOffset>
            </wp:positionH>
            <wp:positionV relativeFrom="page">
              <wp:posOffset>9204537</wp:posOffset>
            </wp:positionV>
            <wp:extent cx="6096" cy="9147"/>
            <wp:effectExtent l="0" t="0" r="0" b="0"/>
            <wp:wrapSquare wrapText="bothSides"/>
            <wp:docPr id="39394" name="Picture 39394"/>
            <wp:cNvGraphicFramePr/>
            <a:graphic xmlns:a="http://schemas.openxmlformats.org/drawingml/2006/main">
              <a:graphicData uri="http://schemas.openxmlformats.org/drawingml/2006/picture">
                <pic:pic xmlns:pic="http://schemas.openxmlformats.org/drawingml/2006/picture">
                  <pic:nvPicPr>
                    <pic:cNvPr id="39394" name="Picture 39394"/>
                    <pic:cNvPicPr/>
                  </pic:nvPicPr>
                  <pic:blipFill>
                    <a:blip r:embed="rId31"/>
                    <a:stretch>
                      <a:fillRect/>
                    </a:stretch>
                  </pic:blipFill>
                  <pic:spPr>
                    <a:xfrm>
                      <a:off x="0" y="0"/>
                      <a:ext cx="6096" cy="9147"/>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7680" behindDoc="0" locked="0" layoutInCell="1" allowOverlap="0" wp14:anchorId="4D38D8BF" wp14:editId="18DFFC51">
            <wp:simplePos x="0" y="0"/>
            <wp:positionH relativeFrom="page">
              <wp:posOffset>6743537</wp:posOffset>
            </wp:positionH>
            <wp:positionV relativeFrom="page">
              <wp:posOffset>9210634</wp:posOffset>
            </wp:positionV>
            <wp:extent cx="15242" cy="12196"/>
            <wp:effectExtent l="0" t="0" r="0" b="0"/>
            <wp:wrapSquare wrapText="bothSides"/>
            <wp:docPr id="39395" name="Picture 39395"/>
            <wp:cNvGraphicFramePr/>
            <a:graphic xmlns:a="http://schemas.openxmlformats.org/drawingml/2006/main">
              <a:graphicData uri="http://schemas.openxmlformats.org/drawingml/2006/picture">
                <pic:pic xmlns:pic="http://schemas.openxmlformats.org/drawingml/2006/picture">
                  <pic:nvPicPr>
                    <pic:cNvPr id="39395" name="Picture 39395"/>
                    <pic:cNvPicPr/>
                  </pic:nvPicPr>
                  <pic:blipFill>
                    <a:blip r:embed="rId32"/>
                    <a:stretch>
                      <a:fillRect/>
                    </a:stretch>
                  </pic:blipFill>
                  <pic:spPr>
                    <a:xfrm>
                      <a:off x="0" y="0"/>
                      <a:ext cx="15242" cy="12196"/>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8704" behindDoc="0" locked="0" layoutInCell="1" allowOverlap="0" wp14:anchorId="63DF7C9A" wp14:editId="0FBBFD3C">
            <wp:simplePos x="0" y="0"/>
            <wp:positionH relativeFrom="page">
              <wp:posOffset>6780120</wp:posOffset>
            </wp:positionH>
            <wp:positionV relativeFrom="page">
              <wp:posOffset>9219781</wp:posOffset>
            </wp:positionV>
            <wp:extent cx="6097" cy="3049"/>
            <wp:effectExtent l="0" t="0" r="0" b="0"/>
            <wp:wrapSquare wrapText="bothSides"/>
            <wp:docPr id="39396" name="Picture 39396"/>
            <wp:cNvGraphicFramePr/>
            <a:graphic xmlns:a="http://schemas.openxmlformats.org/drawingml/2006/main">
              <a:graphicData uri="http://schemas.openxmlformats.org/drawingml/2006/picture">
                <pic:pic xmlns:pic="http://schemas.openxmlformats.org/drawingml/2006/picture">
                  <pic:nvPicPr>
                    <pic:cNvPr id="39396" name="Picture 39396"/>
                    <pic:cNvPicPr/>
                  </pic:nvPicPr>
                  <pic:blipFill>
                    <a:blip r:embed="rId33"/>
                    <a:stretch>
                      <a:fillRect/>
                    </a:stretch>
                  </pic:blipFill>
                  <pic:spPr>
                    <a:xfrm>
                      <a:off x="0" y="0"/>
                      <a:ext cx="6097" cy="3049"/>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49728" behindDoc="0" locked="0" layoutInCell="1" allowOverlap="0" wp14:anchorId="39EE9FBE" wp14:editId="127317AA">
            <wp:simplePos x="0" y="0"/>
            <wp:positionH relativeFrom="page">
              <wp:posOffset>6825849</wp:posOffset>
            </wp:positionH>
            <wp:positionV relativeFrom="page">
              <wp:posOffset>9219781</wp:posOffset>
            </wp:positionV>
            <wp:extent cx="3049" cy="3049"/>
            <wp:effectExtent l="0" t="0" r="0" b="0"/>
            <wp:wrapSquare wrapText="bothSides"/>
            <wp:docPr id="39397" name="Picture 39397"/>
            <wp:cNvGraphicFramePr/>
            <a:graphic xmlns:a="http://schemas.openxmlformats.org/drawingml/2006/main">
              <a:graphicData uri="http://schemas.openxmlformats.org/drawingml/2006/picture">
                <pic:pic xmlns:pic="http://schemas.openxmlformats.org/drawingml/2006/picture">
                  <pic:nvPicPr>
                    <pic:cNvPr id="39397" name="Picture 39397"/>
                    <pic:cNvPicPr/>
                  </pic:nvPicPr>
                  <pic:blipFill>
                    <a:blip r:embed="rId34"/>
                    <a:stretch>
                      <a:fillRect/>
                    </a:stretch>
                  </pic:blipFill>
                  <pic:spPr>
                    <a:xfrm>
                      <a:off x="0" y="0"/>
                      <a:ext cx="3049" cy="3049"/>
                    </a:xfrm>
                    <a:prstGeom prst="rect">
                      <a:avLst/>
                    </a:prstGeom>
                  </pic:spPr>
                </pic:pic>
              </a:graphicData>
            </a:graphic>
          </wp:anchor>
        </w:drawing>
      </w:r>
      <w:r w:rsidRPr="00C91422">
        <w:rPr>
          <w:rFonts w:ascii="Times New Roman" w:hAnsi="Times New Roman" w:cs="Times New Roman"/>
          <w:b/>
          <w:i/>
          <w:noProof/>
          <w:sz w:val="24"/>
          <w:szCs w:val="24"/>
          <w:lang w:eastAsia="es-PE"/>
        </w:rPr>
        <w:drawing>
          <wp:anchor distT="0" distB="0" distL="114300" distR="114300" simplePos="0" relativeHeight="251850752" behindDoc="0" locked="0" layoutInCell="1" allowOverlap="0" wp14:anchorId="645F8DDA" wp14:editId="40D1CDC5">
            <wp:simplePos x="0" y="0"/>
            <wp:positionH relativeFrom="page">
              <wp:posOffset>6752683</wp:posOffset>
            </wp:positionH>
            <wp:positionV relativeFrom="page">
              <wp:posOffset>9241123</wp:posOffset>
            </wp:positionV>
            <wp:extent cx="6097" cy="6098"/>
            <wp:effectExtent l="0" t="0" r="0" b="0"/>
            <wp:wrapSquare wrapText="bothSides"/>
            <wp:docPr id="39398" name="Picture 39398"/>
            <wp:cNvGraphicFramePr/>
            <a:graphic xmlns:a="http://schemas.openxmlformats.org/drawingml/2006/main">
              <a:graphicData uri="http://schemas.openxmlformats.org/drawingml/2006/picture">
                <pic:pic xmlns:pic="http://schemas.openxmlformats.org/drawingml/2006/picture">
                  <pic:nvPicPr>
                    <pic:cNvPr id="39398" name="Picture 39398"/>
                    <pic:cNvPicPr/>
                  </pic:nvPicPr>
                  <pic:blipFill>
                    <a:blip r:embed="rId35"/>
                    <a:stretch>
                      <a:fillRect/>
                    </a:stretch>
                  </pic:blipFill>
                  <pic:spPr>
                    <a:xfrm>
                      <a:off x="0" y="0"/>
                      <a:ext cx="6097" cy="6098"/>
                    </a:xfrm>
                    <a:prstGeom prst="rect">
                      <a:avLst/>
                    </a:prstGeom>
                  </pic:spPr>
                </pic:pic>
              </a:graphicData>
            </a:graphic>
          </wp:anchor>
        </w:drawing>
      </w:r>
      <w:r w:rsidRPr="00C91422">
        <w:rPr>
          <w:rFonts w:ascii="Times New Roman" w:eastAsia="Times New Roman" w:hAnsi="Times New Roman" w:cs="Times New Roman"/>
          <w:b/>
          <w:i/>
          <w:sz w:val="24"/>
          <w:szCs w:val="24"/>
        </w:rPr>
        <w:t xml:space="preserve">6.1 6. </w:t>
      </w:r>
      <w:r w:rsidRPr="00C91422">
        <w:rPr>
          <w:rFonts w:ascii="Times New Roman" w:hAnsi="Times New Roman" w:cs="Times New Roman"/>
          <w:b/>
          <w:i/>
          <w:sz w:val="24"/>
          <w:szCs w:val="24"/>
        </w:rPr>
        <w:t>Participación de representantes del Ministerio de Educac</w:t>
      </w:r>
      <w:r w:rsidR="00EA6CE6" w:rsidRPr="00C91422">
        <w:rPr>
          <w:rFonts w:ascii="Times New Roman" w:hAnsi="Times New Roman" w:cs="Times New Roman"/>
          <w:b/>
          <w:i/>
          <w:sz w:val="24"/>
          <w:szCs w:val="24"/>
        </w:rPr>
        <w:t>ión y entidades públicas</w:t>
      </w:r>
      <w:r w:rsidRPr="00C91422">
        <w:rPr>
          <w:rFonts w:ascii="Times New Roman" w:hAnsi="Times New Roman" w:cs="Times New Roman"/>
          <w:i/>
          <w:sz w:val="24"/>
          <w:szCs w:val="24"/>
        </w:rPr>
        <w:t xml:space="preserve"> </w:t>
      </w:r>
    </w:p>
    <w:p w:rsidR="00F00CB6" w:rsidRPr="00C91422" w:rsidRDefault="00F00CB6" w:rsidP="00D4444B">
      <w:pPr>
        <w:tabs>
          <w:tab w:val="left" w:pos="6663"/>
        </w:tabs>
        <w:spacing w:after="333"/>
        <w:ind w:left="2987" w:right="379"/>
        <w:rPr>
          <w:rFonts w:ascii="Times New Roman" w:hAnsi="Times New Roman" w:cs="Times New Roman"/>
          <w:i/>
          <w:sz w:val="24"/>
          <w:szCs w:val="24"/>
        </w:rPr>
      </w:pPr>
      <w:proofErr w:type="gramStart"/>
      <w:r w:rsidRPr="00C91422">
        <w:rPr>
          <w:rFonts w:ascii="Times New Roman" w:hAnsi="Times New Roman" w:cs="Times New Roman"/>
          <w:i/>
          <w:sz w:val="24"/>
          <w:szCs w:val="24"/>
        </w:rPr>
        <w:t>pueden</w:t>
      </w:r>
      <w:proofErr w:type="gramEnd"/>
      <w:r w:rsidRPr="00C91422">
        <w:rPr>
          <w:rFonts w:ascii="Times New Roman" w:hAnsi="Times New Roman" w:cs="Times New Roman"/>
          <w:i/>
          <w:sz w:val="24"/>
          <w:szCs w:val="24"/>
        </w:rPr>
        <w:t xml:space="preserve"> asistir a cualquier etapa del CPCD representantes debidamente acreditados del Ministerio de Educación, quienes participan como veedores y emiten el informe respectivo. Adicionalmente, pueden participar, en el marco de sus competencias, la Defensoría del Pueblo, el Ministerio Público u otra autoridad local. La ausencia de estos representantes y/o autoridades no impide el desarrollo del proceso de contratación.</w:t>
      </w:r>
    </w:p>
    <w:p w:rsidR="00AC2122" w:rsidRPr="00C91422" w:rsidRDefault="00F00CB6" w:rsidP="00D4444B">
      <w:pPr>
        <w:tabs>
          <w:tab w:val="left" w:pos="6663"/>
        </w:tabs>
        <w:spacing w:after="291"/>
        <w:ind w:left="2996" w:right="379"/>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6.1 7. </w:t>
      </w:r>
      <w:r w:rsidR="00AC2122" w:rsidRPr="00C91422">
        <w:rPr>
          <w:rFonts w:ascii="Times New Roman" w:hAnsi="Times New Roman" w:cs="Times New Roman"/>
          <w:i/>
          <w:sz w:val="24"/>
          <w:szCs w:val="24"/>
        </w:rPr>
        <w:t>Postulación a plazas vacantes.</w:t>
      </w:r>
    </w:p>
    <w:p w:rsidR="00F00CB6" w:rsidRPr="00C91422" w:rsidRDefault="00F00CB6" w:rsidP="00D4444B">
      <w:pPr>
        <w:tabs>
          <w:tab w:val="left" w:pos="6663"/>
        </w:tabs>
        <w:spacing w:after="291"/>
        <w:ind w:left="2996" w:right="379"/>
        <w:rPr>
          <w:rFonts w:ascii="Times New Roman" w:hAnsi="Times New Roman" w:cs="Times New Roman"/>
          <w:i/>
          <w:sz w:val="24"/>
          <w:szCs w:val="24"/>
        </w:rPr>
      </w:pPr>
      <w:r w:rsidRPr="00C91422">
        <w:rPr>
          <w:rFonts w:ascii="Times New Roman" w:hAnsi="Times New Roman" w:cs="Times New Roman"/>
          <w:i/>
          <w:sz w:val="24"/>
          <w:szCs w:val="24"/>
        </w:rPr>
        <w:t>El postulante puede concursar como máximo en dos (2) plazas vacantes del ámbito regional. De detectarse tres (3) o más postulaciones, serán válidas sólo las dos primeras inscripciones.</w:t>
      </w:r>
    </w:p>
    <w:p w:rsidR="00AC2122" w:rsidRPr="00C91422" w:rsidRDefault="00F00CB6" w:rsidP="00D4444B">
      <w:pPr>
        <w:tabs>
          <w:tab w:val="left" w:pos="6663"/>
        </w:tabs>
        <w:ind w:left="3001" w:right="370"/>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6. 1 .8. </w:t>
      </w:r>
      <w:r w:rsidRPr="00C91422">
        <w:rPr>
          <w:rFonts w:ascii="Times New Roman" w:hAnsi="Times New Roman" w:cs="Times New Roman"/>
          <w:i/>
          <w:sz w:val="24"/>
          <w:szCs w:val="24"/>
        </w:rPr>
        <w:t>Postulación</w:t>
      </w:r>
      <w:r w:rsidR="00AC2122" w:rsidRPr="00C91422">
        <w:rPr>
          <w:rFonts w:ascii="Times New Roman" w:hAnsi="Times New Roman" w:cs="Times New Roman"/>
          <w:i/>
          <w:sz w:val="24"/>
          <w:szCs w:val="24"/>
        </w:rPr>
        <w:t xml:space="preserve"> para cubrir horas disponibles.</w:t>
      </w:r>
    </w:p>
    <w:p w:rsidR="00F00CB6" w:rsidRPr="00C91422" w:rsidRDefault="00F00CB6" w:rsidP="00D4444B">
      <w:pPr>
        <w:tabs>
          <w:tab w:val="left" w:pos="6663"/>
        </w:tabs>
        <w:ind w:left="3001" w:right="370"/>
        <w:rPr>
          <w:rFonts w:ascii="Times New Roman" w:hAnsi="Times New Roman" w:cs="Times New Roman"/>
          <w:i/>
          <w:sz w:val="24"/>
          <w:szCs w:val="24"/>
        </w:rPr>
      </w:pPr>
      <w:r w:rsidRPr="00C91422">
        <w:rPr>
          <w:rFonts w:ascii="Times New Roman" w:hAnsi="Times New Roman" w:cs="Times New Roman"/>
          <w:i/>
          <w:sz w:val="24"/>
          <w:szCs w:val="24"/>
        </w:rPr>
        <w:t>El postulante para cubrir horas disponibles puede concursar máximo en dos (2) IESP del ámbito regional.</w:t>
      </w:r>
    </w:p>
    <w:p w:rsidR="00F00CB6" w:rsidRPr="00C91422" w:rsidRDefault="00F00CB6" w:rsidP="00D4444B">
      <w:pPr>
        <w:tabs>
          <w:tab w:val="left" w:pos="6663"/>
        </w:tabs>
        <w:rPr>
          <w:rFonts w:ascii="Times New Roman" w:hAnsi="Times New Roman" w:cs="Times New Roman"/>
          <w:i/>
          <w:sz w:val="24"/>
          <w:szCs w:val="24"/>
        </w:rPr>
        <w:sectPr w:rsidR="00F00CB6" w:rsidRPr="00C91422">
          <w:headerReference w:type="even" r:id="rId36"/>
          <w:headerReference w:type="default" r:id="rId37"/>
          <w:footerReference w:type="even" r:id="rId38"/>
          <w:footerReference w:type="default" r:id="rId39"/>
          <w:headerReference w:type="first" r:id="rId40"/>
          <w:footerReference w:type="first" r:id="rId41"/>
          <w:pgSz w:w="11902" w:h="16834"/>
          <w:pgMar w:top="653" w:right="1325" w:bottom="1433" w:left="293" w:header="720" w:footer="1186" w:gutter="0"/>
          <w:cols w:space="720"/>
          <w:titlePg/>
        </w:sectPr>
      </w:pPr>
    </w:p>
    <w:p w:rsidR="00AC2122" w:rsidRPr="00C91422" w:rsidRDefault="00F00CB6" w:rsidP="00D4444B">
      <w:pPr>
        <w:numPr>
          <w:ilvl w:val="0"/>
          <w:numId w:val="118"/>
        </w:numPr>
        <w:tabs>
          <w:tab w:val="left" w:pos="6663"/>
        </w:tabs>
        <w:spacing w:after="276" w:line="225" w:lineRule="auto"/>
        <w:ind w:right="14" w:hanging="197"/>
        <w:jc w:val="both"/>
        <w:rPr>
          <w:rFonts w:ascii="Times New Roman" w:hAnsi="Times New Roman" w:cs="Times New Roman"/>
          <w:i/>
          <w:sz w:val="24"/>
          <w:szCs w:val="24"/>
        </w:rPr>
      </w:pPr>
      <w:r w:rsidRPr="00C91422">
        <w:rPr>
          <w:rFonts w:ascii="Times New Roman" w:eastAsia="Times New Roman" w:hAnsi="Times New Roman" w:cs="Times New Roman"/>
          <w:i/>
          <w:sz w:val="24"/>
          <w:szCs w:val="24"/>
        </w:rPr>
        <w:lastRenderedPageBreak/>
        <w:t xml:space="preserve">1 .9. </w:t>
      </w:r>
      <w:r w:rsidR="00AC2122" w:rsidRPr="00C91422">
        <w:rPr>
          <w:rFonts w:ascii="Times New Roman" w:hAnsi="Times New Roman" w:cs="Times New Roman"/>
          <w:i/>
          <w:sz w:val="24"/>
          <w:szCs w:val="24"/>
        </w:rPr>
        <w:t>Requisitos para la postulación.</w:t>
      </w:r>
    </w:p>
    <w:p w:rsidR="00F00CB6" w:rsidRPr="00C91422" w:rsidRDefault="00F00CB6" w:rsidP="00D4444B">
      <w:pPr>
        <w:tabs>
          <w:tab w:val="left" w:pos="6663"/>
        </w:tabs>
        <w:spacing w:after="276" w:line="225" w:lineRule="auto"/>
        <w:ind w:left="197" w:right="14"/>
        <w:jc w:val="both"/>
        <w:rPr>
          <w:rFonts w:ascii="Times New Roman" w:hAnsi="Times New Roman" w:cs="Times New Roman"/>
          <w:i/>
          <w:sz w:val="24"/>
          <w:szCs w:val="24"/>
        </w:rPr>
      </w:pPr>
      <w:r w:rsidRPr="00C91422">
        <w:rPr>
          <w:rFonts w:ascii="Times New Roman" w:hAnsi="Times New Roman" w:cs="Times New Roman"/>
          <w:i/>
          <w:sz w:val="24"/>
          <w:szCs w:val="24"/>
        </w:rPr>
        <w:t>Para acceder a la contratación en una plaza docente o a horas disponibles, el postulante debe acreditar los requisitos siguientes:</w:t>
      </w:r>
    </w:p>
    <w:p w:rsidR="00F00CB6" w:rsidRPr="00C91422" w:rsidRDefault="00F00CB6" w:rsidP="00D4444B">
      <w:pPr>
        <w:numPr>
          <w:ilvl w:val="1"/>
          <w:numId w:val="120"/>
        </w:numPr>
        <w:tabs>
          <w:tab w:val="left" w:pos="6663"/>
        </w:tabs>
        <w:spacing w:after="246"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Título profesional de Profesor y/o Licenciado en Educación de la especialidad o afín a la requerida, para cubrir la plaza u horas disponibles a la que se postula</w:t>
      </w:r>
      <w:r w:rsidRPr="00C91422">
        <w:rPr>
          <w:rFonts w:ascii="Times New Roman" w:hAnsi="Times New Roman" w:cs="Times New Roman"/>
          <w:i/>
          <w:noProof/>
          <w:sz w:val="24"/>
          <w:szCs w:val="24"/>
          <w:lang w:eastAsia="es-PE"/>
        </w:rPr>
        <w:drawing>
          <wp:inline distT="0" distB="0" distL="0" distR="0" wp14:anchorId="38C1C45C" wp14:editId="7C96BEAE">
            <wp:extent cx="15243" cy="15245"/>
            <wp:effectExtent l="0" t="0" r="0" b="0"/>
            <wp:docPr id="39384" name="Picture 39384"/>
            <wp:cNvGraphicFramePr/>
            <a:graphic xmlns:a="http://schemas.openxmlformats.org/drawingml/2006/main">
              <a:graphicData uri="http://schemas.openxmlformats.org/drawingml/2006/picture">
                <pic:pic xmlns:pic="http://schemas.openxmlformats.org/drawingml/2006/picture">
                  <pic:nvPicPr>
                    <pic:cNvPr id="39384" name="Picture 39384"/>
                    <pic:cNvPicPr/>
                  </pic:nvPicPr>
                  <pic:blipFill>
                    <a:blip r:embed="rId42"/>
                    <a:stretch>
                      <a:fillRect/>
                    </a:stretch>
                  </pic:blipFill>
                  <pic:spPr>
                    <a:xfrm>
                      <a:off x="0" y="0"/>
                      <a:ext cx="15243" cy="15245"/>
                    </a:xfrm>
                    <a:prstGeom prst="rect">
                      <a:avLst/>
                    </a:prstGeom>
                  </pic:spPr>
                </pic:pic>
              </a:graphicData>
            </a:graphic>
          </wp:inline>
        </w:drawing>
      </w:r>
    </w:p>
    <w:p w:rsidR="00F00CB6" w:rsidRPr="00C91422" w:rsidRDefault="00F00CB6" w:rsidP="00D4444B">
      <w:pPr>
        <w:numPr>
          <w:ilvl w:val="1"/>
          <w:numId w:val="120"/>
        </w:numPr>
        <w:tabs>
          <w:tab w:val="left" w:pos="6663"/>
        </w:tabs>
        <w:spacing w:after="34"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Experiencia laboral:</w:t>
      </w:r>
    </w:p>
    <w:p w:rsidR="00AC2122" w:rsidRPr="00C91422" w:rsidRDefault="00F00CB6" w:rsidP="00D4444B">
      <w:pPr>
        <w:pStyle w:val="Prrafodelista"/>
        <w:numPr>
          <w:ilvl w:val="0"/>
          <w:numId w:val="123"/>
        </w:numPr>
        <w:tabs>
          <w:tab w:val="left" w:pos="6663"/>
        </w:tabs>
        <w:ind w:right="14"/>
        <w:rPr>
          <w:rFonts w:ascii="Times New Roman" w:hAnsi="Times New Roman" w:cs="Times New Roman"/>
          <w:i/>
          <w:sz w:val="24"/>
          <w:szCs w:val="24"/>
        </w:rPr>
      </w:pPr>
      <w:r w:rsidRPr="00C91422">
        <w:rPr>
          <w:rFonts w:ascii="Times New Roman" w:hAnsi="Times New Roman" w:cs="Times New Roman"/>
          <w:i/>
          <w:sz w:val="24"/>
          <w:szCs w:val="24"/>
        </w:rPr>
        <w:t>Tres (3) años de experiencia laboral docente en educación superior en la carrera/programa de estudio o carreras/programas de estudio afi</w:t>
      </w:r>
      <w:r w:rsidR="00AC2122" w:rsidRPr="00C91422">
        <w:rPr>
          <w:rFonts w:ascii="Times New Roman" w:hAnsi="Times New Roman" w:cs="Times New Roman"/>
          <w:i/>
          <w:sz w:val="24"/>
          <w:szCs w:val="24"/>
        </w:rPr>
        <w:t>nes (Anexo 3) a la que postula</w:t>
      </w:r>
    </w:p>
    <w:p w:rsidR="00AC2122" w:rsidRPr="00C91422" w:rsidRDefault="00F00CB6" w:rsidP="00D4444B">
      <w:pPr>
        <w:pStyle w:val="Prrafodelista"/>
        <w:numPr>
          <w:ilvl w:val="0"/>
          <w:numId w:val="123"/>
        </w:numPr>
        <w:tabs>
          <w:tab w:val="left" w:pos="6663"/>
        </w:tabs>
        <w:ind w:right="14"/>
        <w:rPr>
          <w:rFonts w:ascii="Times New Roman" w:hAnsi="Times New Roman" w:cs="Times New Roman"/>
          <w:i/>
          <w:sz w:val="24"/>
          <w:szCs w:val="24"/>
        </w:rPr>
      </w:pPr>
      <w:r w:rsidRPr="00C91422">
        <w:rPr>
          <w:rFonts w:ascii="Times New Roman" w:hAnsi="Times New Roman" w:cs="Times New Roman"/>
          <w:i/>
          <w:sz w:val="24"/>
          <w:szCs w:val="24"/>
        </w:rPr>
        <w:t>ii. Dos (2) años de experiencia docente como formador de docentes en servicio en el sector público o privado; o</w:t>
      </w:r>
    </w:p>
    <w:p w:rsidR="00F00CB6" w:rsidRPr="00C91422" w:rsidRDefault="00F00CB6" w:rsidP="00D4444B">
      <w:pPr>
        <w:pStyle w:val="Prrafodelista"/>
        <w:numPr>
          <w:ilvl w:val="0"/>
          <w:numId w:val="123"/>
        </w:numPr>
        <w:tabs>
          <w:tab w:val="left" w:pos="6663"/>
        </w:tabs>
        <w:ind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i </w:t>
      </w:r>
      <w:proofErr w:type="spellStart"/>
      <w:r w:rsidRPr="00C91422">
        <w:rPr>
          <w:rFonts w:ascii="Times New Roman" w:eastAsia="Times New Roman" w:hAnsi="Times New Roman" w:cs="Times New Roman"/>
          <w:i/>
          <w:sz w:val="24"/>
          <w:szCs w:val="24"/>
        </w:rPr>
        <w:t>i</w:t>
      </w:r>
      <w:proofErr w:type="spellEnd"/>
      <w:r w:rsidRPr="00C91422">
        <w:rPr>
          <w:rFonts w:ascii="Times New Roman" w:eastAsia="Times New Roman" w:hAnsi="Times New Roman" w:cs="Times New Roman"/>
          <w:i/>
          <w:sz w:val="24"/>
          <w:szCs w:val="24"/>
        </w:rPr>
        <w:t xml:space="preserve"> </w:t>
      </w:r>
      <w:proofErr w:type="spellStart"/>
      <w:proofErr w:type="gramStart"/>
      <w:r w:rsidRPr="00C91422">
        <w:rPr>
          <w:rFonts w:ascii="Times New Roman" w:eastAsia="Times New Roman" w:hAnsi="Times New Roman" w:cs="Times New Roman"/>
          <w:i/>
          <w:sz w:val="24"/>
          <w:szCs w:val="24"/>
        </w:rPr>
        <w:t>i</w:t>
      </w:r>
      <w:proofErr w:type="spellEnd"/>
      <w:r w:rsidRPr="00C91422">
        <w:rPr>
          <w:rFonts w:ascii="Times New Roman" w:eastAsia="Times New Roman" w:hAnsi="Times New Roman" w:cs="Times New Roman"/>
          <w:i/>
          <w:sz w:val="24"/>
          <w:szCs w:val="24"/>
        </w:rPr>
        <w:t xml:space="preserve"> .</w:t>
      </w:r>
      <w:proofErr w:type="gramEnd"/>
      <w:r w:rsidRPr="00C91422">
        <w:rPr>
          <w:rFonts w:ascii="Times New Roman" w:eastAsia="Times New Roman" w:hAnsi="Times New Roman" w:cs="Times New Roman"/>
          <w:i/>
          <w:sz w:val="24"/>
          <w:szCs w:val="24"/>
        </w:rPr>
        <w:t xml:space="preserve"> </w:t>
      </w:r>
      <w:r w:rsidRPr="00C91422">
        <w:rPr>
          <w:rFonts w:ascii="Times New Roman" w:hAnsi="Times New Roman" w:cs="Times New Roman"/>
          <w:i/>
          <w:sz w:val="24"/>
          <w:szCs w:val="24"/>
        </w:rPr>
        <w:t>Tres (3) años de experiencia docente en educación básica en el sector público o privado.</w:t>
      </w:r>
    </w:p>
    <w:p w:rsidR="00F00CB6" w:rsidRPr="00C91422" w:rsidRDefault="00F00CB6" w:rsidP="00D4444B">
      <w:pPr>
        <w:tabs>
          <w:tab w:val="left" w:pos="6663"/>
        </w:tabs>
        <w:rPr>
          <w:rFonts w:ascii="Times New Roman" w:hAnsi="Times New Roman" w:cs="Times New Roman"/>
          <w:i/>
          <w:sz w:val="24"/>
          <w:szCs w:val="24"/>
        </w:rPr>
        <w:sectPr w:rsidR="00F00CB6" w:rsidRPr="00C91422">
          <w:type w:val="continuous"/>
          <w:pgSz w:w="11902" w:h="16834"/>
          <w:pgMar w:top="754" w:right="1690" w:bottom="1222" w:left="2583" w:header="720" w:footer="720" w:gutter="0"/>
          <w:cols w:space="720"/>
        </w:sectPr>
      </w:pPr>
    </w:p>
    <w:p w:rsidR="00F00CB6" w:rsidRPr="00C91422" w:rsidRDefault="00F00CB6" w:rsidP="00D4444B">
      <w:pPr>
        <w:numPr>
          <w:ilvl w:val="1"/>
          <w:numId w:val="120"/>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lastRenderedPageBreak/>
        <w:t>Cuando se postule a una plaza de docente de especialidad Inglés se requiere:</w:t>
      </w:r>
    </w:p>
    <w:p w:rsidR="00AC2122" w:rsidRPr="00C91422" w:rsidRDefault="00F00CB6" w:rsidP="00D4444B">
      <w:pPr>
        <w:pStyle w:val="Prrafodelista"/>
        <w:numPr>
          <w:ilvl w:val="4"/>
          <w:numId w:val="83"/>
        </w:numPr>
        <w:tabs>
          <w:tab w:val="left" w:pos="6663"/>
        </w:tabs>
        <w:spacing w:after="285"/>
        <w:ind w:left="1418" w:right="86" w:hanging="284"/>
        <w:rPr>
          <w:rFonts w:ascii="Times New Roman" w:hAnsi="Times New Roman" w:cs="Times New Roman"/>
          <w:i/>
          <w:sz w:val="24"/>
          <w:szCs w:val="24"/>
        </w:rPr>
      </w:pPr>
      <w:r w:rsidRPr="00C91422">
        <w:rPr>
          <w:rFonts w:ascii="Times New Roman" w:hAnsi="Times New Roman" w:cs="Times New Roman"/>
          <w:i/>
          <w:sz w:val="24"/>
          <w:szCs w:val="24"/>
        </w:rPr>
        <w:t xml:space="preserve">Título profesional de docente de idiomas, especialidad inglés y/o estudios de especialización en inglés </w:t>
      </w:r>
    </w:p>
    <w:p w:rsidR="00F00CB6" w:rsidRPr="00C91422" w:rsidRDefault="00F00CB6" w:rsidP="00D4444B">
      <w:pPr>
        <w:pStyle w:val="Prrafodelista"/>
        <w:numPr>
          <w:ilvl w:val="4"/>
          <w:numId w:val="83"/>
        </w:numPr>
        <w:tabs>
          <w:tab w:val="left" w:pos="6663"/>
        </w:tabs>
        <w:spacing w:after="285"/>
        <w:ind w:left="1418" w:right="86" w:hanging="284"/>
        <w:rPr>
          <w:rFonts w:ascii="Times New Roman" w:hAnsi="Times New Roman" w:cs="Times New Roman"/>
          <w:i/>
          <w:sz w:val="24"/>
          <w:szCs w:val="24"/>
        </w:rPr>
      </w:pPr>
      <w:r w:rsidRPr="00C91422">
        <w:rPr>
          <w:rFonts w:ascii="Times New Roman" w:hAnsi="Times New Roman" w:cs="Times New Roman"/>
          <w:i/>
          <w:sz w:val="24"/>
          <w:szCs w:val="24"/>
        </w:rPr>
        <w:t>Acreditar el dominio oral y escrito de inglés en el nivel mínimo B2 del Marco Común Europeo de Referencia para las lenguas que describe un nivel intermedio alto de uso competente del idioma (Anexo 8).</w:t>
      </w:r>
    </w:p>
    <w:p w:rsidR="00AC2122" w:rsidRPr="00C91422" w:rsidRDefault="00F00CB6" w:rsidP="00D4444B">
      <w:pPr>
        <w:tabs>
          <w:tab w:val="left" w:pos="6663"/>
        </w:tabs>
        <w:ind w:left="822"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6.1 </w:t>
      </w:r>
      <w:r w:rsidRPr="00C91422">
        <w:rPr>
          <w:rFonts w:ascii="Times New Roman" w:hAnsi="Times New Roman" w:cs="Times New Roman"/>
          <w:i/>
          <w:sz w:val="24"/>
          <w:szCs w:val="24"/>
        </w:rPr>
        <w:t>10. Impedimentos para la postulación.</w:t>
      </w:r>
    </w:p>
    <w:p w:rsidR="00F00CB6" w:rsidRPr="00C91422" w:rsidRDefault="00F00CB6" w:rsidP="00D4444B">
      <w:pPr>
        <w:tabs>
          <w:tab w:val="left" w:pos="6663"/>
        </w:tabs>
        <w:ind w:left="822" w:right="14"/>
        <w:rPr>
          <w:rFonts w:ascii="Times New Roman" w:hAnsi="Times New Roman" w:cs="Times New Roman"/>
          <w:i/>
          <w:sz w:val="24"/>
          <w:szCs w:val="24"/>
        </w:rPr>
      </w:pPr>
      <w:r w:rsidRPr="00C91422">
        <w:rPr>
          <w:rFonts w:ascii="Times New Roman" w:hAnsi="Times New Roman" w:cs="Times New Roman"/>
          <w:i/>
          <w:sz w:val="24"/>
          <w:szCs w:val="24"/>
        </w:rPr>
        <w:t>El postulante no debe estar incurso en las siguientes situaciones:</w:t>
      </w:r>
    </w:p>
    <w:p w:rsidR="00F00CB6" w:rsidRPr="00C91422" w:rsidRDefault="00F00CB6" w:rsidP="00D4444B">
      <w:pPr>
        <w:numPr>
          <w:ilvl w:val="2"/>
          <w:numId w:val="119"/>
        </w:numPr>
        <w:tabs>
          <w:tab w:val="left" w:pos="6663"/>
        </w:tabs>
        <w:spacing w:after="52"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Haber sido condenado por delitos establecidos en la Ley N</w:t>
      </w:r>
      <w:r w:rsidRPr="00C91422">
        <w:rPr>
          <w:rFonts w:ascii="Times New Roman" w:hAnsi="Times New Roman" w:cs="Times New Roman"/>
          <w:i/>
          <w:sz w:val="24"/>
          <w:szCs w:val="24"/>
          <w:vertAlign w:val="superscript"/>
        </w:rPr>
        <w:t xml:space="preserve">O </w:t>
      </w:r>
      <w:r w:rsidRPr="00C91422">
        <w:rPr>
          <w:rFonts w:ascii="Times New Roman" w:hAnsi="Times New Roman" w:cs="Times New Roman"/>
          <w:i/>
          <w:sz w:val="24"/>
          <w:szCs w:val="24"/>
        </w:rPr>
        <w:t>29988.</w:t>
      </w:r>
    </w:p>
    <w:p w:rsidR="00F00CB6" w:rsidRPr="00C91422" w:rsidRDefault="00F00CB6" w:rsidP="00D4444B">
      <w:pPr>
        <w:numPr>
          <w:ilvl w:val="2"/>
          <w:numId w:val="119"/>
        </w:numPr>
        <w:tabs>
          <w:tab w:val="left" w:pos="6663"/>
        </w:tabs>
        <w:spacing w:after="34"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Estar condenado con sentencia firme por delito doloso.</w:t>
      </w:r>
    </w:p>
    <w:p w:rsidR="00F00CB6" w:rsidRPr="00C91422" w:rsidRDefault="00F00CB6" w:rsidP="00D4444B">
      <w:pPr>
        <w:numPr>
          <w:ilvl w:val="2"/>
          <w:numId w:val="119"/>
        </w:numPr>
        <w:tabs>
          <w:tab w:val="left" w:pos="6663"/>
        </w:tabs>
        <w:spacing w:after="34"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Estar inhabilitado administrativa o judicialmente.</w:t>
      </w:r>
    </w:p>
    <w:p w:rsidR="00F00CB6" w:rsidRPr="00C91422" w:rsidRDefault="00F00CB6" w:rsidP="00D4444B">
      <w:pPr>
        <w:numPr>
          <w:ilvl w:val="2"/>
          <w:numId w:val="119"/>
        </w:numPr>
        <w:tabs>
          <w:tab w:val="left" w:pos="6663"/>
        </w:tabs>
        <w:spacing w:after="3" w:line="26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Estar incluido en el Registro Nacional de Sanciones contra Servidores Civiles.</w:t>
      </w:r>
    </w:p>
    <w:p w:rsidR="00F00CB6" w:rsidRPr="00C91422" w:rsidRDefault="00F00CB6" w:rsidP="00D4444B">
      <w:pPr>
        <w:numPr>
          <w:ilvl w:val="2"/>
          <w:numId w:val="119"/>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 xml:space="preserve">Estar inscrito en el Registro de deudores de reparaciones civiles señalado en la Ley N </w:t>
      </w:r>
      <w:r w:rsidRPr="00C91422">
        <w:rPr>
          <w:rFonts w:ascii="Times New Roman" w:hAnsi="Times New Roman" w:cs="Times New Roman"/>
          <w:i/>
          <w:sz w:val="24"/>
          <w:szCs w:val="24"/>
          <w:vertAlign w:val="superscript"/>
        </w:rPr>
        <w:t xml:space="preserve">O </w:t>
      </w:r>
      <w:r w:rsidRPr="00C91422">
        <w:rPr>
          <w:rFonts w:ascii="Times New Roman" w:hAnsi="Times New Roman" w:cs="Times New Roman"/>
          <w:i/>
          <w:sz w:val="24"/>
          <w:szCs w:val="24"/>
        </w:rPr>
        <w:t>30353.</w:t>
      </w:r>
    </w:p>
    <w:p w:rsidR="00F00CB6" w:rsidRPr="00C91422" w:rsidRDefault="00F00CB6" w:rsidP="00D4444B">
      <w:pPr>
        <w:numPr>
          <w:ilvl w:val="2"/>
          <w:numId w:val="119"/>
        </w:numPr>
        <w:tabs>
          <w:tab w:val="left" w:pos="6663"/>
        </w:tabs>
        <w:spacing w:after="50"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 xml:space="preserve">Haber sido condenado por los delitos previstos en la Ley N </w:t>
      </w:r>
      <w:r w:rsidRPr="00C91422">
        <w:rPr>
          <w:rFonts w:ascii="Times New Roman" w:hAnsi="Times New Roman" w:cs="Times New Roman"/>
          <w:i/>
          <w:sz w:val="24"/>
          <w:szCs w:val="24"/>
          <w:vertAlign w:val="superscript"/>
        </w:rPr>
        <w:t xml:space="preserve">O </w:t>
      </w:r>
      <w:r w:rsidRPr="00C91422">
        <w:rPr>
          <w:rFonts w:ascii="Times New Roman" w:hAnsi="Times New Roman" w:cs="Times New Roman"/>
          <w:i/>
          <w:sz w:val="24"/>
          <w:szCs w:val="24"/>
        </w:rPr>
        <w:t>30901</w:t>
      </w:r>
      <w:r w:rsidRPr="00C91422">
        <w:rPr>
          <w:rFonts w:ascii="Times New Roman" w:hAnsi="Times New Roman" w:cs="Times New Roman"/>
          <w:i/>
          <w:noProof/>
          <w:sz w:val="24"/>
          <w:szCs w:val="24"/>
          <w:lang w:eastAsia="es-PE"/>
        </w:rPr>
        <w:drawing>
          <wp:inline distT="0" distB="0" distL="0" distR="0" wp14:anchorId="6E9A3247" wp14:editId="2C87B0ED">
            <wp:extent cx="18292" cy="12195"/>
            <wp:effectExtent l="0" t="0" r="0" b="0"/>
            <wp:docPr id="42758" name="Picture 42758"/>
            <wp:cNvGraphicFramePr/>
            <a:graphic xmlns:a="http://schemas.openxmlformats.org/drawingml/2006/main">
              <a:graphicData uri="http://schemas.openxmlformats.org/drawingml/2006/picture">
                <pic:pic xmlns:pic="http://schemas.openxmlformats.org/drawingml/2006/picture">
                  <pic:nvPicPr>
                    <pic:cNvPr id="42758" name="Picture 42758"/>
                    <pic:cNvPicPr/>
                  </pic:nvPicPr>
                  <pic:blipFill>
                    <a:blip r:embed="rId43"/>
                    <a:stretch>
                      <a:fillRect/>
                    </a:stretch>
                  </pic:blipFill>
                  <pic:spPr>
                    <a:xfrm>
                      <a:off x="0" y="0"/>
                      <a:ext cx="18292" cy="12195"/>
                    </a:xfrm>
                    <a:prstGeom prst="rect">
                      <a:avLst/>
                    </a:prstGeom>
                  </pic:spPr>
                </pic:pic>
              </a:graphicData>
            </a:graphic>
          </wp:inline>
        </w:drawing>
      </w:r>
    </w:p>
    <w:p w:rsidR="00F00CB6" w:rsidRPr="00C91422" w:rsidRDefault="00F00CB6" w:rsidP="00D4444B">
      <w:pPr>
        <w:numPr>
          <w:ilvl w:val="2"/>
          <w:numId w:val="119"/>
        </w:numPr>
        <w:tabs>
          <w:tab w:val="left" w:pos="6663"/>
        </w:tabs>
        <w:spacing w:after="199" w:line="26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Haber cumplido setenta (70) o más años de edad.</w:t>
      </w:r>
    </w:p>
    <w:p w:rsidR="00AC2122" w:rsidRPr="00C91422" w:rsidRDefault="00F00CB6" w:rsidP="00D4444B">
      <w:pPr>
        <w:tabs>
          <w:tab w:val="left" w:pos="6663"/>
        </w:tabs>
        <w:spacing w:after="293"/>
        <w:ind w:left="783" w:right="173"/>
        <w:rPr>
          <w:rFonts w:ascii="Times New Roman" w:hAnsi="Times New Roman" w:cs="Times New Roman"/>
          <w:i/>
          <w:sz w:val="24"/>
          <w:szCs w:val="24"/>
        </w:rPr>
      </w:pPr>
      <w:r w:rsidRPr="00C91422">
        <w:rPr>
          <w:rFonts w:ascii="Times New Roman" w:eastAsia="Times New Roman" w:hAnsi="Times New Roman" w:cs="Times New Roman"/>
          <w:i/>
          <w:sz w:val="24"/>
          <w:szCs w:val="24"/>
        </w:rPr>
        <w:t>6.1 .</w:t>
      </w:r>
      <w:r w:rsidRPr="00C91422">
        <w:rPr>
          <w:rFonts w:ascii="Times New Roman" w:hAnsi="Times New Roman" w:cs="Times New Roman"/>
          <w:i/>
          <w:sz w:val="24"/>
          <w:szCs w:val="24"/>
        </w:rPr>
        <w:t>1 1. Inscripción del postulante y presentación del expediente.</w:t>
      </w:r>
    </w:p>
    <w:p w:rsidR="00F00CB6" w:rsidRPr="00C91422" w:rsidRDefault="00F00CB6" w:rsidP="00D4444B">
      <w:pPr>
        <w:tabs>
          <w:tab w:val="left" w:pos="6663"/>
        </w:tabs>
        <w:spacing w:after="293"/>
        <w:ind w:left="783" w:right="173"/>
        <w:rPr>
          <w:rFonts w:ascii="Times New Roman" w:hAnsi="Times New Roman" w:cs="Times New Roman"/>
          <w:i/>
          <w:sz w:val="24"/>
          <w:szCs w:val="24"/>
        </w:rPr>
      </w:pPr>
      <w:r w:rsidRPr="00C91422">
        <w:rPr>
          <w:rFonts w:ascii="Times New Roman" w:hAnsi="Times New Roman" w:cs="Times New Roman"/>
          <w:i/>
          <w:sz w:val="24"/>
          <w:szCs w:val="24"/>
        </w:rPr>
        <w:t xml:space="preserve">El postulante se inscribe llenando el formulario virtual que se encuentra en la página web del </w:t>
      </w:r>
      <w:proofErr w:type="spellStart"/>
      <w:r w:rsidRPr="00C91422">
        <w:rPr>
          <w:rFonts w:ascii="Times New Roman" w:hAnsi="Times New Roman" w:cs="Times New Roman"/>
          <w:i/>
          <w:sz w:val="24"/>
          <w:szCs w:val="24"/>
        </w:rPr>
        <w:t>Minedu</w:t>
      </w:r>
      <w:proofErr w:type="spellEnd"/>
      <w:r w:rsidRPr="00C91422">
        <w:rPr>
          <w:rFonts w:ascii="Times New Roman" w:hAnsi="Times New Roman" w:cs="Times New Roman"/>
          <w:i/>
          <w:sz w:val="24"/>
          <w:szCs w:val="24"/>
        </w:rPr>
        <w:t>, el cual tiene el carácter de declaración jurada. El formulario se presenta en mesa de partes del IESP acompañando los documentos siguientes.</w:t>
      </w:r>
    </w:p>
    <w:p w:rsidR="00F00CB6" w:rsidRPr="00C91422" w:rsidRDefault="00F00CB6" w:rsidP="00D4444B">
      <w:pPr>
        <w:numPr>
          <w:ilvl w:val="1"/>
          <w:numId w:val="118"/>
        </w:numPr>
        <w:tabs>
          <w:tab w:val="left" w:pos="6663"/>
        </w:tabs>
        <w:spacing w:after="5"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Solicitud dirigida al Director General del IESP, indicando la plaza docente u horas disponibles a la que se postula.</w:t>
      </w:r>
    </w:p>
    <w:p w:rsidR="00F00CB6" w:rsidRPr="00C91422" w:rsidRDefault="00F00CB6" w:rsidP="00D4444B">
      <w:pPr>
        <w:numPr>
          <w:ilvl w:val="1"/>
          <w:numId w:val="118"/>
        </w:numPr>
        <w:tabs>
          <w:tab w:val="left" w:pos="6663"/>
        </w:tabs>
        <w:spacing w:after="34"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 xml:space="preserve">Formulario virtual impreso de la página web del </w:t>
      </w:r>
      <w:proofErr w:type="spellStart"/>
      <w:r w:rsidRPr="00C91422">
        <w:rPr>
          <w:rFonts w:ascii="Times New Roman" w:hAnsi="Times New Roman" w:cs="Times New Roman"/>
          <w:i/>
          <w:sz w:val="24"/>
          <w:szCs w:val="24"/>
        </w:rPr>
        <w:t>Minedu</w:t>
      </w:r>
      <w:proofErr w:type="spellEnd"/>
      <w:r w:rsidRPr="00C91422">
        <w:rPr>
          <w:rFonts w:ascii="Times New Roman" w:hAnsi="Times New Roman" w:cs="Times New Roman"/>
          <w:i/>
          <w:sz w:val="24"/>
          <w:szCs w:val="24"/>
        </w:rPr>
        <w:t>.</w:t>
      </w:r>
    </w:p>
    <w:p w:rsidR="00F00CB6" w:rsidRPr="00C91422" w:rsidRDefault="00F00CB6" w:rsidP="00D4444B">
      <w:pPr>
        <w:numPr>
          <w:ilvl w:val="1"/>
          <w:numId w:val="118"/>
        </w:numPr>
        <w:tabs>
          <w:tab w:val="left" w:pos="6663"/>
        </w:tabs>
        <w:spacing w:after="3" w:line="26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 xml:space="preserve">Declaración jurada, según el formato del Anexo 1 </w:t>
      </w:r>
      <w:r w:rsidRPr="00C91422">
        <w:rPr>
          <w:rFonts w:ascii="Times New Roman" w:hAnsi="Times New Roman" w:cs="Times New Roman"/>
          <w:i/>
          <w:noProof/>
          <w:sz w:val="24"/>
          <w:szCs w:val="24"/>
          <w:lang w:eastAsia="es-PE"/>
        </w:rPr>
        <w:drawing>
          <wp:inline distT="0" distB="0" distL="0" distR="0" wp14:anchorId="6C9B338F" wp14:editId="1915EF62">
            <wp:extent cx="15243" cy="15245"/>
            <wp:effectExtent l="0" t="0" r="0" b="0"/>
            <wp:docPr id="42759" name="Picture 42759"/>
            <wp:cNvGraphicFramePr/>
            <a:graphic xmlns:a="http://schemas.openxmlformats.org/drawingml/2006/main">
              <a:graphicData uri="http://schemas.openxmlformats.org/drawingml/2006/picture">
                <pic:pic xmlns:pic="http://schemas.openxmlformats.org/drawingml/2006/picture">
                  <pic:nvPicPr>
                    <pic:cNvPr id="42759" name="Picture 42759"/>
                    <pic:cNvPicPr/>
                  </pic:nvPicPr>
                  <pic:blipFill>
                    <a:blip r:embed="rId44"/>
                    <a:stretch>
                      <a:fillRect/>
                    </a:stretch>
                  </pic:blipFill>
                  <pic:spPr>
                    <a:xfrm>
                      <a:off x="0" y="0"/>
                      <a:ext cx="15243" cy="15245"/>
                    </a:xfrm>
                    <a:prstGeom prst="rect">
                      <a:avLst/>
                    </a:prstGeom>
                  </pic:spPr>
                </pic:pic>
              </a:graphicData>
            </a:graphic>
          </wp:inline>
        </w:drawing>
      </w:r>
    </w:p>
    <w:p w:rsidR="00F00CB6" w:rsidRPr="00C91422" w:rsidRDefault="00F00CB6" w:rsidP="00D4444B">
      <w:pPr>
        <w:numPr>
          <w:ilvl w:val="1"/>
          <w:numId w:val="118"/>
        </w:numPr>
        <w:tabs>
          <w:tab w:val="left" w:pos="6663"/>
        </w:tabs>
        <w:spacing w:after="5"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 xml:space="preserve">Hoja de Vida, acompañada de la documentación (certificados, constancias, diplomas, resoluciones, contratos, boletas u otros en copia simple) que sustente el cumplimiento de los requisitos establecidos en el numeral 7.1.9 y aspectos contenidos en el Anexo 2, según corresponda. Los títulos y grados se podrán acreditar con la declaración jurada según el formato contenido en el Anexo </w:t>
      </w:r>
      <w:proofErr w:type="gramStart"/>
      <w:r w:rsidRPr="00C91422">
        <w:rPr>
          <w:rFonts w:ascii="Times New Roman" w:hAnsi="Times New Roman" w:cs="Times New Roman"/>
          <w:i/>
          <w:sz w:val="24"/>
          <w:szCs w:val="24"/>
        </w:rPr>
        <w:t>1 .</w:t>
      </w:r>
      <w:proofErr w:type="gramEnd"/>
    </w:p>
    <w:p w:rsidR="00F00CB6" w:rsidRPr="00C91422" w:rsidRDefault="00F00CB6" w:rsidP="00D4444B">
      <w:pPr>
        <w:numPr>
          <w:ilvl w:val="1"/>
          <w:numId w:val="118"/>
        </w:numPr>
        <w:tabs>
          <w:tab w:val="left" w:pos="6663"/>
        </w:tabs>
        <w:spacing w:after="5"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 xml:space="preserve">Copia simple del Certificado de Discapacidad otorgado por médicos certificadores registrados de las instituciones prestadoras de servicios de salud, o por brigadas itinerantes calificadoras de discapacidad del Ministerio de Salud, o la resolución de discapacidad emitida por el Consejo Nacional para la Integración </w:t>
      </w:r>
      <w:r w:rsidRPr="00C91422">
        <w:rPr>
          <w:rFonts w:ascii="Times New Roman" w:hAnsi="Times New Roman" w:cs="Times New Roman"/>
          <w:i/>
          <w:sz w:val="24"/>
          <w:szCs w:val="24"/>
        </w:rPr>
        <w:lastRenderedPageBreak/>
        <w:t>de las Personas con Discapacidad — CONADIS, que acredite su condición de persona con discapacidad</w:t>
      </w:r>
      <w:r w:rsidRPr="00C91422">
        <w:rPr>
          <w:rFonts w:ascii="Times New Roman" w:hAnsi="Times New Roman" w:cs="Times New Roman"/>
          <w:i/>
          <w:noProof/>
          <w:sz w:val="24"/>
          <w:szCs w:val="24"/>
          <w:lang w:eastAsia="es-PE"/>
        </w:rPr>
        <w:drawing>
          <wp:inline distT="0" distB="0" distL="0" distR="0" wp14:anchorId="798D54F2" wp14:editId="3E00B9A8">
            <wp:extent cx="15243" cy="15244"/>
            <wp:effectExtent l="0" t="0" r="0" b="0"/>
            <wp:docPr id="46192" name="Picture 46192"/>
            <wp:cNvGraphicFramePr/>
            <a:graphic xmlns:a="http://schemas.openxmlformats.org/drawingml/2006/main">
              <a:graphicData uri="http://schemas.openxmlformats.org/drawingml/2006/picture">
                <pic:pic xmlns:pic="http://schemas.openxmlformats.org/drawingml/2006/picture">
                  <pic:nvPicPr>
                    <pic:cNvPr id="46192" name="Picture 46192"/>
                    <pic:cNvPicPr/>
                  </pic:nvPicPr>
                  <pic:blipFill>
                    <a:blip r:embed="rId45"/>
                    <a:stretch>
                      <a:fillRect/>
                    </a:stretch>
                  </pic:blipFill>
                  <pic:spPr>
                    <a:xfrm>
                      <a:off x="0" y="0"/>
                      <a:ext cx="15243" cy="15244"/>
                    </a:xfrm>
                    <a:prstGeom prst="rect">
                      <a:avLst/>
                    </a:prstGeom>
                  </pic:spPr>
                </pic:pic>
              </a:graphicData>
            </a:graphic>
          </wp:inline>
        </w:drawing>
      </w:r>
    </w:p>
    <w:p w:rsidR="00F00CB6" w:rsidRPr="00C91422" w:rsidRDefault="00F00CB6" w:rsidP="00D4444B">
      <w:pPr>
        <w:numPr>
          <w:ilvl w:val="1"/>
          <w:numId w:val="118"/>
        </w:numPr>
        <w:tabs>
          <w:tab w:val="left" w:pos="6663"/>
        </w:tabs>
        <w:spacing w:after="5"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Copia simple del documento oficial emitido por la autoridad competente que acredite su condición de Licenciado de las Fuerzas Armadas.</w:t>
      </w:r>
    </w:p>
    <w:p w:rsidR="00F00CB6" w:rsidRPr="00C91422" w:rsidRDefault="00F00CB6" w:rsidP="00D4444B">
      <w:pPr>
        <w:numPr>
          <w:ilvl w:val="1"/>
          <w:numId w:val="118"/>
        </w:numPr>
        <w:tabs>
          <w:tab w:val="left" w:pos="6663"/>
        </w:tabs>
        <w:spacing w:after="250" w:line="225" w:lineRule="auto"/>
        <w:ind w:right="14" w:hanging="317"/>
        <w:jc w:val="both"/>
        <w:rPr>
          <w:rFonts w:ascii="Times New Roman" w:hAnsi="Times New Roman" w:cs="Times New Roman"/>
          <w:i/>
          <w:sz w:val="24"/>
          <w:szCs w:val="24"/>
        </w:rPr>
      </w:pPr>
      <w:r w:rsidRPr="00C91422">
        <w:rPr>
          <w:rFonts w:ascii="Times New Roman" w:hAnsi="Times New Roman" w:cs="Times New Roman"/>
          <w:i/>
          <w:sz w:val="24"/>
          <w:szCs w:val="24"/>
        </w:rPr>
        <w:t>Copia simple de la acreditación vigente emitida por el Instituto Peruano del Deporte, que acredite la condición de Deportista Calificado de Alto Nivel.</w:t>
      </w:r>
    </w:p>
    <w:p w:rsidR="00AC2122" w:rsidRPr="00C91422" w:rsidRDefault="00F00CB6" w:rsidP="00D4444B">
      <w:pPr>
        <w:tabs>
          <w:tab w:val="left" w:pos="6663"/>
        </w:tabs>
        <w:spacing w:after="237"/>
        <w:ind w:left="999" w:right="14"/>
        <w:rPr>
          <w:rFonts w:ascii="Times New Roman" w:hAnsi="Times New Roman" w:cs="Times New Roman"/>
          <w:i/>
          <w:sz w:val="24"/>
          <w:szCs w:val="24"/>
        </w:rPr>
      </w:pPr>
      <w:r w:rsidRPr="00C91422">
        <w:rPr>
          <w:rFonts w:ascii="Times New Roman" w:hAnsi="Times New Roman" w:cs="Times New Roman"/>
          <w:i/>
          <w:sz w:val="24"/>
          <w:szCs w:val="24"/>
        </w:rPr>
        <w:t>6.1 .12 Expediente de postulación.</w:t>
      </w:r>
    </w:p>
    <w:p w:rsidR="00F00CB6" w:rsidRPr="00C91422" w:rsidRDefault="00F00CB6" w:rsidP="00D4444B">
      <w:pPr>
        <w:tabs>
          <w:tab w:val="left" w:pos="6663"/>
        </w:tabs>
        <w:spacing w:after="237"/>
        <w:ind w:left="999" w:right="14"/>
        <w:rPr>
          <w:rFonts w:ascii="Times New Roman" w:hAnsi="Times New Roman" w:cs="Times New Roman"/>
          <w:i/>
          <w:sz w:val="24"/>
          <w:szCs w:val="24"/>
        </w:rPr>
      </w:pPr>
      <w:r w:rsidRPr="00C91422">
        <w:rPr>
          <w:rFonts w:ascii="Times New Roman" w:hAnsi="Times New Roman" w:cs="Times New Roman"/>
          <w:i/>
          <w:sz w:val="24"/>
          <w:szCs w:val="24"/>
        </w:rPr>
        <w:t>La solicitud y la documentación anexada conforman el expediente de postulación.</w:t>
      </w:r>
    </w:p>
    <w:p w:rsidR="00F00CB6" w:rsidRPr="00C91422" w:rsidRDefault="00F00CB6" w:rsidP="00D4444B">
      <w:pPr>
        <w:pStyle w:val="Ttulo3"/>
        <w:tabs>
          <w:tab w:val="left" w:pos="6663"/>
        </w:tabs>
        <w:spacing w:after="158"/>
        <w:ind w:left="9"/>
        <w:rPr>
          <w:rFonts w:ascii="Times New Roman" w:hAnsi="Times New Roman" w:cs="Times New Roman"/>
          <w:i/>
          <w:sz w:val="24"/>
          <w:szCs w:val="24"/>
        </w:rPr>
      </w:pPr>
      <w:r w:rsidRPr="00C91422">
        <w:rPr>
          <w:rFonts w:ascii="Times New Roman" w:hAnsi="Times New Roman" w:cs="Times New Roman"/>
          <w:i/>
          <w:sz w:val="24"/>
          <w:szCs w:val="24"/>
        </w:rPr>
        <w:t>6.2. LA EVALUACIÓN</w:t>
      </w:r>
    </w:p>
    <w:p w:rsidR="00AC2122" w:rsidRPr="00C91422" w:rsidRDefault="00F00CB6" w:rsidP="00D4444B">
      <w:pPr>
        <w:tabs>
          <w:tab w:val="left" w:pos="6663"/>
        </w:tabs>
        <w:spacing w:after="260"/>
        <w:ind w:left="994"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6.2.1 </w:t>
      </w:r>
      <w:r w:rsidRPr="00C91422">
        <w:rPr>
          <w:rFonts w:ascii="Times New Roman" w:hAnsi="Times New Roman" w:cs="Times New Roman"/>
          <w:i/>
          <w:noProof/>
          <w:sz w:val="24"/>
          <w:szCs w:val="24"/>
          <w:lang w:eastAsia="es-PE"/>
        </w:rPr>
        <w:drawing>
          <wp:inline distT="0" distB="0" distL="0" distR="0" wp14:anchorId="71987E92" wp14:editId="023C9B42">
            <wp:extent cx="18292" cy="15244"/>
            <wp:effectExtent l="0" t="0" r="0" b="0"/>
            <wp:docPr id="46193" name="Picture 46193"/>
            <wp:cNvGraphicFramePr/>
            <a:graphic xmlns:a="http://schemas.openxmlformats.org/drawingml/2006/main">
              <a:graphicData uri="http://schemas.openxmlformats.org/drawingml/2006/picture">
                <pic:pic xmlns:pic="http://schemas.openxmlformats.org/drawingml/2006/picture">
                  <pic:nvPicPr>
                    <pic:cNvPr id="46193" name="Picture 46193"/>
                    <pic:cNvPicPr/>
                  </pic:nvPicPr>
                  <pic:blipFill>
                    <a:blip r:embed="rId46"/>
                    <a:stretch>
                      <a:fillRect/>
                    </a:stretch>
                  </pic:blipFill>
                  <pic:spPr>
                    <a:xfrm>
                      <a:off x="0" y="0"/>
                      <a:ext cx="18292" cy="15244"/>
                    </a:xfrm>
                    <a:prstGeom prst="rect">
                      <a:avLst/>
                    </a:prstGeom>
                  </pic:spPr>
                </pic:pic>
              </a:graphicData>
            </a:graphic>
          </wp:inline>
        </w:drawing>
      </w:r>
      <w:r w:rsidR="00AC2122" w:rsidRPr="00C91422">
        <w:rPr>
          <w:rFonts w:ascii="Times New Roman" w:hAnsi="Times New Roman" w:cs="Times New Roman"/>
          <w:i/>
          <w:sz w:val="24"/>
          <w:szCs w:val="24"/>
        </w:rPr>
        <w:t xml:space="preserve"> Comité de Evaluación Docente.</w:t>
      </w:r>
    </w:p>
    <w:p w:rsidR="00F00CB6" w:rsidRPr="00C91422" w:rsidRDefault="00F00CB6" w:rsidP="00D4444B">
      <w:pPr>
        <w:tabs>
          <w:tab w:val="left" w:pos="6663"/>
        </w:tabs>
        <w:spacing w:after="260"/>
        <w:ind w:left="994" w:right="14"/>
        <w:rPr>
          <w:rFonts w:ascii="Times New Roman" w:hAnsi="Times New Roman" w:cs="Times New Roman"/>
          <w:i/>
          <w:sz w:val="24"/>
          <w:szCs w:val="24"/>
        </w:rPr>
      </w:pPr>
      <w:r w:rsidRPr="00C91422">
        <w:rPr>
          <w:rFonts w:ascii="Times New Roman" w:hAnsi="Times New Roman" w:cs="Times New Roman"/>
          <w:i/>
          <w:sz w:val="24"/>
          <w:szCs w:val="24"/>
        </w:rPr>
        <w:t xml:space="preserve">El IESP mediante Resolución Directoral constituye el </w:t>
      </w:r>
      <w:r w:rsidR="00AC2122" w:rsidRPr="00C91422">
        <w:rPr>
          <w:rFonts w:ascii="Times New Roman" w:hAnsi="Times New Roman" w:cs="Times New Roman"/>
          <w:i/>
          <w:sz w:val="24"/>
          <w:szCs w:val="24"/>
        </w:rPr>
        <w:t xml:space="preserve">Comité de </w:t>
      </w:r>
      <w:r w:rsidR="007402B7" w:rsidRPr="00C91422">
        <w:rPr>
          <w:rFonts w:ascii="Times New Roman" w:hAnsi="Times New Roman" w:cs="Times New Roman"/>
          <w:i/>
          <w:sz w:val="24"/>
          <w:szCs w:val="24"/>
        </w:rPr>
        <w:t>E</w:t>
      </w:r>
      <w:r w:rsidR="00AC2122" w:rsidRPr="00C91422">
        <w:rPr>
          <w:rFonts w:ascii="Times New Roman" w:hAnsi="Times New Roman" w:cs="Times New Roman"/>
          <w:i/>
          <w:sz w:val="24"/>
          <w:szCs w:val="24"/>
        </w:rPr>
        <w:t>valuación Docente (</w:t>
      </w:r>
      <w:r w:rsidRPr="00C91422">
        <w:rPr>
          <w:rFonts w:ascii="Times New Roman" w:hAnsi="Times New Roman" w:cs="Times New Roman"/>
          <w:i/>
          <w:sz w:val="24"/>
          <w:szCs w:val="24"/>
        </w:rPr>
        <w:t>CED</w:t>
      </w:r>
      <w:r w:rsidR="00AC2122" w:rsidRPr="00C91422">
        <w:rPr>
          <w:rFonts w:ascii="Times New Roman" w:hAnsi="Times New Roman" w:cs="Times New Roman"/>
          <w:i/>
          <w:sz w:val="24"/>
          <w:szCs w:val="24"/>
        </w:rPr>
        <w:t>)</w:t>
      </w:r>
      <w:r w:rsidRPr="00C91422">
        <w:rPr>
          <w:rFonts w:ascii="Times New Roman" w:hAnsi="Times New Roman" w:cs="Times New Roman"/>
          <w:i/>
          <w:sz w:val="24"/>
          <w:szCs w:val="24"/>
        </w:rPr>
        <w:t>, indicando sus miembros titulares y alternos e informa a la DRE en un plazo máximo de dos (2) días hábiles de emitida la resolución.</w:t>
      </w:r>
    </w:p>
    <w:p w:rsidR="007402B7" w:rsidRPr="00C91422" w:rsidRDefault="00F00CB6" w:rsidP="00D4444B">
      <w:pPr>
        <w:tabs>
          <w:tab w:val="left" w:pos="6663"/>
        </w:tabs>
        <w:spacing w:after="326"/>
        <w:ind w:left="994"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6.22. </w:t>
      </w:r>
      <w:r w:rsidRPr="00C91422">
        <w:rPr>
          <w:rFonts w:ascii="Times New Roman" w:hAnsi="Times New Roman" w:cs="Times New Roman"/>
          <w:i/>
          <w:sz w:val="24"/>
          <w:szCs w:val="24"/>
        </w:rPr>
        <w:t>Conducción de la Evaluación.</w:t>
      </w:r>
    </w:p>
    <w:p w:rsidR="00F00CB6" w:rsidRPr="00C91422" w:rsidRDefault="00F00CB6" w:rsidP="00D4444B">
      <w:pPr>
        <w:tabs>
          <w:tab w:val="left" w:pos="6663"/>
        </w:tabs>
        <w:spacing w:after="326"/>
        <w:ind w:left="994" w:right="14"/>
        <w:rPr>
          <w:rFonts w:ascii="Times New Roman" w:hAnsi="Times New Roman" w:cs="Times New Roman"/>
          <w:i/>
          <w:sz w:val="24"/>
          <w:szCs w:val="24"/>
        </w:rPr>
      </w:pPr>
      <w:r w:rsidRPr="00C91422">
        <w:rPr>
          <w:rFonts w:ascii="Times New Roman" w:hAnsi="Times New Roman" w:cs="Times New Roman"/>
          <w:i/>
          <w:sz w:val="24"/>
          <w:szCs w:val="24"/>
        </w:rPr>
        <w:t>Es función del CED conducir las dos etapas de la evaluación: La evaluación de expedientes y la evaluación presencial.</w:t>
      </w:r>
    </w:p>
    <w:p w:rsidR="007402B7" w:rsidRPr="00C91422" w:rsidRDefault="00F00CB6" w:rsidP="00D4444B">
      <w:pPr>
        <w:tabs>
          <w:tab w:val="left" w:pos="6663"/>
        </w:tabs>
        <w:spacing w:after="301"/>
        <w:ind w:left="999"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6.23. </w:t>
      </w:r>
      <w:r w:rsidR="007402B7" w:rsidRPr="00C91422">
        <w:rPr>
          <w:rFonts w:ascii="Times New Roman" w:hAnsi="Times New Roman" w:cs="Times New Roman"/>
          <w:i/>
          <w:sz w:val="24"/>
          <w:szCs w:val="24"/>
        </w:rPr>
        <w:t>Participación de veedores.</w:t>
      </w:r>
    </w:p>
    <w:p w:rsidR="00F00CB6" w:rsidRPr="00C91422" w:rsidRDefault="00F00CB6" w:rsidP="00D4444B">
      <w:pPr>
        <w:tabs>
          <w:tab w:val="left" w:pos="6663"/>
        </w:tabs>
        <w:spacing w:after="301"/>
        <w:ind w:left="999" w:right="14"/>
        <w:rPr>
          <w:rFonts w:ascii="Times New Roman" w:hAnsi="Times New Roman" w:cs="Times New Roman"/>
          <w:i/>
          <w:sz w:val="24"/>
          <w:szCs w:val="24"/>
        </w:rPr>
      </w:pPr>
      <w:r w:rsidRPr="00C91422">
        <w:rPr>
          <w:rFonts w:ascii="Times New Roman" w:hAnsi="Times New Roman" w:cs="Times New Roman"/>
          <w:i/>
          <w:sz w:val="24"/>
          <w:szCs w:val="24"/>
        </w:rPr>
        <w:t>Podrá participar como veedor un representante del Consejo de Estudiantes o en su defecto, un representante de los estudiantes del séptimo u octavo semestre del IESP, el cual será elegido conforme al procedimiento que cada IESP establezca. La ausencia o no participación del veedor no interrumpe ni invalida el concurso.</w:t>
      </w:r>
    </w:p>
    <w:p w:rsidR="007402B7" w:rsidRPr="00C91422" w:rsidRDefault="00F00CB6" w:rsidP="00D4444B">
      <w:pPr>
        <w:tabs>
          <w:tab w:val="left" w:pos="6663"/>
        </w:tabs>
        <w:spacing w:after="298"/>
        <w:ind w:left="1009"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6.24. </w:t>
      </w:r>
      <w:r w:rsidR="007402B7" w:rsidRPr="00C91422">
        <w:rPr>
          <w:rFonts w:ascii="Times New Roman" w:hAnsi="Times New Roman" w:cs="Times New Roman"/>
          <w:i/>
          <w:sz w:val="24"/>
          <w:szCs w:val="24"/>
        </w:rPr>
        <w:t>Etapas de la evaluación.</w:t>
      </w:r>
    </w:p>
    <w:p w:rsidR="00F00CB6" w:rsidRPr="00C91422" w:rsidRDefault="00F00CB6" w:rsidP="00D4444B">
      <w:pPr>
        <w:tabs>
          <w:tab w:val="left" w:pos="6663"/>
        </w:tabs>
        <w:spacing w:after="298"/>
        <w:ind w:left="1009" w:right="14"/>
        <w:rPr>
          <w:rFonts w:ascii="Times New Roman" w:hAnsi="Times New Roman" w:cs="Times New Roman"/>
          <w:i/>
          <w:sz w:val="24"/>
          <w:szCs w:val="24"/>
        </w:rPr>
      </w:pPr>
      <w:r w:rsidRPr="00C91422">
        <w:rPr>
          <w:rFonts w:ascii="Times New Roman" w:hAnsi="Times New Roman" w:cs="Times New Roman"/>
          <w:i/>
          <w:sz w:val="24"/>
          <w:szCs w:val="24"/>
        </w:rPr>
        <w:t>La evaluación se realiza en dos etapas: evaluación de expedientes y evaluación presencial. La evaluación de expedientes equivale al cuarenta por ciento (40%) y la evaluación presencial, entrevista y sesión demostrativa, equivalen al sesenta por ciento (60%) del puntaje final requerido, de un total de cien (100) puntos</w:t>
      </w:r>
      <w:r w:rsidRPr="00C91422">
        <w:rPr>
          <w:rFonts w:ascii="Times New Roman" w:hAnsi="Times New Roman" w:cs="Times New Roman"/>
          <w:i/>
          <w:noProof/>
          <w:sz w:val="24"/>
          <w:szCs w:val="24"/>
          <w:lang w:eastAsia="es-PE"/>
        </w:rPr>
        <w:drawing>
          <wp:inline distT="0" distB="0" distL="0" distR="0" wp14:anchorId="6A1CDBF6" wp14:editId="702F53EB">
            <wp:extent cx="15242" cy="18293"/>
            <wp:effectExtent l="0" t="0" r="0" b="0"/>
            <wp:docPr id="46194" name="Picture 46194"/>
            <wp:cNvGraphicFramePr/>
            <a:graphic xmlns:a="http://schemas.openxmlformats.org/drawingml/2006/main">
              <a:graphicData uri="http://schemas.openxmlformats.org/drawingml/2006/picture">
                <pic:pic xmlns:pic="http://schemas.openxmlformats.org/drawingml/2006/picture">
                  <pic:nvPicPr>
                    <pic:cNvPr id="46194" name="Picture 46194"/>
                    <pic:cNvPicPr/>
                  </pic:nvPicPr>
                  <pic:blipFill>
                    <a:blip r:embed="rId47"/>
                    <a:stretch>
                      <a:fillRect/>
                    </a:stretch>
                  </pic:blipFill>
                  <pic:spPr>
                    <a:xfrm>
                      <a:off x="0" y="0"/>
                      <a:ext cx="15242" cy="18293"/>
                    </a:xfrm>
                    <a:prstGeom prst="rect">
                      <a:avLst/>
                    </a:prstGeom>
                  </pic:spPr>
                </pic:pic>
              </a:graphicData>
            </a:graphic>
          </wp:inline>
        </w:drawing>
      </w:r>
    </w:p>
    <w:p w:rsidR="00F00CB6" w:rsidRPr="00C91422" w:rsidRDefault="00F00CB6" w:rsidP="00D4444B">
      <w:pPr>
        <w:tabs>
          <w:tab w:val="left" w:pos="6663"/>
        </w:tabs>
        <w:spacing w:after="183" w:line="265" w:lineRule="auto"/>
        <w:ind w:left="308" w:hanging="10"/>
        <w:rPr>
          <w:rFonts w:ascii="Times New Roman" w:hAnsi="Times New Roman" w:cs="Times New Roman"/>
          <w:i/>
          <w:sz w:val="24"/>
          <w:szCs w:val="24"/>
        </w:rPr>
      </w:pPr>
      <w:r w:rsidRPr="00C91422">
        <w:rPr>
          <w:rFonts w:ascii="Times New Roman" w:eastAsia="Times New Roman" w:hAnsi="Times New Roman" w:cs="Times New Roman"/>
          <w:i/>
          <w:sz w:val="24"/>
          <w:szCs w:val="24"/>
        </w:rPr>
        <w:lastRenderedPageBreak/>
        <w:t xml:space="preserve">6.25. </w:t>
      </w:r>
      <w:r w:rsidRPr="00C91422">
        <w:rPr>
          <w:rFonts w:ascii="Times New Roman" w:hAnsi="Times New Roman" w:cs="Times New Roman"/>
          <w:i/>
          <w:sz w:val="24"/>
          <w:szCs w:val="24"/>
        </w:rPr>
        <w:t>Primera Etapa: Evaluación de expedientes.-</w:t>
      </w:r>
    </w:p>
    <w:p w:rsidR="00F00CB6" w:rsidRPr="00C91422" w:rsidRDefault="00F00CB6" w:rsidP="00D4444B">
      <w:pPr>
        <w:numPr>
          <w:ilvl w:val="0"/>
          <w:numId w:val="121"/>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El CED evalúa los expedientes teniendo en cuenta los aspectos, criterios y puntajes contemplados en el Anexo 2 de la presente norma técnica. En caso se verifique que el postulante no cumple los requisitos para el puesto será considerado No Apto.</w:t>
      </w:r>
    </w:p>
    <w:p w:rsidR="00F00CB6" w:rsidRPr="00C91422" w:rsidRDefault="00F00CB6" w:rsidP="00D4444B">
      <w:pPr>
        <w:numPr>
          <w:ilvl w:val="0"/>
          <w:numId w:val="121"/>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El puntaje mínimo requerido es de veintidós (22) puntos sobre un total de cuarenta (40) puntos. El postulante que no alcance el puntaje mínimo requerido en esta etapa será considerado No Apto.</w:t>
      </w:r>
    </w:p>
    <w:p w:rsidR="00F00CB6" w:rsidRPr="00C91422" w:rsidRDefault="00F00CB6" w:rsidP="00D4444B">
      <w:pPr>
        <w:tabs>
          <w:tab w:val="left" w:pos="6663"/>
        </w:tabs>
        <w:spacing w:after="302"/>
        <w:ind w:left="1243" w:right="14" w:hanging="322"/>
        <w:rPr>
          <w:rFonts w:ascii="Times New Roman" w:hAnsi="Times New Roman" w:cs="Times New Roman"/>
          <w:i/>
          <w:sz w:val="24"/>
          <w:szCs w:val="24"/>
        </w:rPr>
      </w:pPr>
      <w:r w:rsidRPr="00C91422">
        <w:rPr>
          <w:rFonts w:ascii="Times New Roman" w:hAnsi="Times New Roman" w:cs="Times New Roman"/>
          <w:i/>
          <w:noProof/>
          <w:sz w:val="24"/>
          <w:szCs w:val="24"/>
          <w:lang w:eastAsia="es-PE"/>
        </w:rPr>
        <w:drawing>
          <wp:inline distT="0" distB="0" distL="0" distR="0" wp14:anchorId="62B35043" wp14:editId="141AF7C7">
            <wp:extent cx="6097" cy="18293"/>
            <wp:effectExtent l="0" t="0" r="0" b="0"/>
            <wp:docPr id="49611" name="Picture 49611"/>
            <wp:cNvGraphicFramePr/>
            <a:graphic xmlns:a="http://schemas.openxmlformats.org/drawingml/2006/main">
              <a:graphicData uri="http://schemas.openxmlformats.org/drawingml/2006/picture">
                <pic:pic xmlns:pic="http://schemas.openxmlformats.org/drawingml/2006/picture">
                  <pic:nvPicPr>
                    <pic:cNvPr id="49611" name="Picture 49611"/>
                    <pic:cNvPicPr/>
                  </pic:nvPicPr>
                  <pic:blipFill>
                    <a:blip r:embed="rId48"/>
                    <a:stretch>
                      <a:fillRect/>
                    </a:stretch>
                  </pic:blipFill>
                  <pic:spPr>
                    <a:xfrm>
                      <a:off x="0" y="0"/>
                      <a:ext cx="6097" cy="18293"/>
                    </a:xfrm>
                    <a:prstGeom prst="rect">
                      <a:avLst/>
                    </a:prstGeom>
                  </pic:spPr>
                </pic:pic>
              </a:graphicData>
            </a:graphic>
          </wp:inline>
        </w:drawing>
      </w:r>
      <w:r w:rsidRPr="00C91422">
        <w:rPr>
          <w:rFonts w:ascii="Times New Roman" w:hAnsi="Times New Roman" w:cs="Times New Roman"/>
          <w:i/>
          <w:sz w:val="24"/>
          <w:szCs w:val="24"/>
        </w:rPr>
        <w:t>c. Finalizada la evaluación de los expedientes se publican los resultados de esta etapa: la relación de postulantes Aptos y su puntaje obtenido, incluyendo la relación de postulantes No Aptos</w:t>
      </w:r>
      <w:r w:rsidRPr="00C91422">
        <w:rPr>
          <w:rFonts w:ascii="Times New Roman" w:hAnsi="Times New Roman" w:cs="Times New Roman"/>
          <w:i/>
          <w:noProof/>
          <w:sz w:val="24"/>
          <w:szCs w:val="24"/>
          <w:lang w:eastAsia="es-PE"/>
        </w:rPr>
        <w:drawing>
          <wp:inline distT="0" distB="0" distL="0" distR="0" wp14:anchorId="69A0542C" wp14:editId="46CA15BE">
            <wp:extent cx="12195" cy="15245"/>
            <wp:effectExtent l="0" t="0" r="0" b="0"/>
            <wp:docPr id="49612" name="Picture 49612"/>
            <wp:cNvGraphicFramePr/>
            <a:graphic xmlns:a="http://schemas.openxmlformats.org/drawingml/2006/main">
              <a:graphicData uri="http://schemas.openxmlformats.org/drawingml/2006/picture">
                <pic:pic xmlns:pic="http://schemas.openxmlformats.org/drawingml/2006/picture">
                  <pic:nvPicPr>
                    <pic:cNvPr id="49612" name="Picture 49612"/>
                    <pic:cNvPicPr/>
                  </pic:nvPicPr>
                  <pic:blipFill>
                    <a:blip r:embed="rId49"/>
                    <a:stretch>
                      <a:fillRect/>
                    </a:stretch>
                  </pic:blipFill>
                  <pic:spPr>
                    <a:xfrm>
                      <a:off x="0" y="0"/>
                      <a:ext cx="12195" cy="15245"/>
                    </a:xfrm>
                    <a:prstGeom prst="rect">
                      <a:avLst/>
                    </a:prstGeom>
                  </pic:spPr>
                </pic:pic>
              </a:graphicData>
            </a:graphic>
          </wp:inline>
        </w:drawing>
      </w:r>
    </w:p>
    <w:p w:rsidR="00F00CB6" w:rsidRPr="00C91422" w:rsidRDefault="007402B7" w:rsidP="00D4444B">
      <w:pPr>
        <w:numPr>
          <w:ilvl w:val="1"/>
          <w:numId w:val="122"/>
        </w:numPr>
        <w:tabs>
          <w:tab w:val="left" w:pos="6663"/>
        </w:tabs>
        <w:spacing w:after="181" w:line="265" w:lineRule="auto"/>
        <w:ind w:hanging="735"/>
        <w:jc w:val="both"/>
        <w:rPr>
          <w:rFonts w:ascii="Times New Roman" w:hAnsi="Times New Roman" w:cs="Times New Roman"/>
          <w:i/>
          <w:sz w:val="24"/>
          <w:szCs w:val="24"/>
        </w:rPr>
      </w:pPr>
      <w:r w:rsidRPr="00C91422">
        <w:rPr>
          <w:rFonts w:ascii="Times New Roman" w:hAnsi="Times New Roman" w:cs="Times New Roman"/>
          <w:i/>
          <w:sz w:val="24"/>
          <w:szCs w:val="24"/>
        </w:rPr>
        <w:t>Presentación de reclamos.</w:t>
      </w:r>
    </w:p>
    <w:p w:rsidR="00F00CB6" w:rsidRPr="00C91422" w:rsidRDefault="00F00CB6" w:rsidP="00D4444B">
      <w:pPr>
        <w:tabs>
          <w:tab w:val="left" w:pos="6663"/>
        </w:tabs>
        <w:spacing w:after="320"/>
        <w:ind w:left="921" w:right="86" w:firstLine="14"/>
        <w:rPr>
          <w:rFonts w:ascii="Times New Roman" w:hAnsi="Times New Roman" w:cs="Times New Roman"/>
          <w:i/>
          <w:sz w:val="24"/>
          <w:szCs w:val="24"/>
        </w:rPr>
      </w:pPr>
      <w:r w:rsidRPr="00C91422">
        <w:rPr>
          <w:rFonts w:ascii="Times New Roman" w:hAnsi="Times New Roman" w:cs="Times New Roman"/>
          <w:i/>
          <w:sz w:val="24"/>
          <w:szCs w:val="24"/>
        </w:rPr>
        <w:t>Los postulantes pueden efectuar reclamo fundamentado hasta un (1) día hábil después de publicados los resultados de la evaluación de expedientes.</w:t>
      </w:r>
    </w:p>
    <w:p w:rsidR="00F00CB6" w:rsidRPr="00C91422" w:rsidRDefault="007402B7" w:rsidP="00D4444B">
      <w:pPr>
        <w:numPr>
          <w:ilvl w:val="1"/>
          <w:numId w:val="122"/>
        </w:numPr>
        <w:tabs>
          <w:tab w:val="left" w:pos="6663"/>
        </w:tabs>
        <w:spacing w:after="184" w:line="265" w:lineRule="auto"/>
        <w:ind w:hanging="735"/>
        <w:jc w:val="both"/>
        <w:rPr>
          <w:rFonts w:ascii="Times New Roman" w:hAnsi="Times New Roman" w:cs="Times New Roman"/>
          <w:i/>
          <w:sz w:val="24"/>
          <w:szCs w:val="24"/>
        </w:rPr>
      </w:pPr>
      <w:r w:rsidRPr="00C91422">
        <w:rPr>
          <w:rFonts w:ascii="Times New Roman" w:hAnsi="Times New Roman" w:cs="Times New Roman"/>
          <w:i/>
          <w:sz w:val="24"/>
          <w:szCs w:val="24"/>
        </w:rPr>
        <w:t>Absolución de reclamos.</w:t>
      </w:r>
    </w:p>
    <w:p w:rsidR="00F00CB6" w:rsidRPr="00C91422" w:rsidRDefault="00F00CB6" w:rsidP="00D4444B">
      <w:pPr>
        <w:tabs>
          <w:tab w:val="left" w:pos="6663"/>
        </w:tabs>
        <w:spacing w:after="277"/>
        <w:ind w:left="921" w:right="96" w:firstLine="10"/>
        <w:rPr>
          <w:rFonts w:ascii="Times New Roman" w:hAnsi="Times New Roman" w:cs="Times New Roman"/>
          <w:i/>
          <w:sz w:val="24"/>
          <w:szCs w:val="24"/>
        </w:rPr>
      </w:pPr>
      <w:r w:rsidRPr="00C91422">
        <w:rPr>
          <w:rFonts w:ascii="Times New Roman" w:hAnsi="Times New Roman" w:cs="Times New Roman"/>
          <w:i/>
          <w:sz w:val="24"/>
          <w:szCs w:val="24"/>
        </w:rPr>
        <w:t>El CED absuelve los reclamos dentro del plazo de un (1) día hábil de presentado el reclamo. La decisión adoptada será comunicada al interesado por escrito y no es impugnable.</w:t>
      </w:r>
    </w:p>
    <w:p w:rsidR="00F00CB6" w:rsidRPr="00C91422" w:rsidRDefault="00F00CB6" w:rsidP="00D4444B">
      <w:pPr>
        <w:pStyle w:val="Ttulo3"/>
        <w:tabs>
          <w:tab w:val="left" w:pos="6663"/>
        </w:tabs>
        <w:spacing w:after="186"/>
        <w:ind w:left="159"/>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6.28. </w:t>
      </w:r>
      <w:r w:rsidRPr="00C91422">
        <w:rPr>
          <w:rFonts w:ascii="Times New Roman" w:hAnsi="Times New Roman" w:cs="Times New Roman"/>
          <w:i/>
          <w:sz w:val="24"/>
          <w:szCs w:val="24"/>
        </w:rPr>
        <w:t>Segunda Etapa: Evaluación presencial</w:t>
      </w:r>
    </w:p>
    <w:p w:rsidR="00F00CB6" w:rsidRPr="00C91422" w:rsidRDefault="00F00CB6" w:rsidP="00D4444B">
      <w:pPr>
        <w:tabs>
          <w:tab w:val="left" w:pos="6663"/>
        </w:tabs>
        <w:spacing w:after="274"/>
        <w:ind w:left="1013" w:right="110" w:firstLine="10"/>
        <w:rPr>
          <w:rFonts w:ascii="Times New Roman" w:hAnsi="Times New Roman" w:cs="Times New Roman"/>
          <w:i/>
          <w:sz w:val="24"/>
          <w:szCs w:val="24"/>
        </w:rPr>
      </w:pPr>
      <w:r w:rsidRPr="00C91422">
        <w:rPr>
          <w:rFonts w:ascii="Times New Roman" w:hAnsi="Times New Roman" w:cs="Times New Roman"/>
          <w:i/>
          <w:sz w:val="24"/>
          <w:szCs w:val="24"/>
        </w:rPr>
        <w:t>La evaluación presencial consta de la Sesión Demostrativa y la Entrevista. El puntaje máximo en esta etapa es de sesenta (60) puntos y el puntaje mínimo es de treinta y tres (33) puntos.</w:t>
      </w:r>
    </w:p>
    <w:p w:rsidR="00F00CB6" w:rsidRPr="00C91422" w:rsidRDefault="00F00CB6" w:rsidP="00D4444B">
      <w:pPr>
        <w:tabs>
          <w:tab w:val="left" w:pos="6663"/>
        </w:tabs>
        <w:spacing w:after="34"/>
        <w:ind w:left="1276" w:right="14" w:hanging="355"/>
        <w:rPr>
          <w:rFonts w:ascii="Times New Roman" w:hAnsi="Times New Roman" w:cs="Times New Roman"/>
          <w:i/>
          <w:sz w:val="24"/>
          <w:szCs w:val="24"/>
        </w:rPr>
      </w:pPr>
      <w:r w:rsidRPr="00C91422">
        <w:rPr>
          <w:rFonts w:ascii="Times New Roman" w:hAnsi="Times New Roman" w:cs="Times New Roman"/>
          <w:i/>
          <w:sz w:val="24"/>
          <w:szCs w:val="24"/>
        </w:rPr>
        <w:t>a. El CED evalúa en esta etapa a los postulantes que hayan sido declarados Aptos en la evaluación de expedientes.</w:t>
      </w:r>
    </w:p>
    <w:p w:rsidR="00F00CB6" w:rsidRPr="00C91422" w:rsidRDefault="00F00CB6" w:rsidP="00D4444B">
      <w:pPr>
        <w:tabs>
          <w:tab w:val="left" w:pos="6663"/>
        </w:tabs>
        <w:spacing w:after="55"/>
        <w:ind w:left="1271" w:right="120" w:hanging="350"/>
        <w:rPr>
          <w:rFonts w:ascii="Times New Roman" w:hAnsi="Times New Roman" w:cs="Times New Roman"/>
          <w:i/>
          <w:sz w:val="24"/>
          <w:szCs w:val="24"/>
        </w:rPr>
      </w:pPr>
      <w:proofErr w:type="gramStart"/>
      <w:r w:rsidRPr="00C91422">
        <w:rPr>
          <w:rFonts w:ascii="Times New Roman" w:hAnsi="Times New Roman" w:cs="Times New Roman"/>
          <w:i/>
          <w:sz w:val="24"/>
          <w:szCs w:val="24"/>
        </w:rPr>
        <w:t>b</w:t>
      </w:r>
      <w:proofErr w:type="gramEnd"/>
      <w:r w:rsidRPr="00C91422">
        <w:rPr>
          <w:rFonts w:ascii="Times New Roman" w:hAnsi="Times New Roman" w:cs="Times New Roman"/>
          <w:i/>
          <w:sz w:val="24"/>
          <w:szCs w:val="24"/>
        </w:rPr>
        <w:t xml:space="preserve"> El postulante Apto debe presentarse portando su Documento Nacional de Identidad — DNI original o Carnet de Extranjería, según corresponda. Si el postulante no se presenta en esta etapa será descalificado.</w:t>
      </w:r>
    </w:p>
    <w:p w:rsidR="00F00CB6" w:rsidRPr="00C91422" w:rsidRDefault="00F00CB6" w:rsidP="00D4444B">
      <w:pPr>
        <w:tabs>
          <w:tab w:val="left" w:pos="6663"/>
        </w:tabs>
        <w:spacing w:after="71"/>
        <w:ind w:left="1291" w:right="14" w:hanging="370"/>
        <w:rPr>
          <w:rFonts w:ascii="Times New Roman" w:hAnsi="Times New Roman" w:cs="Times New Roman"/>
          <w:i/>
          <w:sz w:val="24"/>
          <w:szCs w:val="24"/>
        </w:rPr>
      </w:pPr>
      <w:r w:rsidRPr="00C91422">
        <w:rPr>
          <w:rFonts w:ascii="Times New Roman" w:hAnsi="Times New Roman" w:cs="Times New Roman"/>
          <w:i/>
          <w:sz w:val="24"/>
          <w:szCs w:val="24"/>
        </w:rPr>
        <w:t>c. Los postulantes son evaluados de acuerdo al orden establecido mediante sorteo.</w:t>
      </w:r>
    </w:p>
    <w:p w:rsidR="00F00CB6" w:rsidRPr="00C91422" w:rsidRDefault="00F00CB6" w:rsidP="00D4444B">
      <w:pPr>
        <w:tabs>
          <w:tab w:val="left" w:pos="6663"/>
        </w:tabs>
        <w:ind w:left="1276" w:right="139" w:hanging="355"/>
        <w:rPr>
          <w:rFonts w:ascii="Times New Roman" w:hAnsi="Times New Roman" w:cs="Times New Roman"/>
          <w:i/>
          <w:sz w:val="24"/>
          <w:szCs w:val="24"/>
        </w:rPr>
      </w:pPr>
      <w:proofErr w:type="gramStart"/>
      <w:r w:rsidRPr="00C91422">
        <w:rPr>
          <w:rFonts w:ascii="Times New Roman" w:hAnsi="Times New Roman" w:cs="Times New Roman"/>
          <w:i/>
          <w:sz w:val="24"/>
          <w:szCs w:val="24"/>
        </w:rPr>
        <w:t>d</w:t>
      </w:r>
      <w:proofErr w:type="gramEnd"/>
      <w:r w:rsidRPr="00C91422">
        <w:rPr>
          <w:rFonts w:ascii="Times New Roman" w:hAnsi="Times New Roman" w:cs="Times New Roman"/>
          <w:i/>
          <w:sz w:val="24"/>
          <w:szCs w:val="24"/>
        </w:rPr>
        <w:t xml:space="preserve"> El postulante desarrolla una Sesión Demostrativa para lo cual </w:t>
      </w:r>
      <w:r w:rsidR="006718B8" w:rsidRPr="00C91422">
        <w:rPr>
          <w:rFonts w:ascii="Times New Roman" w:hAnsi="Times New Roman" w:cs="Times New Roman"/>
          <w:i/>
          <w:sz w:val="24"/>
          <w:szCs w:val="24"/>
        </w:rPr>
        <w:t xml:space="preserve">selecciona y </w:t>
      </w:r>
      <w:r w:rsidRPr="00C91422">
        <w:rPr>
          <w:rFonts w:ascii="Times New Roman" w:hAnsi="Times New Roman" w:cs="Times New Roman"/>
          <w:i/>
          <w:sz w:val="24"/>
          <w:szCs w:val="24"/>
        </w:rPr>
        <w:t xml:space="preserve">prepara un diseño de sesión en relación a un propósito de aprendizaje en la especialidad a la que postula. El CED evalúa la sesión demostrativa considerando los criterios establecidos en el anexo 4 y 7, según corresponda, tiene un tiempo de duración </w:t>
      </w:r>
      <w:r w:rsidRPr="00C91422">
        <w:rPr>
          <w:rFonts w:ascii="Times New Roman" w:hAnsi="Times New Roman" w:cs="Times New Roman"/>
          <w:i/>
          <w:sz w:val="24"/>
          <w:szCs w:val="24"/>
        </w:rPr>
        <w:lastRenderedPageBreak/>
        <w:t>mínima de treinta (30) minutos y un máximo de cuarenta y cinco (45) minutos. El puntaje máximo es de 40 puntos.</w:t>
      </w:r>
      <w:r w:rsidR="003E34D7" w:rsidRPr="00C91422">
        <w:rPr>
          <w:rFonts w:ascii="Times New Roman" w:hAnsi="Times New Roman" w:cs="Times New Roman"/>
          <w:i/>
          <w:sz w:val="24"/>
          <w:szCs w:val="24"/>
        </w:rPr>
        <w:t xml:space="preserve"> </w:t>
      </w:r>
    </w:p>
    <w:p w:rsidR="00F00CB6" w:rsidRPr="00C91422" w:rsidRDefault="00F00CB6" w:rsidP="00D4444B">
      <w:pPr>
        <w:tabs>
          <w:tab w:val="left" w:pos="1701"/>
          <w:tab w:val="left" w:pos="6663"/>
        </w:tabs>
        <w:spacing w:after="0" w:line="240" w:lineRule="auto"/>
        <w:ind w:left="708"/>
        <w:jc w:val="both"/>
        <w:rPr>
          <w:rFonts w:ascii="Times New Roman" w:hAnsi="Times New Roman" w:cs="Times New Roman"/>
          <w:i/>
          <w:noProof/>
          <w:color w:val="0D0D0D" w:themeColor="text1" w:themeTint="F2"/>
          <w:sz w:val="24"/>
          <w:szCs w:val="24"/>
          <w:lang w:val="es-ES" w:eastAsia="es-ES"/>
        </w:rPr>
      </w:pPr>
      <w:r w:rsidRPr="00C91422">
        <w:rPr>
          <w:rFonts w:ascii="Times New Roman" w:eastAsia="Times New Roman" w:hAnsi="Times New Roman" w:cs="Times New Roman"/>
          <w:i/>
          <w:sz w:val="24"/>
          <w:szCs w:val="24"/>
        </w:rPr>
        <w:t xml:space="preserve">e. </w:t>
      </w:r>
      <w:r w:rsidRPr="00C91422">
        <w:rPr>
          <w:rFonts w:ascii="Times New Roman" w:hAnsi="Times New Roman" w:cs="Times New Roman"/>
          <w:i/>
          <w:sz w:val="24"/>
          <w:szCs w:val="24"/>
        </w:rPr>
        <w:t>El CED realiza la entrevista evaluando los aspectos establecidos en el Anexo 5. El tiempo de duración máxima es de quince (15) minutos por cada participante y el puntaje máximo es de veinte (20) puntos</w:t>
      </w:r>
    </w:p>
    <w:p w:rsidR="00F00CB6" w:rsidRPr="00C91422" w:rsidRDefault="00F00CB6" w:rsidP="00D4444B">
      <w:pPr>
        <w:tabs>
          <w:tab w:val="left" w:pos="1701"/>
          <w:tab w:val="left" w:pos="6663"/>
        </w:tabs>
        <w:spacing w:after="0" w:line="240" w:lineRule="auto"/>
        <w:ind w:left="708"/>
        <w:jc w:val="both"/>
        <w:rPr>
          <w:rFonts w:ascii="Times New Roman" w:hAnsi="Times New Roman" w:cs="Times New Roman"/>
          <w:i/>
          <w:noProof/>
          <w:color w:val="0D0D0D" w:themeColor="text1" w:themeTint="F2"/>
          <w:sz w:val="24"/>
          <w:szCs w:val="24"/>
          <w:lang w:val="es-ES" w:eastAsia="es-ES"/>
        </w:rPr>
      </w:pPr>
    </w:p>
    <w:p w:rsidR="003E34D7" w:rsidRPr="00C91422" w:rsidRDefault="003E34D7" w:rsidP="00D4444B">
      <w:pPr>
        <w:tabs>
          <w:tab w:val="left" w:pos="6663"/>
        </w:tabs>
        <w:spacing w:after="168" w:line="259" w:lineRule="auto"/>
        <w:ind w:left="9" w:hanging="10"/>
        <w:rPr>
          <w:rFonts w:ascii="Times New Roman" w:hAnsi="Times New Roman" w:cs="Times New Roman"/>
          <w:i/>
          <w:sz w:val="24"/>
          <w:szCs w:val="24"/>
        </w:rPr>
      </w:pPr>
      <w:r w:rsidRPr="00C91422">
        <w:rPr>
          <w:rFonts w:ascii="Times New Roman" w:hAnsi="Times New Roman" w:cs="Times New Roman"/>
          <w:i/>
          <w:sz w:val="24"/>
          <w:szCs w:val="24"/>
        </w:rPr>
        <w:t>6.3. ELABORACIÓN Y PUBLICACIÓN DEL CUADRO DE MÉRITOS:</w:t>
      </w:r>
    </w:p>
    <w:p w:rsidR="003E34D7" w:rsidRPr="00C91422" w:rsidRDefault="003E34D7" w:rsidP="00D4444B">
      <w:pPr>
        <w:tabs>
          <w:tab w:val="left" w:pos="6663"/>
        </w:tabs>
        <w:spacing w:after="303"/>
        <w:ind w:left="985" w:right="86"/>
        <w:rPr>
          <w:rFonts w:ascii="Times New Roman" w:hAnsi="Times New Roman" w:cs="Times New Roman"/>
          <w:b/>
          <w:i/>
          <w:sz w:val="24"/>
          <w:szCs w:val="24"/>
        </w:rPr>
      </w:pPr>
      <w:r w:rsidRPr="00C91422">
        <w:rPr>
          <w:rFonts w:ascii="Times New Roman" w:eastAsia="Times New Roman" w:hAnsi="Times New Roman" w:cs="Times New Roman"/>
          <w:b/>
          <w:i/>
          <w:sz w:val="24"/>
          <w:szCs w:val="24"/>
        </w:rPr>
        <w:t xml:space="preserve">6.3. 1 </w:t>
      </w:r>
      <w:r w:rsidRPr="00C91422">
        <w:rPr>
          <w:rFonts w:ascii="Times New Roman" w:hAnsi="Times New Roman" w:cs="Times New Roman"/>
          <w:b/>
          <w:i/>
          <w:noProof/>
          <w:sz w:val="24"/>
          <w:szCs w:val="24"/>
          <w:lang w:eastAsia="es-PE"/>
        </w:rPr>
        <w:drawing>
          <wp:inline distT="0" distB="0" distL="0" distR="0" wp14:anchorId="11A1871A" wp14:editId="7CC8A0C5">
            <wp:extent cx="15243" cy="12195"/>
            <wp:effectExtent l="0" t="0" r="0" b="0"/>
            <wp:docPr id="57015" name="Picture 57015"/>
            <wp:cNvGraphicFramePr/>
            <a:graphic xmlns:a="http://schemas.openxmlformats.org/drawingml/2006/main">
              <a:graphicData uri="http://schemas.openxmlformats.org/drawingml/2006/picture">
                <pic:pic xmlns:pic="http://schemas.openxmlformats.org/drawingml/2006/picture">
                  <pic:nvPicPr>
                    <pic:cNvPr id="57015" name="Picture 57015"/>
                    <pic:cNvPicPr/>
                  </pic:nvPicPr>
                  <pic:blipFill>
                    <a:blip r:embed="rId50"/>
                    <a:stretch>
                      <a:fillRect/>
                    </a:stretch>
                  </pic:blipFill>
                  <pic:spPr>
                    <a:xfrm>
                      <a:off x="0" y="0"/>
                      <a:ext cx="15243" cy="12195"/>
                    </a:xfrm>
                    <a:prstGeom prst="rect">
                      <a:avLst/>
                    </a:prstGeom>
                  </pic:spPr>
                </pic:pic>
              </a:graphicData>
            </a:graphic>
          </wp:inline>
        </w:drawing>
      </w:r>
      <w:r w:rsidRPr="00C91422">
        <w:rPr>
          <w:rFonts w:ascii="Times New Roman" w:hAnsi="Times New Roman" w:cs="Times New Roman"/>
          <w:b/>
          <w:i/>
          <w:sz w:val="24"/>
          <w:szCs w:val="24"/>
        </w:rPr>
        <w:t xml:space="preserve"> Resultados de la Evaluación.</w:t>
      </w:r>
    </w:p>
    <w:p w:rsidR="003E34D7" w:rsidRPr="00C91422" w:rsidRDefault="003E34D7" w:rsidP="00D4444B">
      <w:pPr>
        <w:tabs>
          <w:tab w:val="left" w:pos="6663"/>
        </w:tabs>
        <w:spacing w:after="303"/>
        <w:ind w:left="985" w:right="86"/>
        <w:rPr>
          <w:rFonts w:ascii="Times New Roman" w:hAnsi="Times New Roman" w:cs="Times New Roman"/>
          <w:i/>
          <w:sz w:val="24"/>
          <w:szCs w:val="24"/>
        </w:rPr>
      </w:pPr>
      <w:r w:rsidRPr="00C91422">
        <w:rPr>
          <w:rFonts w:ascii="Times New Roman" w:hAnsi="Times New Roman" w:cs="Times New Roman"/>
          <w:i/>
          <w:sz w:val="24"/>
          <w:szCs w:val="24"/>
        </w:rPr>
        <w:t xml:space="preserve">Corresponde al CED elaborar las actas de los resultados de la evaluación, considerando lo dispuesto en la presente norma técnica y elaborar el Cuadro de Méritos (Anexos 1 1 y 12, según corresponda) sin perjuicio de la fiscalización posterior que </w:t>
      </w:r>
      <w:r w:rsidRPr="00C91422">
        <w:rPr>
          <w:rFonts w:ascii="Times New Roman" w:eastAsia="Times New Roman" w:hAnsi="Times New Roman" w:cs="Times New Roman"/>
          <w:i/>
          <w:sz w:val="24"/>
          <w:szCs w:val="24"/>
        </w:rPr>
        <w:t>corresponda.</w:t>
      </w:r>
    </w:p>
    <w:p w:rsidR="003E34D7" w:rsidRPr="00C91422" w:rsidRDefault="003E34D7" w:rsidP="00D4444B">
      <w:pPr>
        <w:tabs>
          <w:tab w:val="left" w:pos="6663"/>
        </w:tabs>
        <w:spacing w:after="270"/>
        <w:ind w:left="970" w:right="101"/>
        <w:rPr>
          <w:rFonts w:ascii="Times New Roman" w:hAnsi="Times New Roman" w:cs="Times New Roman"/>
          <w:i/>
          <w:sz w:val="24"/>
          <w:szCs w:val="24"/>
        </w:rPr>
      </w:pPr>
      <w:r w:rsidRPr="00C91422">
        <w:rPr>
          <w:rFonts w:ascii="Times New Roman" w:eastAsia="Times New Roman" w:hAnsi="Times New Roman" w:cs="Times New Roman"/>
          <w:i/>
          <w:sz w:val="24"/>
          <w:szCs w:val="24"/>
        </w:rPr>
        <w:t>6.3.2</w:t>
      </w:r>
      <w:r w:rsidRPr="00C91422">
        <w:rPr>
          <w:rFonts w:ascii="Times New Roman" w:hAnsi="Times New Roman" w:cs="Times New Roman"/>
          <w:i/>
          <w:noProof/>
          <w:sz w:val="24"/>
          <w:szCs w:val="24"/>
          <w:lang w:eastAsia="es-PE"/>
        </w:rPr>
        <w:drawing>
          <wp:inline distT="0" distB="0" distL="0" distR="0" wp14:anchorId="37CCABD7" wp14:editId="41E91DC3">
            <wp:extent cx="15243" cy="15244"/>
            <wp:effectExtent l="0" t="0" r="0" b="0"/>
            <wp:docPr id="57016" name="Picture 57016"/>
            <wp:cNvGraphicFramePr/>
            <a:graphic xmlns:a="http://schemas.openxmlformats.org/drawingml/2006/main">
              <a:graphicData uri="http://schemas.openxmlformats.org/drawingml/2006/picture">
                <pic:pic xmlns:pic="http://schemas.openxmlformats.org/drawingml/2006/picture">
                  <pic:nvPicPr>
                    <pic:cNvPr id="57016" name="Picture 57016"/>
                    <pic:cNvPicPr/>
                  </pic:nvPicPr>
                  <pic:blipFill>
                    <a:blip r:embed="rId51"/>
                    <a:stretch>
                      <a:fillRect/>
                    </a:stretch>
                  </pic:blipFill>
                  <pic:spPr>
                    <a:xfrm>
                      <a:off x="0" y="0"/>
                      <a:ext cx="15243" cy="15244"/>
                    </a:xfrm>
                    <a:prstGeom prst="rect">
                      <a:avLst/>
                    </a:prstGeom>
                  </pic:spPr>
                </pic:pic>
              </a:graphicData>
            </a:graphic>
          </wp:inline>
        </w:drawing>
      </w:r>
      <w:r w:rsidRPr="00C91422">
        <w:rPr>
          <w:rFonts w:ascii="Times New Roman" w:hAnsi="Times New Roman" w:cs="Times New Roman"/>
          <w:i/>
          <w:sz w:val="24"/>
          <w:szCs w:val="24"/>
        </w:rPr>
        <w:t xml:space="preserve"> Ficha de resultado.</w:t>
      </w:r>
    </w:p>
    <w:p w:rsidR="003E34D7" w:rsidRPr="00C91422" w:rsidRDefault="003E34D7" w:rsidP="00D4444B">
      <w:pPr>
        <w:tabs>
          <w:tab w:val="left" w:pos="6663"/>
        </w:tabs>
        <w:spacing w:after="270"/>
        <w:ind w:left="970" w:right="101"/>
        <w:rPr>
          <w:rFonts w:ascii="Times New Roman" w:hAnsi="Times New Roman" w:cs="Times New Roman"/>
          <w:i/>
          <w:sz w:val="24"/>
          <w:szCs w:val="24"/>
        </w:rPr>
      </w:pPr>
      <w:r w:rsidRPr="00C91422">
        <w:rPr>
          <w:rFonts w:ascii="Times New Roman" w:hAnsi="Times New Roman" w:cs="Times New Roman"/>
          <w:i/>
          <w:sz w:val="24"/>
          <w:szCs w:val="24"/>
        </w:rPr>
        <w:t>Realizada la calificación del expediente (Anexos 2) y la calificación de la evaluación presencial del postulante (Anexo 4, 5 y 7, según corresponda), se consignan los resultados en la Ficha de Resultado contenida en el Anexo 09.</w:t>
      </w:r>
    </w:p>
    <w:p w:rsidR="003E34D7" w:rsidRPr="00C91422" w:rsidRDefault="003E34D7" w:rsidP="00D4444B">
      <w:pPr>
        <w:numPr>
          <w:ilvl w:val="2"/>
          <w:numId w:val="125"/>
        </w:numPr>
        <w:tabs>
          <w:tab w:val="left" w:pos="6663"/>
        </w:tabs>
        <w:spacing w:after="262" w:line="225" w:lineRule="auto"/>
        <w:ind w:left="954" w:right="118" w:hanging="716"/>
        <w:jc w:val="both"/>
        <w:rPr>
          <w:rFonts w:ascii="Times New Roman" w:hAnsi="Times New Roman" w:cs="Times New Roman"/>
          <w:i/>
          <w:sz w:val="24"/>
          <w:szCs w:val="24"/>
        </w:rPr>
      </w:pPr>
      <w:r w:rsidRPr="00C91422">
        <w:rPr>
          <w:rFonts w:ascii="Times New Roman" w:hAnsi="Times New Roman" w:cs="Times New Roman"/>
          <w:i/>
          <w:sz w:val="24"/>
          <w:szCs w:val="24"/>
        </w:rPr>
        <w:t>Puntaje mínimo.</w:t>
      </w:r>
    </w:p>
    <w:p w:rsidR="003E34D7" w:rsidRPr="00C91422" w:rsidRDefault="003E34D7" w:rsidP="00D4444B">
      <w:pPr>
        <w:tabs>
          <w:tab w:val="left" w:pos="6663"/>
        </w:tabs>
        <w:spacing w:after="262" w:line="225" w:lineRule="auto"/>
        <w:ind w:left="954" w:right="118"/>
        <w:jc w:val="both"/>
        <w:rPr>
          <w:rFonts w:ascii="Times New Roman" w:hAnsi="Times New Roman" w:cs="Times New Roman"/>
          <w:i/>
          <w:sz w:val="24"/>
          <w:szCs w:val="24"/>
        </w:rPr>
      </w:pPr>
      <w:r w:rsidRPr="00C91422">
        <w:rPr>
          <w:rFonts w:ascii="Times New Roman" w:hAnsi="Times New Roman" w:cs="Times New Roman"/>
          <w:i/>
          <w:sz w:val="24"/>
          <w:szCs w:val="24"/>
        </w:rPr>
        <w:t>El puntaje mínimo requerido es de cincuenta y cinco (55) sobre un total de cien (100) puntos, el cual se obtiene sumando el puntaje obtenido en las dos etapas.</w:t>
      </w:r>
    </w:p>
    <w:p w:rsidR="003E34D7" w:rsidRPr="00C91422" w:rsidRDefault="003E34D7" w:rsidP="00D4444B">
      <w:pPr>
        <w:numPr>
          <w:ilvl w:val="2"/>
          <w:numId w:val="125"/>
        </w:numPr>
        <w:tabs>
          <w:tab w:val="left" w:pos="6663"/>
        </w:tabs>
        <w:spacing w:after="314" w:line="225" w:lineRule="auto"/>
        <w:ind w:left="954" w:right="118" w:hanging="716"/>
        <w:jc w:val="both"/>
        <w:rPr>
          <w:rFonts w:ascii="Times New Roman" w:hAnsi="Times New Roman" w:cs="Times New Roman"/>
          <w:i/>
          <w:sz w:val="24"/>
          <w:szCs w:val="24"/>
        </w:rPr>
      </w:pPr>
      <w:r w:rsidRPr="00C91422">
        <w:rPr>
          <w:rFonts w:ascii="Times New Roman" w:hAnsi="Times New Roman" w:cs="Times New Roman"/>
          <w:i/>
          <w:noProof/>
          <w:sz w:val="24"/>
          <w:szCs w:val="24"/>
          <w:lang w:eastAsia="es-PE"/>
        </w:rPr>
        <w:drawing>
          <wp:anchor distT="0" distB="0" distL="114300" distR="114300" simplePos="0" relativeHeight="251859968" behindDoc="0" locked="0" layoutInCell="1" allowOverlap="0" wp14:anchorId="2727A6B2" wp14:editId="3732C0DF">
            <wp:simplePos x="0" y="0"/>
            <wp:positionH relativeFrom="page">
              <wp:posOffset>6548424</wp:posOffset>
            </wp:positionH>
            <wp:positionV relativeFrom="page">
              <wp:posOffset>8576470</wp:posOffset>
            </wp:positionV>
            <wp:extent cx="219501" cy="125004"/>
            <wp:effectExtent l="0" t="0" r="0" b="0"/>
            <wp:wrapSquare wrapText="bothSides"/>
            <wp:docPr id="414154" name="Picture 414154"/>
            <wp:cNvGraphicFramePr/>
            <a:graphic xmlns:a="http://schemas.openxmlformats.org/drawingml/2006/main">
              <a:graphicData uri="http://schemas.openxmlformats.org/drawingml/2006/picture">
                <pic:pic xmlns:pic="http://schemas.openxmlformats.org/drawingml/2006/picture">
                  <pic:nvPicPr>
                    <pic:cNvPr id="414154" name="Picture 414154"/>
                    <pic:cNvPicPr/>
                  </pic:nvPicPr>
                  <pic:blipFill>
                    <a:blip r:embed="rId52"/>
                    <a:stretch>
                      <a:fillRect/>
                    </a:stretch>
                  </pic:blipFill>
                  <pic:spPr>
                    <a:xfrm>
                      <a:off x="0" y="0"/>
                      <a:ext cx="219501" cy="125004"/>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60992" behindDoc="0" locked="0" layoutInCell="1" allowOverlap="0" wp14:anchorId="311E0C6B" wp14:editId="68CF43CE">
            <wp:simplePos x="0" y="0"/>
            <wp:positionH relativeFrom="page">
              <wp:posOffset>6487453</wp:posOffset>
            </wp:positionH>
            <wp:positionV relativeFrom="page">
              <wp:posOffset>9210634</wp:posOffset>
            </wp:positionV>
            <wp:extent cx="6097" cy="9147"/>
            <wp:effectExtent l="0" t="0" r="0" b="0"/>
            <wp:wrapSquare wrapText="bothSides"/>
            <wp:docPr id="57051" name="Picture 57051"/>
            <wp:cNvGraphicFramePr/>
            <a:graphic xmlns:a="http://schemas.openxmlformats.org/drawingml/2006/main">
              <a:graphicData uri="http://schemas.openxmlformats.org/drawingml/2006/picture">
                <pic:pic xmlns:pic="http://schemas.openxmlformats.org/drawingml/2006/picture">
                  <pic:nvPicPr>
                    <pic:cNvPr id="57051" name="Picture 57051"/>
                    <pic:cNvPicPr/>
                  </pic:nvPicPr>
                  <pic:blipFill>
                    <a:blip r:embed="rId53"/>
                    <a:stretch>
                      <a:fillRect/>
                    </a:stretch>
                  </pic:blipFill>
                  <pic:spPr>
                    <a:xfrm>
                      <a:off x="0" y="0"/>
                      <a:ext cx="6097" cy="9147"/>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62016" behindDoc="0" locked="0" layoutInCell="1" allowOverlap="0" wp14:anchorId="726914FE" wp14:editId="44574856">
            <wp:simplePos x="0" y="0"/>
            <wp:positionH relativeFrom="page">
              <wp:posOffset>6490501</wp:posOffset>
            </wp:positionH>
            <wp:positionV relativeFrom="page">
              <wp:posOffset>9225879</wp:posOffset>
            </wp:positionV>
            <wp:extent cx="3049" cy="3049"/>
            <wp:effectExtent l="0" t="0" r="0" b="0"/>
            <wp:wrapSquare wrapText="bothSides"/>
            <wp:docPr id="57053" name="Picture 57053"/>
            <wp:cNvGraphicFramePr/>
            <a:graphic xmlns:a="http://schemas.openxmlformats.org/drawingml/2006/main">
              <a:graphicData uri="http://schemas.openxmlformats.org/drawingml/2006/picture">
                <pic:pic xmlns:pic="http://schemas.openxmlformats.org/drawingml/2006/picture">
                  <pic:nvPicPr>
                    <pic:cNvPr id="57053" name="Picture 57053"/>
                    <pic:cNvPicPr/>
                  </pic:nvPicPr>
                  <pic:blipFill>
                    <a:blip r:embed="rId54"/>
                    <a:stretch>
                      <a:fillRect/>
                    </a:stretch>
                  </pic:blipFill>
                  <pic:spPr>
                    <a:xfrm>
                      <a:off x="0" y="0"/>
                      <a:ext cx="3049" cy="3049"/>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63040" behindDoc="0" locked="0" layoutInCell="1" allowOverlap="0" wp14:anchorId="637EF304" wp14:editId="183DD040">
            <wp:simplePos x="0" y="0"/>
            <wp:positionH relativeFrom="page">
              <wp:posOffset>6496598</wp:posOffset>
            </wp:positionH>
            <wp:positionV relativeFrom="page">
              <wp:posOffset>9225879</wp:posOffset>
            </wp:positionV>
            <wp:extent cx="3049" cy="6097"/>
            <wp:effectExtent l="0" t="0" r="0" b="0"/>
            <wp:wrapSquare wrapText="bothSides"/>
            <wp:docPr id="57052" name="Picture 57052"/>
            <wp:cNvGraphicFramePr/>
            <a:graphic xmlns:a="http://schemas.openxmlformats.org/drawingml/2006/main">
              <a:graphicData uri="http://schemas.openxmlformats.org/drawingml/2006/picture">
                <pic:pic xmlns:pic="http://schemas.openxmlformats.org/drawingml/2006/picture">
                  <pic:nvPicPr>
                    <pic:cNvPr id="57052" name="Picture 57052"/>
                    <pic:cNvPicPr/>
                  </pic:nvPicPr>
                  <pic:blipFill>
                    <a:blip r:embed="rId55"/>
                    <a:stretch>
                      <a:fillRect/>
                    </a:stretch>
                  </pic:blipFill>
                  <pic:spPr>
                    <a:xfrm>
                      <a:off x="0" y="0"/>
                      <a:ext cx="3049" cy="6097"/>
                    </a:xfrm>
                    <a:prstGeom prst="rect">
                      <a:avLst/>
                    </a:prstGeom>
                  </pic:spPr>
                </pic:pic>
              </a:graphicData>
            </a:graphic>
          </wp:anchor>
        </w:drawing>
      </w:r>
      <w:r w:rsidRPr="00C91422">
        <w:rPr>
          <w:rFonts w:ascii="Times New Roman" w:hAnsi="Times New Roman" w:cs="Times New Roman"/>
          <w:i/>
          <w:sz w:val="24"/>
          <w:szCs w:val="24"/>
        </w:rPr>
        <w:t>Bonificación adicional por discapacidad.</w:t>
      </w:r>
    </w:p>
    <w:p w:rsidR="003E34D7" w:rsidRPr="00C91422" w:rsidRDefault="003E34D7" w:rsidP="00D4444B">
      <w:pPr>
        <w:tabs>
          <w:tab w:val="left" w:pos="6663"/>
        </w:tabs>
        <w:spacing w:after="314" w:line="225" w:lineRule="auto"/>
        <w:ind w:left="954" w:right="118"/>
        <w:jc w:val="both"/>
        <w:rPr>
          <w:rFonts w:ascii="Times New Roman" w:hAnsi="Times New Roman" w:cs="Times New Roman"/>
          <w:i/>
          <w:sz w:val="24"/>
          <w:szCs w:val="24"/>
        </w:rPr>
      </w:pPr>
      <w:r w:rsidRPr="00C91422">
        <w:rPr>
          <w:rFonts w:ascii="Times New Roman" w:hAnsi="Times New Roman" w:cs="Times New Roman"/>
          <w:i/>
          <w:sz w:val="24"/>
          <w:szCs w:val="24"/>
        </w:rPr>
        <w:t>Los postulantes con discapacidad, debidamente acreditados, que cumplan con los requisitos exigidos por la plaza u horas disponibles y alcancen un puntaje aprobatorio al final del proceso, recibirán una bonificación de 15% sobre el puntaje final obtenido.</w:t>
      </w:r>
    </w:p>
    <w:p w:rsidR="003E34D7" w:rsidRPr="00C91422" w:rsidRDefault="003E34D7" w:rsidP="00D4444B">
      <w:pPr>
        <w:tabs>
          <w:tab w:val="left" w:pos="6663"/>
        </w:tabs>
        <w:spacing w:after="290"/>
        <w:ind w:right="125"/>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6.3 5. </w:t>
      </w:r>
      <w:r w:rsidRPr="00C91422">
        <w:rPr>
          <w:rFonts w:ascii="Times New Roman" w:hAnsi="Times New Roman" w:cs="Times New Roman"/>
          <w:i/>
          <w:sz w:val="24"/>
          <w:szCs w:val="24"/>
        </w:rPr>
        <w:t>Bonificación adicional a los Licenciados de las Fuerzas Armadas.</w:t>
      </w:r>
    </w:p>
    <w:p w:rsidR="003E34D7" w:rsidRPr="00C91422" w:rsidRDefault="003E34D7" w:rsidP="00D4444B">
      <w:pPr>
        <w:tabs>
          <w:tab w:val="left" w:pos="6663"/>
        </w:tabs>
        <w:spacing w:after="290"/>
        <w:ind w:left="932" w:right="125"/>
        <w:rPr>
          <w:rFonts w:ascii="Times New Roman" w:hAnsi="Times New Roman" w:cs="Times New Roman"/>
          <w:i/>
          <w:sz w:val="24"/>
          <w:szCs w:val="24"/>
        </w:rPr>
      </w:pPr>
      <w:r w:rsidRPr="00C91422">
        <w:rPr>
          <w:rFonts w:ascii="Times New Roman" w:hAnsi="Times New Roman" w:cs="Times New Roman"/>
          <w:i/>
          <w:sz w:val="24"/>
          <w:szCs w:val="24"/>
        </w:rPr>
        <w:t>Los postulantes que acrediten la condición de personal Licenciado de las Fuerzas Armadas y que cumplan con los requisitos exigidos para las plazas u horas disponibles y alcancen un puntaje aprobatorio al final del proceso, recibirán una bonificación de 10% sobre el puntaje final obtenido.</w:t>
      </w:r>
    </w:p>
    <w:p w:rsidR="003E34D7" w:rsidRPr="00C91422" w:rsidRDefault="003E34D7" w:rsidP="00D4444B">
      <w:pPr>
        <w:pStyle w:val="Prrafodelista"/>
        <w:numPr>
          <w:ilvl w:val="2"/>
          <w:numId w:val="127"/>
        </w:numPr>
        <w:tabs>
          <w:tab w:val="left" w:pos="6663"/>
        </w:tabs>
        <w:spacing w:after="245"/>
        <w:ind w:left="993" w:right="139" w:hanging="993"/>
        <w:rPr>
          <w:rFonts w:ascii="Times New Roman" w:hAnsi="Times New Roman" w:cs="Times New Roman"/>
          <w:i/>
          <w:sz w:val="24"/>
          <w:szCs w:val="24"/>
        </w:rPr>
      </w:pPr>
      <w:r w:rsidRPr="00C91422">
        <w:rPr>
          <w:rFonts w:ascii="Times New Roman" w:hAnsi="Times New Roman" w:cs="Times New Roman"/>
          <w:i/>
          <w:sz w:val="24"/>
          <w:szCs w:val="24"/>
        </w:rPr>
        <w:t>Bonificación por condición de Deportista Calificado de Alto Nivel.</w:t>
      </w:r>
      <w:r w:rsidR="00AA51D9" w:rsidRPr="00C91422">
        <w:rPr>
          <w:rFonts w:ascii="Times New Roman" w:hAnsi="Times New Roman" w:cs="Times New Roman"/>
          <w:i/>
          <w:sz w:val="24"/>
          <w:szCs w:val="24"/>
        </w:rPr>
        <w:t xml:space="preserve"> </w:t>
      </w:r>
    </w:p>
    <w:p w:rsidR="003E34D7" w:rsidRPr="00C91422" w:rsidRDefault="003E34D7" w:rsidP="00D4444B">
      <w:pPr>
        <w:pStyle w:val="Prrafodelista"/>
        <w:tabs>
          <w:tab w:val="left" w:pos="6663"/>
        </w:tabs>
        <w:spacing w:after="245"/>
        <w:ind w:left="953" w:right="139"/>
        <w:rPr>
          <w:rFonts w:ascii="Times New Roman" w:hAnsi="Times New Roman" w:cs="Times New Roman"/>
          <w:i/>
          <w:sz w:val="24"/>
          <w:szCs w:val="24"/>
        </w:rPr>
      </w:pPr>
      <w:r w:rsidRPr="00C91422">
        <w:rPr>
          <w:rFonts w:ascii="Times New Roman" w:hAnsi="Times New Roman" w:cs="Times New Roman"/>
          <w:i/>
          <w:sz w:val="24"/>
          <w:szCs w:val="24"/>
        </w:rPr>
        <w:lastRenderedPageBreak/>
        <w:t>El postulante a plaza de especialidad de Educación Física, que acredite su condición de "Deportista Calificado de Alto Nivel", recibe la bonificación sobre el puntaje de la evaluación de su expediente, como se detalla a continuación.</w:t>
      </w:r>
    </w:p>
    <w:p w:rsidR="003E34D7" w:rsidRPr="00C91422" w:rsidRDefault="003E34D7" w:rsidP="00D4444B">
      <w:pPr>
        <w:numPr>
          <w:ilvl w:val="3"/>
          <w:numId w:val="124"/>
        </w:numPr>
        <w:tabs>
          <w:tab w:val="left" w:pos="6663"/>
        </w:tabs>
        <w:spacing w:after="42"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20% para los postulantes que hayan participado en los Juegos Olímpicos o Campeonatos Mundiales y se ubiquen en los cinco primeros puestos o hayan establecido records o marcas olímpicas mundiales o panamericanas.</w:t>
      </w:r>
    </w:p>
    <w:p w:rsidR="003E34D7" w:rsidRPr="00C91422" w:rsidRDefault="003E34D7" w:rsidP="00D4444B">
      <w:pPr>
        <w:numPr>
          <w:ilvl w:val="3"/>
          <w:numId w:val="124"/>
        </w:numPr>
        <w:tabs>
          <w:tab w:val="left" w:pos="6663"/>
        </w:tabs>
        <w:spacing w:after="28"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16% para los postulantes que hayan participado en Juegos Deportivos Panamericanos y/ o Campeonatos Federados Panamericanos y se ubiquen en los 3 primeros puestos o hayan establecido records o marcas sudamericanas.</w:t>
      </w:r>
    </w:p>
    <w:p w:rsidR="003E34D7" w:rsidRPr="00C91422" w:rsidRDefault="003E34D7" w:rsidP="00D4444B">
      <w:pPr>
        <w:numPr>
          <w:ilvl w:val="3"/>
          <w:numId w:val="124"/>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 xml:space="preserve">12% para los postulantes que hayan participado en Juegos </w:t>
      </w:r>
      <w:r w:rsidRPr="00C91422">
        <w:rPr>
          <w:rFonts w:ascii="Times New Roman" w:hAnsi="Times New Roman" w:cs="Times New Roman"/>
          <w:i/>
          <w:noProof/>
          <w:sz w:val="24"/>
          <w:szCs w:val="24"/>
          <w:lang w:eastAsia="es-PE"/>
        </w:rPr>
        <w:drawing>
          <wp:inline distT="0" distB="0" distL="0" distR="0" wp14:anchorId="2A551407" wp14:editId="1CEE16D4">
            <wp:extent cx="454242" cy="131101"/>
            <wp:effectExtent l="0" t="0" r="0" b="0"/>
            <wp:docPr id="414160" name="Picture 414160"/>
            <wp:cNvGraphicFramePr/>
            <a:graphic xmlns:a="http://schemas.openxmlformats.org/drawingml/2006/main">
              <a:graphicData uri="http://schemas.openxmlformats.org/drawingml/2006/picture">
                <pic:pic xmlns:pic="http://schemas.openxmlformats.org/drawingml/2006/picture">
                  <pic:nvPicPr>
                    <pic:cNvPr id="414160" name="Picture 414160"/>
                    <pic:cNvPicPr/>
                  </pic:nvPicPr>
                  <pic:blipFill>
                    <a:blip r:embed="rId56"/>
                    <a:stretch>
                      <a:fillRect/>
                    </a:stretch>
                  </pic:blipFill>
                  <pic:spPr>
                    <a:xfrm>
                      <a:off x="0" y="0"/>
                      <a:ext cx="454242" cy="131101"/>
                    </a:xfrm>
                    <a:prstGeom prst="rect">
                      <a:avLst/>
                    </a:prstGeom>
                  </pic:spPr>
                </pic:pic>
              </a:graphicData>
            </a:graphic>
          </wp:inline>
        </w:drawing>
      </w:r>
      <w:r w:rsidRPr="00C91422">
        <w:rPr>
          <w:rFonts w:ascii="Times New Roman" w:hAnsi="Times New Roman" w:cs="Times New Roman"/>
          <w:i/>
          <w:sz w:val="24"/>
          <w:szCs w:val="24"/>
        </w:rPr>
        <w:t xml:space="preserve">Deportivos Sudamericanos y/o Campeonatos Federados </w:t>
      </w:r>
      <w:r w:rsidRPr="00C91422">
        <w:rPr>
          <w:rFonts w:ascii="Times New Roman" w:hAnsi="Times New Roman" w:cs="Times New Roman"/>
          <w:i/>
          <w:noProof/>
          <w:sz w:val="24"/>
          <w:szCs w:val="24"/>
          <w:lang w:eastAsia="es-PE"/>
        </w:rPr>
        <w:drawing>
          <wp:inline distT="0" distB="0" distL="0" distR="0" wp14:anchorId="74EE8506" wp14:editId="7D72385A">
            <wp:extent cx="21341" cy="39635"/>
            <wp:effectExtent l="0" t="0" r="0" b="0"/>
            <wp:docPr id="414162" name="Picture 414162"/>
            <wp:cNvGraphicFramePr/>
            <a:graphic xmlns:a="http://schemas.openxmlformats.org/drawingml/2006/main">
              <a:graphicData uri="http://schemas.openxmlformats.org/drawingml/2006/picture">
                <pic:pic xmlns:pic="http://schemas.openxmlformats.org/drawingml/2006/picture">
                  <pic:nvPicPr>
                    <pic:cNvPr id="414162" name="Picture 414162"/>
                    <pic:cNvPicPr/>
                  </pic:nvPicPr>
                  <pic:blipFill>
                    <a:blip r:embed="rId57"/>
                    <a:stretch>
                      <a:fillRect/>
                    </a:stretch>
                  </pic:blipFill>
                  <pic:spPr>
                    <a:xfrm>
                      <a:off x="0" y="0"/>
                      <a:ext cx="21341" cy="39635"/>
                    </a:xfrm>
                    <a:prstGeom prst="rect">
                      <a:avLst/>
                    </a:prstGeom>
                  </pic:spPr>
                </pic:pic>
              </a:graphicData>
            </a:graphic>
          </wp:inline>
        </w:drawing>
      </w:r>
      <w:r w:rsidRPr="00C91422">
        <w:rPr>
          <w:rFonts w:ascii="Times New Roman" w:hAnsi="Times New Roman" w:cs="Times New Roman"/>
          <w:i/>
          <w:sz w:val="24"/>
          <w:szCs w:val="24"/>
        </w:rPr>
        <w:t>Sudamericanos y que hayan obtenido medallas de oro y/o plata o hayan establecido records o marcas bolivarianas.</w:t>
      </w:r>
    </w:p>
    <w:p w:rsidR="003E34D7" w:rsidRPr="00C91422" w:rsidRDefault="003E34D7" w:rsidP="00D4444B">
      <w:pPr>
        <w:numPr>
          <w:ilvl w:val="3"/>
          <w:numId w:val="124"/>
        </w:numPr>
        <w:tabs>
          <w:tab w:val="left" w:pos="6663"/>
        </w:tabs>
        <w:spacing w:after="5"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8% para los postulantes que hayan obtenido medalla de bronce en Juegos Deportivos Sudamericanos y/o Campeonatos Federados Sudamericanos y/o participado en Juegos Deportivos Bolivarianos y obtenido medallas de oro y plata.</w:t>
      </w:r>
    </w:p>
    <w:p w:rsidR="003E34D7" w:rsidRPr="00C91422" w:rsidRDefault="003E34D7" w:rsidP="00D4444B">
      <w:pPr>
        <w:numPr>
          <w:ilvl w:val="3"/>
          <w:numId w:val="124"/>
        </w:numPr>
        <w:tabs>
          <w:tab w:val="left" w:pos="6663"/>
        </w:tabs>
        <w:spacing w:after="254" w:line="225" w:lineRule="auto"/>
        <w:ind w:right="14" w:hanging="360"/>
        <w:jc w:val="both"/>
        <w:rPr>
          <w:rFonts w:ascii="Times New Roman" w:hAnsi="Times New Roman" w:cs="Times New Roman"/>
          <w:i/>
          <w:sz w:val="24"/>
          <w:szCs w:val="24"/>
        </w:rPr>
      </w:pPr>
      <w:r w:rsidRPr="00C91422">
        <w:rPr>
          <w:rFonts w:ascii="Times New Roman" w:hAnsi="Times New Roman" w:cs="Times New Roman"/>
          <w:i/>
          <w:sz w:val="24"/>
          <w:szCs w:val="24"/>
        </w:rPr>
        <w:t>4% para los postulantes que hayan obtenido medallas de bronce en Juegos Deportivos Bolivarianos.</w:t>
      </w:r>
    </w:p>
    <w:p w:rsidR="003E34D7" w:rsidRPr="00C91422" w:rsidRDefault="003E34D7" w:rsidP="00D4444B">
      <w:pPr>
        <w:pStyle w:val="Prrafodelista"/>
        <w:numPr>
          <w:ilvl w:val="2"/>
          <w:numId w:val="127"/>
        </w:numPr>
        <w:tabs>
          <w:tab w:val="left" w:pos="6663"/>
        </w:tabs>
        <w:spacing w:after="276"/>
        <w:ind w:right="14"/>
        <w:rPr>
          <w:rFonts w:ascii="Times New Roman" w:hAnsi="Times New Roman" w:cs="Times New Roman"/>
          <w:i/>
          <w:sz w:val="24"/>
          <w:szCs w:val="24"/>
        </w:rPr>
      </w:pPr>
      <w:r w:rsidRPr="00C91422">
        <w:rPr>
          <w:rFonts w:ascii="Times New Roman" w:hAnsi="Times New Roman" w:cs="Times New Roman"/>
          <w:i/>
          <w:sz w:val="24"/>
          <w:szCs w:val="24"/>
        </w:rPr>
        <w:t>Puntaje final.</w:t>
      </w:r>
    </w:p>
    <w:p w:rsidR="003E34D7" w:rsidRPr="00C91422" w:rsidRDefault="003E34D7" w:rsidP="00D4444B">
      <w:pPr>
        <w:pStyle w:val="Prrafodelista"/>
        <w:tabs>
          <w:tab w:val="left" w:pos="6663"/>
        </w:tabs>
        <w:spacing w:after="276"/>
        <w:ind w:left="953" w:right="14"/>
        <w:rPr>
          <w:rFonts w:ascii="Times New Roman" w:hAnsi="Times New Roman" w:cs="Times New Roman"/>
          <w:i/>
          <w:sz w:val="24"/>
          <w:szCs w:val="24"/>
        </w:rPr>
      </w:pPr>
      <w:r w:rsidRPr="00C91422">
        <w:rPr>
          <w:rFonts w:ascii="Times New Roman" w:hAnsi="Times New Roman" w:cs="Times New Roman"/>
          <w:i/>
          <w:sz w:val="24"/>
          <w:szCs w:val="24"/>
        </w:rPr>
        <w:t>Luego de determinar el puntaje total obtenido por el postulante en la evaluación del expediente y evaluación presencial, el postulante que obtenga el más alto puntaje será declarado ganador.</w:t>
      </w:r>
    </w:p>
    <w:p w:rsidR="003E34D7" w:rsidRPr="00C91422" w:rsidRDefault="003E34D7" w:rsidP="00D4444B">
      <w:pPr>
        <w:tabs>
          <w:tab w:val="left" w:pos="6663"/>
        </w:tabs>
        <w:spacing w:after="264"/>
        <w:ind w:left="1105" w:right="14"/>
        <w:rPr>
          <w:rFonts w:ascii="Times New Roman" w:hAnsi="Times New Roman" w:cs="Times New Roman"/>
          <w:i/>
          <w:sz w:val="24"/>
          <w:szCs w:val="24"/>
        </w:rPr>
      </w:pPr>
      <w:r w:rsidRPr="00C91422">
        <w:rPr>
          <w:rFonts w:ascii="Times New Roman" w:eastAsia="Times New Roman" w:hAnsi="Times New Roman" w:cs="Times New Roman"/>
          <w:i/>
          <w:sz w:val="24"/>
          <w:szCs w:val="24"/>
        </w:rPr>
        <w:t>6.3.8</w:t>
      </w:r>
      <w:r w:rsidRPr="00C91422">
        <w:rPr>
          <w:rFonts w:ascii="Times New Roman" w:hAnsi="Times New Roman" w:cs="Times New Roman"/>
          <w:i/>
          <w:noProof/>
          <w:sz w:val="24"/>
          <w:szCs w:val="24"/>
          <w:lang w:eastAsia="es-PE"/>
        </w:rPr>
        <w:drawing>
          <wp:inline distT="0" distB="0" distL="0" distR="0" wp14:anchorId="21E8DA98" wp14:editId="7D16C378">
            <wp:extent cx="15243" cy="15244"/>
            <wp:effectExtent l="0" t="0" r="0" b="0"/>
            <wp:docPr id="60634" name="Picture 60634"/>
            <wp:cNvGraphicFramePr/>
            <a:graphic xmlns:a="http://schemas.openxmlformats.org/drawingml/2006/main">
              <a:graphicData uri="http://schemas.openxmlformats.org/drawingml/2006/picture">
                <pic:pic xmlns:pic="http://schemas.openxmlformats.org/drawingml/2006/picture">
                  <pic:nvPicPr>
                    <pic:cNvPr id="60634" name="Picture 60634"/>
                    <pic:cNvPicPr/>
                  </pic:nvPicPr>
                  <pic:blipFill>
                    <a:blip r:embed="rId58"/>
                    <a:stretch>
                      <a:fillRect/>
                    </a:stretch>
                  </pic:blipFill>
                  <pic:spPr>
                    <a:xfrm>
                      <a:off x="0" y="0"/>
                      <a:ext cx="15243" cy="15244"/>
                    </a:xfrm>
                    <a:prstGeom prst="rect">
                      <a:avLst/>
                    </a:prstGeom>
                  </pic:spPr>
                </pic:pic>
              </a:graphicData>
            </a:graphic>
          </wp:inline>
        </w:drawing>
      </w:r>
      <w:r w:rsidRPr="00C91422">
        <w:rPr>
          <w:rFonts w:ascii="Times New Roman" w:hAnsi="Times New Roman" w:cs="Times New Roman"/>
          <w:i/>
          <w:sz w:val="24"/>
          <w:szCs w:val="24"/>
        </w:rPr>
        <w:t xml:space="preserve"> Definición en caso de empate.</w:t>
      </w:r>
    </w:p>
    <w:p w:rsidR="003E34D7" w:rsidRPr="00C91422" w:rsidRDefault="003E34D7" w:rsidP="00D4444B">
      <w:pPr>
        <w:tabs>
          <w:tab w:val="left" w:pos="6663"/>
        </w:tabs>
        <w:spacing w:after="264"/>
        <w:ind w:left="1105" w:right="14"/>
        <w:rPr>
          <w:rFonts w:ascii="Times New Roman" w:hAnsi="Times New Roman" w:cs="Times New Roman"/>
          <w:i/>
          <w:sz w:val="24"/>
          <w:szCs w:val="24"/>
        </w:rPr>
      </w:pPr>
      <w:r w:rsidRPr="00C91422">
        <w:rPr>
          <w:rFonts w:ascii="Times New Roman" w:hAnsi="Times New Roman" w:cs="Times New Roman"/>
          <w:i/>
          <w:sz w:val="24"/>
          <w:szCs w:val="24"/>
        </w:rPr>
        <w:t>En el caso que dos o más postulantes obtengan igual resultado en el puntaje final, tendrán prioridad el que acredite tener mayor tiempo de experiencia como docente de educación superior o como formador de docentes en servicio. En caso de presentarse un empate entre postulantes con y sin discapacidad, y no se haya cumplido con la cuota de empleo a la que hace referencia la Ley N</w:t>
      </w:r>
      <w:r w:rsidRPr="00C91422">
        <w:rPr>
          <w:rFonts w:ascii="Times New Roman" w:hAnsi="Times New Roman" w:cs="Times New Roman"/>
          <w:i/>
          <w:sz w:val="24"/>
          <w:szCs w:val="24"/>
          <w:vertAlign w:val="superscript"/>
        </w:rPr>
        <w:t xml:space="preserve">O </w:t>
      </w:r>
      <w:r w:rsidRPr="00C91422">
        <w:rPr>
          <w:rFonts w:ascii="Times New Roman" w:hAnsi="Times New Roman" w:cs="Times New Roman"/>
          <w:i/>
          <w:sz w:val="24"/>
          <w:szCs w:val="24"/>
        </w:rPr>
        <w:t>29973, se prioriza la contratación de personas con discapacidad.</w:t>
      </w:r>
    </w:p>
    <w:p w:rsidR="003E34D7" w:rsidRPr="00C91422" w:rsidRDefault="003E34D7" w:rsidP="00D4444B">
      <w:pPr>
        <w:tabs>
          <w:tab w:val="left" w:pos="6663"/>
        </w:tabs>
        <w:ind w:left="1110"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6.3.9. </w:t>
      </w:r>
      <w:r w:rsidRPr="00C91422">
        <w:rPr>
          <w:rFonts w:ascii="Times New Roman" w:hAnsi="Times New Roman" w:cs="Times New Roman"/>
          <w:i/>
          <w:sz w:val="24"/>
          <w:szCs w:val="24"/>
        </w:rPr>
        <w:t>Criterio de prioridad.</w:t>
      </w:r>
    </w:p>
    <w:p w:rsidR="003E34D7" w:rsidRPr="00C91422" w:rsidRDefault="003E34D7" w:rsidP="00D4444B">
      <w:pPr>
        <w:tabs>
          <w:tab w:val="left" w:pos="6663"/>
        </w:tabs>
        <w:ind w:left="1110" w:right="14"/>
        <w:rPr>
          <w:rFonts w:ascii="Times New Roman" w:hAnsi="Times New Roman" w:cs="Times New Roman"/>
          <w:i/>
          <w:sz w:val="24"/>
          <w:szCs w:val="24"/>
        </w:rPr>
      </w:pPr>
      <w:r w:rsidRPr="00C91422">
        <w:rPr>
          <w:rFonts w:ascii="Times New Roman" w:hAnsi="Times New Roman" w:cs="Times New Roman"/>
          <w:i/>
          <w:sz w:val="24"/>
          <w:szCs w:val="24"/>
        </w:rPr>
        <w:t>En caso los referidos postulantes no acrediten la experiencia referida en el numeral anterior, tendrán prioridad el que acredite mayor puntaje en los aspectos establecidos, según el siguiente orden de prelación:</w:t>
      </w:r>
    </w:p>
    <w:p w:rsidR="003E34D7" w:rsidRPr="00C91422" w:rsidRDefault="003E34D7" w:rsidP="00D4444B">
      <w:pPr>
        <w:numPr>
          <w:ilvl w:val="0"/>
          <w:numId w:val="126"/>
        </w:numPr>
        <w:tabs>
          <w:tab w:val="left" w:pos="6663"/>
        </w:tabs>
        <w:spacing w:after="34" w:line="225" w:lineRule="auto"/>
        <w:ind w:left="1555" w:right="14" w:hanging="360"/>
        <w:jc w:val="both"/>
        <w:rPr>
          <w:rFonts w:ascii="Times New Roman" w:hAnsi="Times New Roman" w:cs="Times New Roman"/>
          <w:i/>
          <w:sz w:val="24"/>
          <w:szCs w:val="24"/>
        </w:rPr>
      </w:pPr>
      <w:r w:rsidRPr="00C91422">
        <w:rPr>
          <w:rFonts w:ascii="Times New Roman" w:hAnsi="Times New Roman" w:cs="Times New Roman"/>
          <w:i/>
          <w:noProof/>
          <w:sz w:val="24"/>
          <w:szCs w:val="24"/>
          <w:lang w:eastAsia="es-PE"/>
        </w:rPr>
        <w:lastRenderedPageBreak/>
        <w:drawing>
          <wp:anchor distT="0" distB="0" distL="114300" distR="114300" simplePos="0" relativeHeight="251868160" behindDoc="0" locked="0" layoutInCell="1" allowOverlap="0" wp14:anchorId="53770BA6" wp14:editId="1906B387">
            <wp:simplePos x="0" y="0"/>
            <wp:positionH relativeFrom="page">
              <wp:posOffset>6478307</wp:posOffset>
            </wp:positionH>
            <wp:positionV relativeFrom="page">
              <wp:posOffset>8875259</wp:posOffset>
            </wp:positionV>
            <wp:extent cx="6097" cy="3049"/>
            <wp:effectExtent l="0" t="0" r="0" b="0"/>
            <wp:wrapSquare wrapText="bothSides"/>
            <wp:docPr id="60635" name="Picture 60635"/>
            <wp:cNvGraphicFramePr/>
            <a:graphic xmlns:a="http://schemas.openxmlformats.org/drawingml/2006/main">
              <a:graphicData uri="http://schemas.openxmlformats.org/drawingml/2006/picture">
                <pic:pic xmlns:pic="http://schemas.openxmlformats.org/drawingml/2006/picture">
                  <pic:nvPicPr>
                    <pic:cNvPr id="60635" name="Picture 60635"/>
                    <pic:cNvPicPr/>
                  </pic:nvPicPr>
                  <pic:blipFill>
                    <a:blip r:embed="rId59"/>
                    <a:stretch>
                      <a:fillRect/>
                    </a:stretch>
                  </pic:blipFill>
                  <pic:spPr>
                    <a:xfrm>
                      <a:off x="0" y="0"/>
                      <a:ext cx="6097" cy="3049"/>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69184" behindDoc="0" locked="0" layoutInCell="1" allowOverlap="0" wp14:anchorId="3121FBD0" wp14:editId="7FC6361F">
            <wp:simplePos x="0" y="0"/>
            <wp:positionH relativeFrom="page">
              <wp:posOffset>6496598</wp:posOffset>
            </wp:positionH>
            <wp:positionV relativeFrom="page">
              <wp:posOffset>9003311</wp:posOffset>
            </wp:positionV>
            <wp:extent cx="6097" cy="9147"/>
            <wp:effectExtent l="0" t="0" r="0" b="0"/>
            <wp:wrapSquare wrapText="bothSides"/>
            <wp:docPr id="60638" name="Picture 60638"/>
            <wp:cNvGraphicFramePr/>
            <a:graphic xmlns:a="http://schemas.openxmlformats.org/drawingml/2006/main">
              <a:graphicData uri="http://schemas.openxmlformats.org/drawingml/2006/picture">
                <pic:pic xmlns:pic="http://schemas.openxmlformats.org/drawingml/2006/picture">
                  <pic:nvPicPr>
                    <pic:cNvPr id="60638" name="Picture 60638"/>
                    <pic:cNvPicPr/>
                  </pic:nvPicPr>
                  <pic:blipFill>
                    <a:blip r:embed="rId60"/>
                    <a:stretch>
                      <a:fillRect/>
                    </a:stretch>
                  </pic:blipFill>
                  <pic:spPr>
                    <a:xfrm>
                      <a:off x="0" y="0"/>
                      <a:ext cx="6097" cy="9147"/>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70208" behindDoc="0" locked="0" layoutInCell="1" allowOverlap="0" wp14:anchorId="7217421D" wp14:editId="0150404F">
            <wp:simplePos x="0" y="0"/>
            <wp:positionH relativeFrom="page">
              <wp:posOffset>6496598</wp:posOffset>
            </wp:positionH>
            <wp:positionV relativeFrom="page">
              <wp:posOffset>9015507</wp:posOffset>
            </wp:positionV>
            <wp:extent cx="6097" cy="3049"/>
            <wp:effectExtent l="0" t="0" r="0" b="0"/>
            <wp:wrapSquare wrapText="bothSides"/>
            <wp:docPr id="60639" name="Picture 60639"/>
            <wp:cNvGraphicFramePr/>
            <a:graphic xmlns:a="http://schemas.openxmlformats.org/drawingml/2006/main">
              <a:graphicData uri="http://schemas.openxmlformats.org/drawingml/2006/picture">
                <pic:pic xmlns:pic="http://schemas.openxmlformats.org/drawingml/2006/picture">
                  <pic:nvPicPr>
                    <pic:cNvPr id="60639" name="Picture 60639"/>
                    <pic:cNvPicPr/>
                  </pic:nvPicPr>
                  <pic:blipFill>
                    <a:blip r:embed="rId61"/>
                    <a:stretch>
                      <a:fillRect/>
                    </a:stretch>
                  </pic:blipFill>
                  <pic:spPr>
                    <a:xfrm>
                      <a:off x="0" y="0"/>
                      <a:ext cx="6097" cy="3049"/>
                    </a:xfrm>
                    <a:prstGeom prst="rect">
                      <a:avLst/>
                    </a:prstGeom>
                  </pic:spPr>
                </pic:pic>
              </a:graphicData>
            </a:graphic>
          </wp:anchor>
        </w:drawing>
      </w:r>
      <w:r w:rsidRPr="00C91422">
        <w:rPr>
          <w:rFonts w:ascii="Times New Roman" w:hAnsi="Times New Roman" w:cs="Times New Roman"/>
          <w:i/>
          <w:sz w:val="24"/>
          <w:szCs w:val="24"/>
        </w:rPr>
        <w:t>Publicaciones en calidad de autor o coautor en temas educativos</w:t>
      </w:r>
    </w:p>
    <w:p w:rsidR="003E34D7" w:rsidRPr="00C91422" w:rsidRDefault="003E34D7" w:rsidP="00D4444B">
      <w:pPr>
        <w:numPr>
          <w:ilvl w:val="0"/>
          <w:numId w:val="126"/>
        </w:numPr>
        <w:tabs>
          <w:tab w:val="left" w:pos="6663"/>
        </w:tabs>
        <w:spacing w:after="3" w:line="265" w:lineRule="auto"/>
        <w:ind w:left="1555" w:right="14" w:hanging="360"/>
        <w:jc w:val="both"/>
        <w:rPr>
          <w:rFonts w:ascii="Times New Roman" w:hAnsi="Times New Roman" w:cs="Times New Roman"/>
          <w:i/>
          <w:sz w:val="24"/>
          <w:szCs w:val="24"/>
        </w:rPr>
      </w:pPr>
      <w:r w:rsidRPr="00C91422">
        <w:rPr>
          <w:rFonts w:ascii="Times New Roman" w:hAnsi="Times New Roman" w:cs="Times New Roman"/>
          <w:i/>
          <w:sz w:val="24"/>
          <w:szCs w:val="24"/>
        </w:rPr>
        <w:t>Especialización y actualización</w:t>
      </w:r>
    </w:p>
    <w:p w:rsidR="003E34D7" w:rsidRPr="00C91422" w:rsidRDefault="003E34D7" w:rsidP="00D4444B">
      <w:pPr>
        <w:numPr>
          <w:ilvl w:val="0"/>
          <w:numId w:val="126"/>
        </w:numPr>
        <w:tabs>
          <w:tab w:val="left" w:pos="6663"/>
        </w:tabs>
        <w:spacing w:after="34" w:line="225" w:lineRule="auto"/>
        <w:ind w:left="1555" w:right="14" w:hanging="360"/>
        <w:jc w:val="both"/>
        <w:rPr>
          <w:rFonts w:ascii="Times New Roman" w:hAnsi="Times New Roman" w:cs="Times New Roman"/>
          <w:i/>
          <w:sz w:val="24"/>
          <w:szCs w:val="24"/>
        </w:rPr>
      </w:pPr>
      <w:r w:rsidRPr="00C91422">
        <w:rPr>
          <w:rFonts w:ascii="Times New Roman" w:hAnsi="Times New Roman" w:cs="Times New Roman"/>
          <w:i/>
          <w:sz w:val="24"/>
          <w:szCs w:val="24"/>
        </w:rPr>
        <w:t>Formación académica y profesional</w:t>
      </w:r>
    </w:p>
    <w:p w:rsidR="003E34D7" w:rsidRPr="00C91422" w:rsidRDefault="003E34D7" w:rsidP="00D4444B">
      <w:pPr>
        <w:numPr>
          <w:ilvl w:val="0"/>
          <w:numId w:val="126"/>
        </w:numPr>
        <w:tabs>
          <w:tab w:val="left" w:pos="6663"/>
        </w:tabs>
        <w:spacing w:after="3" w:line="265" w:lineRule="auto"/>
        <w:ind w:left="1555" w:right="14" w:hanging="360"/>
        <w:jc w:val="both"/>
        <w:rPr>
          <w:rFonts w:ascii="Times New Roman" w:hAnsi="Times New Roman" w:cs="Times New Roman"/>
          <w:i/>
          <w:sz w:val="24"/>
          <w:szCs w:val="24"/>
        </w:rPr>
      </w:pPr>
      <w:r w:rsidRPr="00C91422">
        <w:rPr>
          <w:rFonts w:ascii="Times New Roman" w:hAnsi="Times New Roman" w:cs="Times New Roman"/>
          <w:i/>
          <w:sz w:val="24"/>
          <w:szCs w:val="24"/>
        </w:rPr>
        <w:t>Experiencia laboral</w:t>
      </w:r>
    </w:p>
    <w:p w:rsidR="003E34D7" w:rsidRPr="00C91422" w:rsidRDefault="003E34D7" w:rsidP="00D4444B">
      <w:pPr>
        <w:numPr>
          <w:ilvl w:val="0"/>
          <w:numId w:val="126"/>
        </w:numPr>
        <w:tabs>
          <w:tab w:val="left" w:pos="6663"/>
        </w:tabs>
        <w:spacing w:after="34" w:line="225" w:lineRule="auto"/>
        <w:ind w:left="1555" w:right="14" w:hanging="360"/>
        <w:jc w:val="both"/>
        <w:rPr>
          <w:rFonts w:ascii="Times New Roman" w:hAnsi="Times New Roman" w:cs="Times New Roman"/>
          <w:i/>
          <w:sz w:val="24"/>
          <w:szCs w:val="24"/>
        </w:rPr>
      </w:pPr>
      <w:r w:rsidRPr="00C91422">
        <w:rPr>
          <w:rFonts w:ascii="Times New Roman" w:hAnsi="Times New Roman" w:cs="Times New Roman"/>
          <w:i/>
          <w:sz w:val="24"/>
          <w:szCs w:val="24"/>
        </w:rPr>
        <w:t>Méritos</w:t>
      </w:r>
    </w:p>
    <w:p w:rsidR="003E34D7" w:rsidRPr="00C91422" w:rsidRDefault="003E34D7" w:rsidP="00D4444B">
      <w:pPr>
        <w:tabs>
          <w:tab w:val="left" w:pos="6663"/>
        </w:tabs>
        <w:ind w:left="1123" w:right="14" w:firstLine="5"/>
        <w:rPr>
          <w:rFonts w:ascii="Times New Roman" w:hAnsi="Times New Roman" w:cs="Times New Roman"/>
          <w:i/>
          <w:sz w:val="24"/>
          <w:szCs w:val="24"/>
        </w:rPr>
      </w:pPr>
      <w:r w:rsidRPr="00C91422">
        <w:rPr>
          <w:rFonts w:ascii="Times New Roman" w:hAnsi="Times New Roman" w:cs="Times New Roman"/>
          <w:i/>
          <w:sz w:val="24"/>
          <w:szCs w:val="24"/>
        </w:rPr>
        <w:t>Si persiste el empate, se considerará como último criterio la antigüedad en el registro de su título profesional.</w:t>
      </w:r>
    </w:p>
    <w:p w:rsidR="003E34D7" w:rsidRPr="00C91422" w:rsidRDefault="003E34D7" w:rsidP="00D4444B">
      <w:pPr>
        <w:tabs>
          <w:tab w:val="left" w:pos="6663"/>
        </w:tabs>
        <w:rPr>
          <w:rFonts w:ascii="Times New Roman" w:hAnsi="Times New Roman" w:cs="Times New Roman"/>
          <w:i/>
          <w:sz w:val="24"/>
          <w:szCs w:val="24"/>
        </w:rPr>
        <w:sectPr w:rsidR="003E34D7" w:rsidRPr="00C91422">
          <w:headerReference w:type="even" r:id="rId62"/>
          <w:headerReference w:type="default" r:id="rId63"/>
          <w:footerReference w:type="even" r:id="rId64"/>
          <w:footerReference w:type="default" r:id="rId65"/>
          <w:headerReference w:type="first" r:id="rId66"/>
          <w:footerReference w:type="first" r:id="rId67"/>
          <w:pgSz w:w="11902" w:h="16834"/>
          <w:pgMar w:top="2123" w:right="1709" w:bottom="1573" w:left="2160" w:header="667" w:footer="1239" w:gutter="0"/>
          <w:cols w:space="720"/>
          <w:titlePg/>
        </w:sectPr>
      </w:pPr>
    </w:p>
    <w:p w:rsidR="003E34D7" w:rsidRPr="00C91422" w:rsidRDefault="003E34D7" w:rsidP="00D4444B">
      <w:pPr>
        <w:tabs>
          <w:tab w:val="left" w:pos="6663"/>
        </w:tabs>
        <w:spacing w:after="175"/>
        <w:ind w:left="970" w:right="14"/>
        <w:rPr>
          <w:rFonts w:ascii="Times New Roman" w:hAnsi="Times New Roman" w:cs="Times New Roman"/>
          <w:i/>
          <w:sz w:val="24"/>
          <w:szCs w:val="24"/>
        </w:rPr>
      </w:pPr>
      <w:r w:rsidRPr="00C91422">
        <w:rPr>
          <w:rFonts w:ascii="Times New Roman" w:eastAsia="Times New Roman" w:hAnsi="Times New Roman" w:cs="Times New Roman"/>
          <w:i/>
          <w:sz w:val="24"/>
          <w:szCs w:val="24"/>
        </w:rPr>
        <w:lastRenderedPageBreak/>
        <w:t xml:space="preserve">6.3.1 0. </w:t>
      </w:r>
      <w:r w:rsidRPr="00C91422">
        <w:rPr>
          <w:rFonts w:ascii="Times New Roman" w:hAnsi="Times New Roman" w:cs="Times New Roman"/>
          <w:i/>
          <w:sz w:val="24"/>
          <w:szCs w:val="24"/>
        </w:rPr>
        <w:t>Cuadro de Méritos.</w:t>
      </w:r>
    </w:p>
    <w:p w:rsidR="003E34D7" w:rsidRPr="00C91422" w:rsidRDefault="003E34D7" w:rsidP="00D4444B">
      <w:pPr>
        <w:tabs>
          <w:tab w:val="left" w:pos="6663"/>
        </w:tabs>
        <w:spacing w:after="175"/>
        <w:ind w:left="970" w:right="14"/>
        <w:rPr>
          <w:rFonts w:ascii="Times New Roman" w:hAnsi="Times New Roman" w:cs="Times New Roman"/>
          <w:i/>
          <w:sz w:val="24"/>
          <w:szCs w:val="24"/>
        </w:rPr>
      </w:pPr>
      <w:r w:rsidRPr="00C91422">
        <w:rPr>
          <w:rFonts w:ascii="Times New Roman" w:hAnsi="Times New Roman" w:cs="Times New Roman"/>
          <w:i/>
          <w:sz w:val="24"/>
          <w:szCs w:val="24"/>
        </w:rPr>
        <w:t>Corresponde al CED la elaboración y publicación del Cuadro de Méritos de los postulantes por cada plaza u horas disponibles, detallando los puntajes obtenidos, publicándose en la sede institucional y en su página web, al día siguiente de culminada la evaluación presencial ( Anexos 1 1 y 12)</w:t>
      </w:r>
    </w:p>
    <w:p w:rsidR="003E34D7" w:rsidRPr="00C91422" w:rsidRDefault="003E34D7" w:rsidP="00D4444B">
      <w:pPr>
        <w:tabs>
          <w:tab w:val="left" w:pos="6663"/>
        </w:tabs>
        <w:spacing w:after="211"/>
        <w:ind w:left="980"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6.3.1 </w:t>
      </w:r>
      <w:proofErr w:type="gramStart"/>
      <w:r w:rsidRPr="00C91422">
        <w:rPr>
          <w:rFonts w:ascii="Times New Roman" w:eastAsia="Times New Roman" w:hAnsi="Times New Roman" w:cs="Times New Roman"/>
          <w:i/>
          <w:sz w:val="24"/>
          <w:szCs w:val="24"/>
        </w:rPr>
        <w:t>1 .</w:t>
      </w:r>
      <w:proofErr w:type="gramEnd"/>
      <w:r w:rsidRPr="00C91422">
        <w:rPr>
          <w:rFonts w:ascii="Times New Roman" w:eastAsia="Times New Roman" w:hAnsi="Times New Roman" w:cs="Times New Roman"/>
          <w:i/>
          <w:sz w:val="24"/>
          <w:szCs w:val="24"/>
        </w:rPr>
        <w:t xml:space="preserve"> </w:t>
      </w:r>
      <w:r w:rsidRPr="00C91422">
        <w:rPr>
          <w:rFonts w:ascii="Times New Roman" w:hAnsi="Times New Roman" w:cs="Times New Roman"/>
          <w:i/>
          <w:sz w:val="24"/>
          <w:szCs w:val="24"/>
        </w:rPr>
        <w:t>Validez posterior del Cuadro de Méritos.</w:t>
      </w:r>
    </w:p>
    <w:p w:rsidR="003E34D7" w:rsidRPr="00C91422" w:rsidRDefault="003E34D7" w:rsidP="00D4444B">
      <w:pPr>
        <w:tabs>
          <w:tab w:val="left" w:pos="6663"/>
        </w:tabs>
        <w:spacing w:after="211"/>
        <w:ind w:left="980" w:right="14"/>
        <w:rPr>
          <w:rFonts w:ascii="Times New Roman" w:hAnsi="Times New Roman" w:cs="Times New Roman"/>
          <w:i/>
          <w:sz w:val="24"/>
          <w:szCs w:val="24"/>
        </w:rPr>
      </w:pPr>
      <w:r w:rsidRPr="00C91422">
        <w:rPr>
          <w:rFonts w:ascii="Times New Roman" w:hAnsi="Times New Roman" w:cs="Times New Roman"/>
          <w:i/>
          <w:sz w:val="24"/>
          <w:szCs w:val="24"/>
        </w:rPr>
        <w:t>El Cuadro de Méritos tiene validez durante un año académico. Debe ser utilizado en dicho periodo para cubrir mediante contrato las vacantes de plazas u horas disponibles que se generen con posterioridad a la adjudicación, en orden de prelación de los que hayan obtenido el mayor puntaje en la especialidad requerida y que este sea mayor a cuarenta (40) puntos.</w:t>
      </w:r>
    </w:p>
    <w:p w:rsidR="003E34D7" w:rsidRPr="00C91422" w:rsidRDefault="003E34D7" w:rsidP="00D4444B">
      <w:pPr>
        <w:pStyle w:val="Ttulo3"/>
        <w:tabs>
          <w:tab w:val="left" w:pos="6663"/>
        </w:tabs>
        <w:spacing w:after="173"/>
        <w:ind w:left="9"/>
        <w:rPr>
          <w:rFonts w:ascii="Times New Roman" w:hAnsi="Times New Roman" w:cs="Times New Roman"/>
          <w:i/>
          <w:sz w:val="24"/>
          <w:szCs w:val="24"/>
        </w:rPr>
      </w:pPr>
      <w:r w:rsidRPr="00C91422">
        <w:rPr>
          <w:rFonts w:ascii="Times New Roman" w:hAnsi="Times New Roman" w:cs="Times New Roman"/>
          <w:i/>
          <w:sz w:val="24"/>
          <w:szCs w:val="24"/>
        </w:rPr>
        <w:t>6.4. PRESENTACIÓN DE RECLAMOS</w:t>
      </w:r>
    </w:p>
    <w:p w:rsidR="003E34D7" w:rsidRPr="00C91422" w:rsidRDefault="003E34D7" w:rsidP="00D4444B">
      <w:pPr>
        <w:tabs>
          <w:tab w:val="left" w:pos="6663"/>
        </w:tabs>
        <w:ind w:left="10" w:right="14"/>
        <w:rPr>
          <w:rFonts w:ascii="Times New Roman" w:hAnsi="Times New Roman" w:cs="Times New Roman"/>
          <w:i/>
          <w:sz w:val="24"/>
          <w:szCs w:val="24"/>
        </w:rPr>
      </w:pPr>
      <w:r w:rsidRPr="00C91422">
        <w:rPr>
          <w:rFonts w:ascii="Times New Roman" w:hAnsi="Times New Roman" w:cs="Times New Roman"/>
          <w:i/>
          <w:sz w:val="24"/>
          <w:szCs w:val="24"/>
        </w:rPr>
        <w:t xml:space="preserve">El postulante que no se encuentre de acuerdo con el resultado de la evaluación </w:t>
      </w:r>
      <w:r w:rsidRPr="00C91422">
        <w:rPr>
          <w:rFonts w:ascii="Times New Roman" w:hAnsi="Times New Roman" w:cs="Times New Roman"/>
          <w:i/>
          <w:noProof/>
          <w:sz w:val="24"/>
          <w:szCs w:val="24"/>
          <w:lang w:eastAsia="es-PE"/>
        </w:rPr>
        <w:drawing>
          <wp:inline distT="0" distB="0" distL="0" distR="0" wp14:anchorId="6E1AE4D7" wp14:editId="18C9ED84">
            <wp:extent cx="27438" cy="48782"/>
            <wp:effectExtent l="0" t="0" r="0" b="0"/>
            <wp:docPr id="414169" name="Picture 414169"/>
            <wp:cNvGraphicFramePr/>
            <a:graphic xmlns:a="http://schemas.openxmlformats.org/drawingml/2006/main">
              <a:graphicData uri="http://schemas.openxmlformats.org/drawingml/2006/picture">
                <pic:pic xmlns:pic="http://schemas.openxmlformats.org/drawingml/2006/picture">
                  <pic:nvPicPr>
                    <pic:cNvPr id="414169" name="Picture 414169"/>
                    <pic:cNvPicPr/>
                  </pic:nvPicPr>
                  <pic:blipFill>
                    <a:blip r:embed="rId68"/>
                    <a:stretch>
                      <a:fillRect/>
                    </a:stretch>
                  </pic:blipFill>
                  <pic:spPr>
                    <a:xfrm>
                      <a:off x="0" y="0"/>
                      <a:ext cx="27438" cy="48782"/>
                    </a:xfrm>
                    <a:prstGeom prst="rect">
                      <a:avLst/>
                    </a:prstGeom>
                  </pic:spPr>
                </pic:pic>
              </a:graphicData>
            </a:graphic>
          </wp:inline>
        </w:drawing>
      </w:r>
      <w:r w:rsidRPr="00C91422">
        <w:rPr>
          <w:rFonts w:ascii="Times New Roman" w:hAnsi="Times New Roman" w:cs="Times New Roman"/>
          <w:i/>
          <w:sz w:val="24"/>
          <w:szCs w:val="24"/>
        </w:rPr>
        <w:t>puede presentar su reclamo por escrito, debidamente fundamentado, dentro de un</w:t>
      </w:r>
    </w:p>
    <w:p w:rsidR="003E34D7" w:rsidRPr="00C91422" w:rsidRDefault="003E34D7" w:rsidP="00D4444B">
      <w:pPr>
        <w:tabs>
          <w:tab w:val="left" w:pos="6663"/>
        </w:tabs>
        <w:spacing w:after="34"/>
        <w:ind w:left="14" w:right="14"/>
        <w:rPr>
          <w:rFonts w:ascii="Times New Roman" w:hAnsi="Times New Roman" w:cs="Times New Roman"/>
          <w:i/>
          <w:sz w:val="24"/>
          <w:szCs w:val="24"/>
        </w:rPr>
        <w:sectPr w:rsidR="003E34D7" w:rsidRPr="00C91422">
          <w:type w:val="continuous"/>
          <w:pgSz w:w="11902" w:h="16834"/>
          <w:pgMar w:top="2123" w:right="1704" w:bottom="2230" w:left="2309" w:header="720" w:footer="720" w:gutter="0"/>
          <w:cols w:space="720"/>
        </w:sectPr>
      </w:pPr>
      <w:r w:rsidRPr="00C91422">
        <w:rPr>
          <w:rFonts w:ascii="Times New Roman" w:hAnsi="Times New Roman" w:cs="Times New Roman"/>
          <w:i/>
          <w:sz w:val="24"/>
          <w:szCs w:val="24"/>
        </w:rPr>
        <w:t>(1) día hábil siguiente a la fecha de publicación del Cuadro de Méritos</w:t>
      </w:r>
    </w:p>
    <w:p w:rsidR="003E34D7" w:rsidRPr="00C91422" w:rsidRDefault="003E34D7" w:rsidP="00D4444B">
      <w:pPr>
        <w:pStyle w:val="Ttulo3"/>
        <w:tabs>
          <w:tab w:val="left" w:pos="6663"/>
        </w:tabs>
        <w:spacing w:after="154"/>
        <w:rPr>
          <w:rFonts w:ascii="Times New Roman" w:hAnsi="Times New Roman" w:cs="Times New Roman"/>
          <w:i/>
          <w:sz w:val="24"/>
          <w:szCs w:val="24"/>
        </w:rPr>
      </w:pPr>
      <w:r w:rsidRPr="00C91422">
        <w:rPr>
          <w:rFonts w:ascii="Times New Roman" w:hAnsi="Times New Roman" w:cs="Times New Roman"/>
          <w:i/>
          <w:sz w:val="24"/>
          <w:szCs w:val="24"/>
        </w:rPr>
        <w:lastRenderedPageBreak/>
        <w:t>6.5. ABSOLUCIÓN DE RECLAMOS</w:t>
      </w:r>
    </w:p>
    <w:p w:rsidR="003E34D7" w:rsidRPr="00C91422" w:rsidRDefault="003E34D7" w:rsidP="00D4444B">
      <w:pPr>
        <w:tabs>
          <w:tab w:val="left" w:pos="6663"/>
        </w:tabs>
        <w:spacing w:after="257" w:line="216" w:lineRule="auto"/>
        <w:ind w:left="91" w:firstLine="10"/>
        <w:rPr>
          <w:rFonts w:ascii="Times New Roman" w:hAnsi="Times New Roman" w:cs="Times New Roman"/>
          <w:i/>
          <w:sz w:val="24"/>
          <w:szCs w:val="24"/>
        </w:rPr>
      </w:pPr>
      <w:r w:rsidRPr="00C91422">
        <w:rPr>
          <w:rFonts w:ascii="Times New Roman" w:hAnsi="Times New Roman" w:cs="Times New Roman"/>
          <w:i/>
          <w:sz w:val="24"/>
          <w:szCs w:val="24"/>
        </w:rPr>
        <w:t>El CED resuelve el reclamo escrito dentro del plazo máximo de un (1) día hábil de su interposición. La decisión adoptada será comunicada al interesado por escrito, con la cual se da por agotada la etapa de reclamación.</w:t>
      </w:r>
    </w:p>
    <w:p w:rsidR="003E34D7" w:rsidRPr="00C91422" w:rsidRDefault="003E34D7" w:rsidP="00D4444B">
      <w:pPr>
        <w:tabs>
          <w:tab w:val="left" w:pos="6663"/>
        </w:tabs>
        <w:spacing w:after="209" w:line="259" w:lineRule="auto"/>
        <w:ind w:left="111" w:hanging="10"/>
        <w:rPr>
          <w:rFonts w:ascii="Times New Roman" w:hAnsi="Times New Roman" w:cs="Times New Roman"/>
          <w:i/>
          <w:sz w:val="24"/>
          <w:szCs w:val="24"/>
        </w:rPr>
      </w:pPr>
      <w:r w:rsidRPr="00C91422">
        <w:rPr>
          <w:rFonts w:ascii="Times New Roman" w:hAnsi="Times New Roman" w:cs="Times New Roman"/>
          <w:i/>
          <w:sz w:val="24"/>
          <w:szCs w:val="24"/>
        </w:rPr>
        <w:t>6.6. ADJUDICACIÓN DE PLAZA VACANTE:</w:t>
      </w:r>
    </w:p>
    <w:p w:rsidR="003E34D7" w:rsidRPr="00C91422" w:rsidRDefault="003E34D7" w:rsidP="00D4444B">
      <w:pPr>
        <w:tabs>
          <w:tab w:val="left" w:pos="6663"/>
        </w:tabs>
        <w:spacing w:after="287"/>
        <w:ind w:left="1086" w:right="14"/>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6.6.1 </w:t>
      </w:r>
      <w:r w:rsidRPr="00C91422">
        <w:rPr>
          <w:rFonts w:ascii="Times New Roman" w:hAnsi="Times New Roman" w:cs="Times New Roman"/>
          <w:i/>
          <w:noProof/>
          <w:sz w:val="24"/>
          <w:szCs w:val="24"/>
          <w:lang w:eastAsia="es-PE"/>
        </w:rPr>
        <w:drawing>
          <wp:inline distT="0" distB="0" distL="0" distR="0" wp14:anchorId="39556DCF" wp14:editId="1D625F8A">
            <wp:extent cx="18292" cy="15244"/>
            <wp:effectExtent l="0" t="0" r="0" b="0"/>
            <wp:docPr id="64173" name="Picture 64173"/>
            <wp:cNvGraphicFramePr/>
            <a:graphic xmlns:a="http://schemas.openxmlformats.org/drawingml/2006/main">
              <a:graphicData uri="http://schemas.openxmlformats.org/drawingml/2006/picture">
                <pic:pic xmlns:pic="http://schemas.openxmlformats.org/drawingml/2006/picture">
                  <pic:nvPicPr>
                    <pic:cNvPr id="64173" name="Picture 64173"/>
                    <pic:cNvPicPr/>
                  </pic:nvPicPr>
                  <pic:blipFill>
                    <a:blip r:embed="rId69"/>
                    <a:stretch>
                      <a:fillRect/>
                    </a:stretch>
                  </pic:blipFill>
                  <pic:spPr>
                    <a:xfrm>
                      <a:off x="0" y="0"/>
                      <a:ext cx="18292" cy="15244"/>
                    </a:xfrm>
                    <a:prstGeom prst="rect">
                      <a:avLst/>
                    </a:prstGeom>
                  </pic:spPr>
                </pic:pic>
              </a:graphicData>
            </a:graphic>
          </wp:inline>
        </w:drawing>
      </w:r>
      <w:r w:rsidRPr="00C91422">
        <w:rPr>
          <w:rFonts w:ascii="Times New Roman" w:hAnsi="Times New Roman" w:cs="Times New Roman"/>
          <w:i/>
          <w:sz w:val="24"/>
          <w:szCs w:val="24"/>
        </w:rPr>
        <w:t xml:space="preserve"> Adjudicación de plaza vacante.</w:t>
      </w:r>
    </w:p>
    <w:p w:rsidR="003E34D7" w:rsidRPr="00C91422" w:rsidRDefault="003E34D7" w:rsidP="00D4444B">
      <w:pPr>
        <w:tabs>
          <w:tab w:val="left" w:pos="6663"/>
        </w:tabs>
        <w:spacing w:after="287"/>
        <w:ind w:left="1086" w:right="14"/>
        <w:rPr>
          <w:rFonts w:ascii="Times New Roman" w:hAnsi="Times New Roman" w:cs="Times New Roman"/>
          <w:i/>
          <w:sz w:val="24"/>
          <w:szCs w:val="24"/>
        </w:rPr>
      </w:pPr>
      <w:r w:rsidRPr="00C91422">
        <w:rPr>
          <w:rFonts w:ascii="Times New Roman" w:hAnsi="Times New Roman" w:cs="Times New Roman"/>
          <w:i/>
          <w:sz w:val="24"/>
          <w:szCs w:val="24"/>
        </w:rPr>
        <w:t>Al día siguiente de culminado el plazo para la absolución de reclamos, se realiza la adjudicación en acto público, en el lugar, fecha y hora establecidos en el cronograma, en estricto orden de mérito. Si el postulante está ubicado en primer lugar en dos cuadros de mérito renuncia a una postulación y es declarado ganador en la otra.</w:t>
      </w:r>
    </w:p>
    <w:p w:rsidR="003E34D7" w:rsidRPr="00C91422" w:rsidRDefault="003E34D7" w:rsidP="00D4444B">
      <w:pPr>
        <w:tabs>
          <w:tab w:val="left" w:pos="6663"/>
        </w:tabs>
        <w:spacing w:after="270"/>
        <w:ind w:left="1066" w:right="86"/>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6.6.2. </w:t>
      </w:r>
      <w:r w:rsidRPr="00C91422">
        <w:rPr>
          <w:rFonts w:ascii="Times New Roman" w:hAnsi="Times New Roman" w:cs="Times New Roman"/>
          <w:i/>
          <w:sz w:val="24"/>
          <w:szCs w:val="24"/>
        </w:rPr>
        <w:t>Acta de Adjudicación.</w:t>
      </w:r>
    </w:p>
    <w:p w:rsidR="003E34D7" w:rsidRPr="00C91422" w:rsidRDefault="003E34D7" w:rsidP="00D4444B">
      <w:pPr>
        <w:tabs>
          <w:tab w:val="left" w:pos="6663"/>
        </w:tabs>
        <w:spacing w:after="270"/>
        <w:ind w:left="1066" w:right="86"/>
        <w:rPr>
          <w:rFonts w:ascii="Times New Roman" w:hAnsi="Times New Roman" w:cs="Times New Roman"/>
          <w:i/>
          <w:sz w:val="24"/>
          <w:szCs w:val="24"/>
        </w:rPr>
      </w:pPr>
      <w:r w:rsidRPr="00C91422">
        <w:rPr>
          <w:rFonts w:ascii="Times New Roman" w:hAnsi="Times New Roman" w:cs="Times New Roman"/>
          <w:i/>
          <w:sz w:val="24"/>
          <w:szCs w:val="24"/>
        </w:rPr>
        <w:t>El CED elabora y entrega el acta de adjudicación suscrita por sus integrantes a quien resulte ganador, de acuerdo al formato del Anexo 10.</w:t>
      </w:r>
    </w:p>
    <w:p w:rsidR="003E34D7" w:rsidRPr="00C91422" w:rsidRDefault="003E34D7" w:rsidP="00D4444B">
      <w:pPr>
        <w:tabs>
          <w:tab w:val="left" w:pos="6663"/>
        </w:tabs>
        <w:spacing w:after="303"/>
        <w:ind w:left="1062" w:right="86"/>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6.6.3. </w:t>
      </w:r>
      <w:r w:rsidRPr="00C91422">
        <w:rPr>
          <w:rFonts w:ascii="Times New Roman" w:hAnsi="Times New Roman" w:cs="Times New Roman"/>
          <w:i/>
          <w:sz w:val="24"/>
          <w:szCs w:val="24"/>
        </w:rPr>
        <w:t>Asistencia por representante.</w:t>
      </w:r>
    </w:p>
    <w:p w:rsidR="003E34D7" w:rsidRPr="00C91422" w:rsidRDefault="003E34D7" w:rsidP="00D4444B">
      <w:pPr>
        <w:tabs>
          <w:tab w:val="left" w:pos="6663"/>
        </w:tabs>
        <w:spacing w:after="303"/>
        <w:ind w:left="1062" w:right="86"/>
        <w:rPr>
          <w:rFonts w:ascii="Times New Roman" w:hAnsi="Times New Roman" w:cs="Times New Roman"/>
          <w:i/>
          <w:sz w:val="24"/>
          <w:szCs w:val="24"/>
        </w:rPr>
      </w:pPr>
      <w:r w:rsidRPr="00C91422">
        <w:rPr>
          <w:rFonts w:ascii="Times New Roman" w:hAnsi="Times New Roman" w:cs="Times New Roman"/>
          <w:i/>
          <w:sz w:val="24"/>
          <w:szCs w:val="24"/>
        </w:rPr>
        <w:t>El postulante que no pueda asistir a la adjudicación podrá designar un representante mediante carta poder simple.</w:t>
      </w:r>
    </w:p>
    <w:p w:rsidR="003E34D7" w:rsidRPr="00C91422" w:rsidRDefault="003E34D7" w:rsidP="00D4444B">
      <w:pPr>
        <w:pStyle w:val="Ttulo3"/>
        <w:tabs>
          <w:tab w:val="left" w:pos="6663"/>
        </w:tabs>
        <w:spacing w:after="139"/>
        <w:ind w:left="9"/>
        <w:rPr>
          <w:rFonts w:ascii="Times New Roman" w:hAnsi="Times New Roman" w:cs="Times New Roman"/>
          <w:i/>
          <w:sz w:val="24"/>
          <w:szCs w:val="24"/>
        </w:rPr>
      </w:pPr>
      <w:r w:rsidRPr="00C91422">
        <w:rPr>
          <w:rFonts w:ascii="Times New Roman" w:hAnsi="Times New Roman" w:cs="Times New Roman"/>
          <w:i/>
          <w:sz w:val="24"/>
          <w:szCs w:val="24"/>
        </w:rPr>
        <w:t>6.7. REMISIÓN DE EXPEDIENTES E INFORME A LA DRE</w:t>
      </w:r>
    </w:p>
    <w:p w:rsidR="003E34D7" w:rsidRPr="00C91422" w:rsidRDefault="003E34D7" w:rsidP="00D4444B">
      <w:pPr>
        <w:tabs>
          <w:tab w:val="left" w:pos="6663"/>
        </w:tabs>
        <w:spacing w:after="305"/>
        <w:ind w:left="1047" w:right="101"/>
        <w:rPr>
          <w:rFonts w:ascii="Times New Roman" w:hAnsi="Times New Roman" w:cs="Times New Roman"/>
          <w:i/>
          <w:sz w:val="24"/>
          <w:szCs w:val="24"/>
        </w:rPr>
      </w:pPr>
      <w:r w:rsidRPr="00C91422">
        <w:rPr>
          <w:rFonts w:ascii="Times New Roman" w:hAnsi="Times New Roman" w:cs="Times New Roman"/>
          <w:i/>
          <w:noProof/>
          <w:sz w:val="24"/>
          <w:szCs w:val="24"/>
          <w:lang w:eastAsia="es-PE"/>
        </w:rPr>
        <w:drawing>
          <wp:anchor distT="0" distB="0" distL="114300" distR="114300" simplePos="0" relativeHeight="251872256" behindDoc="0" locked="0" layoutInCell="1" allowOverlap="0" wp14:anchorId="07D9063D" wp14:editId="2BD0F9E0">
            <wp:simplePos x="0" y="0"/>
            <wp:positionH relativeFrom="page">
              <wp:posOffset>6652078</wp:posOffset>
            </wp:positionH>
            <wp:positionV relativeFrom="page">
              <wp:posOffset>8670985</wp:posOffset>
            </wp:positionV>
            <wp:extent cx="6097" cy="6097"/>
            <wp:effectExtent l="0" t="0" r="0" b="0"/>
            <wp:wrapTopAndBottom/>
            <wp:docPr id="64181" name="Picture 64181"/>
            <wp:cNvGraphicFramePr/>
            <a:graphic xmlns:a="http://schemas.openxmlformats.org/drawingml/2006/main">
              <a:graphicData uri="http://schemas.openxmlformats.org/drawingml/2006/picture">
                <pic:pic xmlns:pic="http://schemas.openxmlformats.org/drawingml/2006/picture">
                  <pic:nvPicPr>
                    <pic:cNvPr id="64181" name="Picture 64181"/>
                    <pic:cNvPicPr/>
                  </pic:nvPicPr>
                  <pic:blipFill>
                    <a:blip r:embed="rId70"/>
                    <a:stretch>
                      <a:fillRect/>
                    </a:stretch>
                  </pic:blipFill>
                  <pic:spPr>
                    <a:xfrm>
                      <a:off x="0" y="0"/>
                      <a:ext cx="6097" cy="6097"/>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73280" behindDoc="0" locked="0" layoutInCell="1" allowOverlap="0" wp14:anchorId="0B0EC432" wp14:editId="50896005">
            <wp:simplePos x="0" y="0"/>
            <wp:positionH relativeFrom="page">
              <wp:posOffset>6700856</wp:posOffset>
            </wp:positionH>
            <wp:positionV relativeFrom="page">
              <wp:posOffset>6619095</wp:posOffset>
            </wp:positionV>
            <wp:extent cx="9145" cy="9147"/>
            <wp:effectExtent l="0" t="0" r="0" b="0"/>
            <wp:wrapSquare wrapText="bothSides"/>
            <wp:docPr id="64175" name="Picture 64175"/>
            <wp:cNvGraphicFramePr/>
            <a:graphic xmlns:a="http://schemas.openxmlformats.org/drawingml/2006/main">
              <a:graphicData uri="http://schemas.openxmlformats.org/drawingml/2006/picture">
                <pic:pic xmlns:pic="http://schemas.openxmlformats.org/drawingml/2006/picture">
                  <pic:nvPicPr>
                    <pic:cNvPr id="64175" name="Picture 64175"/>
                    <pic:cNvPicPr/>
                  </pic:nvPicPr>
                  <pic:blipFill>
                    <a:blip r:embed="rId71"/>
                    <a:stretch>
                      <a:fillRect/>
                    </a:stretch>
                  </pic:blipFill>
                  <pic:spPr>
                    <a:xfrm>
                      <a:off x="0" y="0"/>
                      <a:ext cx="9145" cy="9147"/>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74304" behindDoc="0" locked="0" layoutInCell="1" allowOverlap="0" wp14:anchorId="41357FF3" wp14:editId="3C7A68D7">
            <wp:simplePos x="0" y="0"/>
            <wp:positionH relativeFrom="page">
              <wp:posOffset>6783169</wp:posOffset>
            </wp:positionH>
            <wp:positionV relativeFrom="page">
              <wp:posOffset>7006302</wp:posOffset>
            </wp:positionV>
            <wp:extent cx="6097" cy="9147"/>
            <wp:effectExtent l="0" t="0" r="0" b="0"/>
            <wp:wrapSquare wrapText="bothSides"/>
            <wp:docPr id="64176" name="Picture 64176"/>
            <wp:cNvGraphicFramePr/>
            <a:graphic xmlns:a="http://schemas.openxmlformats.org/drawingml/2006/main">
              <a:graphicData uri="http://schemas.openxmlformats.org/drawingml/2006/picture">
                <pic:pic xmlns:pic="http://schemas.openxmlformats.org/drawingml/2006/picture">
                  <pic:nvPicPr>
                    <pic:cNvPr id="64176" name="Picture 64176"/>
                    <pic:cNvPicPr/>
                  </pic:nvPicPr>
                  <pic:blipFill>
                    <a:blip r:embed="rId72"/>
                    <a:stretch>
                      <a:fillRect/>
                    </a:stretch>
                  </pic:blipFill>
                  <pic:spPr>
                    <a:xfrm>
                      <a:off x="0" y="0"/>
                      <a:ext cx="6097" cy="9147"/>
                    </a:xfrm>
                    <a:prstGeom prst="rect">
                      <a:avLst/>
                    </a:prstGeom>
                  </pic:spPr>
                </pic:pic>
              </a:graphicData>
            </a:graphic>
          </wp:anchor>
        </w:drawing>
      </w:r>
      <w:r w:rsidRPr="00C91422">
        <w:rPr>
          <w:rFonts w:ascii="Times New Roman" w:hAnsi="Times New Roman" w:cs="Times New Roman"/>
          <w:i/>
          <w:noProof/>
          <w:sz w:val="24"/>
          <w:szCs w:val="24"/>
          <w:lang w:eastAsia="es-PE"/>
        </w:rPr>
        <w:drawing>
          <wp:anchor distT="0" distB="0" distL="114300" distR="114300" simplePos="0" relativeHeight="251877376" behindDoc="0" locked="0" layoutInCell="1" allowOverlap="0" wp14:anchorId="73FB76A0" wp14:editId="1102BDBB">
            <wp:simplePos x="0" y="0"/>
            <wp:positionH relativeFrom="page">
              <wp:posOffset>6591106</wp:posOffset>
            </wp:positionH>
            <wp:positionV relativeFrom="page">
              <wp:posOffset>8283778</wp:posOffset>
            </wp:positionV>
            <wp:extent cx="189013" cy="67075"/>
            <wp:effectExtent l="0" t="0" r="0" b="0"/>
            <wp:wrapSquare wrapText="bothSides"/>
            <wp:docPr id="414176" name="Picture 414176"/>
            <wp:cNvGraphicFramePr/>
            <a:graphic xmlns:a="http://schemas.openxmlformats.org/drawingml/2006/main">
              <a:graphicData uri="http://schemas.openxmlformats.org/drawingml/2006/picture">
                <pic:pic xmlns:pic="http://schemas.openxmlformats.org/drawingml/2006/picture">
                  <pic:nvPicPr>
                    <pic:cNvPr id="414176" name="Picture 414176"/>
                    <pic:cNvPicPr/>
                  </pic:nvPicPr>
                  <pic:blipFill>
                    <a:blip r:embed="rId73"/>
                    <a:stretch>
                      <a:fillRect/>
                    </a:stretch>
                  </pic:blipFill>
                  <pic:spPr>
                    <a:xfrm>
                      <a:off x="0" y="0"/>
                      <a:ext cx="189013" cy="67075"/>
                    </a:xfrm>
                    <a:prstGeom prst="rect">
                      <a:avLst/>
                    </a:prstGeom>
                  </pic:spPr>
                </pic:pic>
              </a:graphicData>
            </a:graphic>
          </wp:anchor>
        </w:drawing>
      </w:r>
      <w:r w:rsidRPr="00C91422">
        <w:rPr>
          <w:rFonts w:ascii="Times New Roman" w:eastAsia="Times New Roman" w:hAnsi="Times New Roman" w:cs="Times New Roman"/>
          <w:i/>
          <w:sz w:val="24"/>
          <w:szCs w:val="24"/>
        </w:rPr>
        <w:t xml:space="preserve">6.7. 1 </w:t>
      </w:r>
      <w:r w:rsidRPr="00C91422">
        <w:rPr>
          <w:rFonts w:ascii="Times New Roman" w:hAnsi="Times New Roman" w:cs="Times New Roman"/>
          <w:i/>
          <w:noProof/>
          <w:sz w:val="24"/>
          <w:szCs w:val="24"/>
          <w:lang w:eastAsia="es-PE"/>
        </w:rPr>
        <w:drawing>
          <wp:inline distT="0" distB="0" distL="0" distR="0" wp14:anchorId="31356E19" wp14:editId="69CD93A4">
            <wp:extent cx="18292" cy="12195"/>
            <wp:effectExtent l="0" t="0" r="0" b="0"/>
            <wp:docPr id="64174" name="Picture 64174"/>
            <wp:cNvGraphicFramePr/>
            <a:graphic xmlns:a="http://schemas.openxmlformats.org/drawingml/2006/main">
              <a:graphicData uri="http://schemas.openxmlformats.org/drawingml/2006/picture">
                <pic:pic xmlns:pic="http://schemas.openxmlformats.org/drawingml/2006/picture">
                  <pic:nvPicPr>
                    <pic:cNvPr id="64174" name="Picture 64174"/>
                    <pic:cNvPicPr/>
                  </pic:nvPicPr>
                  <pic:blipFill>
                    <a:blip r:embed="rId74"/>
                    <a:stretch>
                      <a:fillRect/>
                    </a:stretch>
                  </pic:blipFill>
                  <pic:spPr>
                    <a:xfrm>
                      <a:off x="0" y="0"/>
                      <a:ext cx="18292" cy="12195"/>
                    </a:xfrm>
                    <a:prstGeom prst="rect">
                      <a:avLst/>
                    </a:prstGeom>
                  </pic:spPr>
                </pic:pic>
              </a:graphicData>
            </a:graphic>
          </wp:inline>
        </w:drawing>
      </w:r>
      <w:r w:rsidRPr="00C91422">
        <w:rPr>
          <w:rFonts w:ascii="Times New Roman" w:hAnsi="Times New Roman" w:cs="Times New Roman"/>
          <w:i/>
          <w:sz w:val="24"/>
          <w:szCs w:val="24"/>
        </w:rPr>
        <w:t xml:space="preserve"> Informe del CED y remisión de la documentación a la </w:t>
      </w:r>
      <w:proofErr w:type="spellStart"/>
      <w:r w:rsidRPr="00C91422">
        <w:rPr>
          <w:rFonts w:ascii="Times New Roman" w:hAnsi="Times New Roman" w:cs="Times New Roman"/>
          <w:i/>
          <w:sz w:val="24"/>
          <w:szCs w:val="24"/>
        </w:rPr>
        <w:t>DREConcluida</w:t>
      </w:r>
      <w:proofErr w:type="spellEnd"/>
      <w:r w:rsidRPr="00C91422">
        <w:rPr>
          <w:rFonts w:ascii="Times New Roman" w:hAnsi="Times New Roman" w:cs="Times New Roman"/>
          <w:i/>
          <w:sz w:val="24"/>
          <w:szCs w:val="24"/>
        </w:rPr>
        <w:t xml:space="preserve"> la adjudicación, en un plazo máximo de dos (2) días hábiles, el CED elabora un informe final dirigido a la DRE o quien haga sus veces, sobre el desarrollo y resultado del concurso, en versión impresa y digital, adjuntando las actas de adjudicación, los expedientes y los contratos de los docentes ganadores.</w:t>
      </w:r>
    </w:p>
    <w:p w:rsidR="003E34D7" w:rsidRPr="00C91422" w:rsidRDefault="003E34D7" w:rsidP="00D4444B">
      <w:pPr>
        <w:tabs>
          <w:tab w:val="left" w:pos="6663"/>
        </w:tabs>
        <w:spacing w:after="288"/>
        <w:ind w:left="1028" w:right="96"/>
        <w:rPr>
          <w:rFonts w:ascii="Times New Roman" w:hAnsi="Times New Roman" w:cs="Times New Roman"/>
          <w:i/>
          <w:sz w:val="24"/>
          <w:szCs w:val="24"/>
        </w:rPr>
      </w:pPr>
      <w:r w:rsidRPr="00C91422">
        <w:rPr>
          <w:rFonts w:ascii="Times New Roman" w:eastAsia="Times New Roman" w:hAnsi="Times New Roman" w:cs="Times New Roman"/>
          <w:i/>
          <w:sz w:val="24"/>
          <w:szCs w:val="24"/>
        </w:rPr>
        <w:t xml:space="preserve">6.7.2. </w:t>
      </w:r>
      <w:r w:rsidRPr="00C91422">
        <w:rPr>
          <w:rFonts w:ascii="Times New Roman" w:hAnsi="Times New Roman" w:cs="Times New Roman"/>
          <w:i/>
          <w:sz w:val="24"/>
          <w:szCs w:val="24"/>
        </w:rPr>
        <w:t xml:space="preserve">Contenido del informe del CED.- El informe del CED debe contender por lo menos información sobre su conformación, la participación de docentes especialistas cuando la norma lo prevé, la información de la presencia del Ministerio Público y/o la Defensoría del Pueblo, cuando sea solicitada y la mención de la participación de veedores si los hubiere; el cumplimiento del cronograma o la comunicación que hayan </w:t>
      </w:r>
      <w:r w:rsidRPr="00C91422">
        <w:rPr>
          <w:rFonts w:ascii="Times New Roman" w:hAnsi="Times New Roman" w:cs="Times New Roman"/>
          <w:i/>
          <w:noProof/>
          <w:sz w:val="24"/>
          <w:szCs w:val="24"/>
          <w:lang w:eastAsia="es-PE"/>
        </w:rPr>
        <w:drawing>
          <wp:inline distT="0" distB="0" distL="0" distR="0" wp14:anchorId="0EA5DD43" wp14:editId="0C260F49">
            <wp:extent cx="12195" cy="6098"/>
            <wp:effectExtent l="0" t="0" r="0" b="0"/>
            <wp:docPr id="64177" name="Picture 64177"/>
            <wp:cNvGraphicFramePr/>
            <a:graphic xmlns:a="http://schemas.openxmlformats.org/drawingml/2006/main">
              <a:graphicData uri="http://schemas.openxmlformats.org/drawingml/2006/picture">
                <pic:pic xmlns:pic="http://schemas.openxmlformats.org/drawingml/2006/picture">
                  <pic:nvPicPr>
                    <pic:cNvPr id="64177" name="Picture 64177"/>
                    <pic:cNvPicPr/>
                  </pic:nvPicPr>
                  <pic:blipFill>
                    <a:blip r:embed="rId75"/>
                    <a:stretch>
                      <a:fillRect/>
                    </a:stretch>
                  </pic:blipFill>
                  <pic:spPr>
                    <a:xfrm>
                      <a:off x="0" y="0"/>
                      <a:ext cx="12195" cy="6098"/>
                    </a:xfrm>
                    <a:prstGeom prst="rect">
                      <a:avLst/>
                    </a:prstGeom>
                  </pic:spPr>
                </pic:pic>
              </a:graphicData>
            </a:graphic>
          </wp:inline>
        </w:drawing>
      </w:r>
      <w:r w:rsidRPr="00C91422">
        <w:rPr>
          <w:rFonts w:ascii="Times New Roman" w:hAnsi="Times New Roman" w:cs="Times New Roman"/>
          <w:i/>
          <w:sz w:val="24"/>
          <w:szCs w:val="24"/>
        </w:rPr>
        <w:t>justificado su variación; la difusión que se haya efectuado de las plazas vacantes, la relación de vacantes requeridas y postulantes que se presentan, reclamos y recursos presentados.</w:t>
      </w:r>
    </w:p>
    <w:p w:rsidR="003E34D7" w:rsidRPr="00C91422" w:rsidRDefault="003E34D7" w:rsidP="00D4444B">
      <w:pPr>
        <w:tabs>
          <w:tab w:val="left" w:pos="6663"/>
        </w:tabs>
        <w:spacing w:after="225"/>
        <w:ind w:left="1004" w:right="14"/>
        <w:rPr>
          <w:rFonts w:ascii="Times New Roman" w:hAnsi="Times New Roman" w:cs="Times New Roman"/>
          <w:i/>
          <w:sz w:val="24"/>
          <w:szCs w:val="24"/>
        </w:rPr>
      </w:pPr>
      <w:r w:rsidRPr="00C91422">
        <w:rPr>
          <w:rFonts w:ascii="Times New Roman" w:eastAsia="Times New Roman" w:hAnsi="Times New Roman" w:cs="Times New Roman"/>
          <w:i/>
          <w:sz w:val="24"/>
          <w:szCs w:val="24"/>
        </w:rPr>
        <w:lastRenderedPageBreak/>
        <w:t xml:space="preserve">6.7.3. </w:t>
      </w:r>
      <w:r w:rsidRPr="00C91422">
        <w:rPr>
          <w:rFonts w:ascii="Times New Roman" w:hAnsi="Times New Roman" w:cs="Times New Roman"/>
          <w:i/>
          <w:sz w:val="24"/>
          <w:szCs w:val="24"/>
        </w:rPr>
        <w:t>Informe de los CPCD de la Región.- La DRE procesa, consolida y custodia los Informes de los CED de su jurisdicción (Anexo 14)</w:t>
      </w:r>
    </w:p>
    <w:p w:rsidR="003E34D7" w:rsidRPr="00C91422" w:rsidRDefault="003E34D7" w:rsidP="00D4444B">
      <w:pPr>
        <w:tabs>
          <w:tab w:val="left" w:pos="6663"/>
        </w:tabs>
        <w:rPr>
          <w:rFonts w:ascii="Times New Roman" w:hAnsi="Times New Roman" w:cs="Times New Roman"/>
          <w:i/>
          <w:sz w:val="24"/>
          <w:szCs w:val="24"/>
        </w:rPr>
        <w:sectPr w:rsidR="003E34D7" w:rsidRPr="00C91422">
          <w:headerReference w:type="even" r:id="rId76"/>
          <w:headerReference w:type="default" r:id="rId77"/>
          <w:footerReference w:type="even" r:id="rId78"/>
          <w:footerReference w:type="default" r:id="rId79"/>
          <w:headerReference w:type="first" r:id="rId80"/>
          <w:footerReference w:type="first" r:id="rId81"/>
          <w:pgSz w:w="11902" w:h="16834"/>
          <w:pgMar w:top="663" w:right="1704" w:bottom="1410" w:left="2074" w:header="720" w:footer="1239" w:gutter="0"/>
          <w:cols w:space="720"/>
        </w:sectPr>
      </w:pPr>
    </w:p>
    <w:p w:rsidR="003E34D7" w:rsidRPr="00C91422" w:rsidRDefault="003E34D7" w:rsidP="00D4444B">
      <w:pPr>
        <w:tabs>
          <w:tab w:val="left" w:pos="6663"/>
        </w:tabs>
        <w:rPr>
          <w:rFonts w:ascii="Times New Roman" w:hAnsi="Times New Roman" w:cs="Times New Roman"/>
          <w:i/>
          <w:sz w:val="24"/>
          <w:szCs w:val="24"/>
          <w:lang w:val="es-ES" w:eastAsia="es-ES"/>
        </w:rPr>
      </w:pPr>
    </w:p>
    <w:p w:rsidR="009B6EF7" w:rsidRPr="00C91422" w:rsidRDefault="009B6EF7" w:rsidP="00C55BF7">
      <w:pPr>
        <w:tabs>
          <w:tab w:val="left" w:pos="1701"/>
        </w:tabs>
        <w:spacing w:after="0" w:line="240" w:lineRule="auto"/>
        <w:ind w:left="1701" w:hanging="708"/>
        <w:jc w:val="both"/>
        <w:rPr>
          <w:rFonts w:ascii="Times New Roman" w:hAnsi="Times New Roman" w:cs="Times New Roman"/>
          <w:b/>
          <w:i/>
          <w:sz w:val="24"/>
          <w:szCs w:val="24"/>
        </w:rPr>
      </w:pPr>
      <w:r w:rsidRPr="00C91422">
        <w:rPr>
          <w:rFonts w:ascii="Times New Roman" w:hAnsi="Times New Roman" w:cs="Times New Roman"/>
          <w:b/>
          <w:i/>
          <w:sz w:val="24"/>
          <w:szCs w:val="24"/>
        </w:rPr>
        <w:t>8</w:t>
      </w:r>
      <w:r w:rsidR="003E17A3" w:rsidRPr="00C91422">
        <w:rPr>
          <w:rFonts w:ascii="Times New Roman" w:hAnsi="Times New Roman" w:cs="Times New Roman"/>
          <w:b/>
          <w:i/>
          <w:sz w:val="24"/>
          <w:szCs w:val="24"/>
        </w:rPr>
        <w:t>2</w:t>
      </w:r>
      <w:r w:rsidRPr="00C91422">
        <w:rPr>
          <w:rFonts w:ascii="Times New Roman" w:hAnsi="Times New Roman" w:cs="Times New Roman"/>
          <w:b/>
          <w:i/>
          <w:sz w:val="24"/>
          <w:szCs w:val="24"/>
        </w:rPr>
        <w:t>.4.</w:t>
      </w:r>
      <w:r w:rsidRPr="00C91422">
        <w:rPr>
          <w:rFonts w:ascii="Times New Roman" w:hAnsi="Times New Roman" w:cs="Times New Roman"/>
          <w:b/>
          <w:i/>
          <w:sz w:val="24"/>
          <w:szCs w:val="24"/>
        </w:rPr>
        <w:tab/>
        <w:t>De la carga horaria.</w:t>
      </w:r>
    </w:p>
    <w:p w:rsidR="009B6EF7" w:rsidRPr="00C91422" w:rsidRDefault="00FC3D0A" w:rsidP="00C55BF7">
      <w:pPr>
        <w:tabs>
          <w:tab w:val="left" w:pos="3744"/>
        </w:tabs>
        <w:spacing w:after="0" w:line="240" w:lineRule="auto"/>
        <w:ind w:left="1701"/>
        <w:jc w:val="both"/>
        <w:rPr>
          <w:rFonts w:ascii="Times New Roman" w:hAnsi="Times New Roman" w:cs="Times New Roman"/>
          <w:i/>
          <w:sz w:val="24"/>
          <w:szCs w:val="24"/>
        </w:rPr>
      </w:pPr>
      <w:r w:rsidRPr="00C91422">
        <w:rPr>
          <w:rFonts w:ascii="Times New Roman" w:hAnsi="Times New Roman" w:cs="Times New Roman"/>
          <w:i/>
          <w:sz w:val="24"/>
          <w:szCs w:val="24"/>
        </w:rPr>
        <w:t xml:space="preserve">Los docentes </w:t>
      </w:r>
      <w:r w:rsidR="009B6EF7" w:rsidRPr="00C91422">
        <w:rPr>
          <w:rFonts w:ascii="Times New Roman" w:hAnsi="Times New Roman" w:cs="Times New Roman"/>
          <w:i/>
          <w:sz w:val="24"/>
          <w:szCs w:val="24"/>
        </w:rPr>
        <w:t xml:space="preserve">del IESPP “ANTENOR ORREGO”, además de los establecidos por la Ley </w:t>
      </w:r>
      <w:r w:rsidRPr="00C91422">
        <w:rPr>
          <w:rFonts w:ascii="Times New Roman" w:hAnsi="Times New Roman" w:cs="Times New Roman"/>
          <w:i/>
          <w:sz w:val="24"/>
          <w:szCs w:val="24"/>
        </w:rPr>
        <w:t xml:space="preserve">General </w:t>
      </w:r>
      <w:r w:rsidR="009B6EF7" w:rsidRPr="00C91422">
        <w:rPr>
          <w:rFonts w:ascii="Times New Roman" w:hAnsi="Times New Roman" w:cs="Times New Roman"/>
          <w:i/>
          <w:sz w:val="24"/>
          <w:szCs w:val="24"/>
        </w:rPr>
        <w:t>de</w:t>
      </w:r>
      <w:r w:rsidRPr="00C91422">
        <w:rPr>
          <w:rFonts w:ascii="Times New Roman" w:hAnsi="Times New Roman" w:cs="Times New Roman"/>
          <w:i/>
          <w:sz w:val="24"/>
          <w:szCs w:val="24"/>
        </w:rPr>
        <w:t xml:space="preserve"> Educación, el Marco del Buen Desempeño Docente (MBDD)</w:t>
      </w:r>
      <w:r w:rsidR="009B6EF7"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debe</w:t>
      </w:r>
      <w:r w:rsidR="009B6EF7" w:rsidRPr="00C91422">
        <w:rPr>
          <w:rFonts w:ascii="Times New Roman" w:hAnsi="Times New Roman" w:cs="Times New Roman"/>
          <w:i/>
          <w:sz w:val="24"/>
          <w:szCs w:val="24"/>
        </w:rPr>
        <w:t>:</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Ser respetado de acuerdo a su condición personal y profesional.</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Recibir estímulos en el desempeño de sus funciones.</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Registrar sus </w:t>
      </w:r>
      <w:r w:rsidR="001F32A8" w:rsidRPr="00C91422">
        <w:rPr>
          <w:rFonts w:ascii="Times New Roman" w:hAnsi="Times New Roman" w:cs="Times New Roman"/>
          <w:i/>
          <w:sz w:val="24"/>
          <w:szCs w:val="24"/>
        </w:rPr>
        <w:t>méritos</w:t>
      </w:r>
      <w:r w:rsidRPr="00C91422">
        <w:rPr>
          <w:rFonts w:ascii="Times New Roman" w:hAnsi="Times New Roman" w:cs="Times New Roman"/>
          <w:i/>
          <w:sz w:val="24"/>
          <w:szCs w:val="24"/>
        </w:rPr>
        <w:t xml:space="preserve"> en la ficha </w:t>
      </w:r>
      <w:r w:rsidR="001F32A8" w:rsidRPr="00C91422">
        <w:rPr>
          <w:rFonts w:ascii="Times New Roman" w:hAnsi="Times New Roman" w:cs="Times New Roman"/>
          <w:i/>
          <w:sz w:val="24"/>
          <w:szCs w:val="24"/>
        </w:rPr>
        <w:t>escalonaría</w:t>
      </w:r>
      <w:r w:rsidRPr="00C91422">
        <w:rPr>
          <w:rFonts w:ascii="Times New Roman" w:hAnsi="Times New Roman" w:cs="Times New Roman"/>
          <w:i/>
          <w:sz w:val="24"/>
          <w:szCs w:val="24"/>
        </w:rPr>
        <w:t>.</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Ser respaldado por las autoridades del Instituto.</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A una permanente capacitación, perfeccionamiento, especialización en cursos o eventos organizados por el Instituto y otras entidades, de acuerdo a la política Institucional.</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Editar y publicar libros y trabajos, separatas y boletines de investigación. Cuando la creación intelectual </w:t>
      </w:r>
      <w:r w:rsidR="001F32A8" w:rsidRPr="00C91422">
        <w:rPr>
          <w:rFonts w:ascii="Times New Roman" w:hAnsi="Times New Roman" w:cs="Times New Roman"/>
          <w:i/>
          <w:sz w:val="24"/>
          <w:szCs w:val="24"/>
        </w:rPr>
        <w:t>está</w:t>
      </w:r>
      <w:r w:rsidRPr="00C91422">
        <w:rPr>
          <w:rFonts w:ascii="Times New Roman" w:hAnsi="Times New Roman" w:cs="Times New Roman"/>
          <w:i/>
          <w:sz w:val="24"/>
          <w:szCs w:val="24"/>
        </w:rPr>
        <w:t xml:space="preserve"> financiada por el Instituto requiere la aprobación del Consejo Directivo y su venta se hará por </w:t>
      </w:r>
      <w:r w:rsidR="001F32A8" w:rsidRPr="00C91422">
        <w:rPr>
          <w:rFonts w:ascii="Times New Roman" w:hAnsi="Times New Roman" w:cs="Times New Roman"/>
          <w:i/>
          <w:sz w:val="24"/>
          <w:szCs w:val="24"/>
        </w:rPr>
        <w:t>la Oficina de Tesorería</w:t>
      </w:r>
      <w:r w:rsidRPr="00C91422">
        <w:rPr>
          <w:rFonts w:ascii="Times New Roman" w:hAnsi="Times New Roman" w:cs="Times New Roman"/>
          <w:i/>
          <w:sz w:val="24"/>
          <w:szCs w:val="24"/>
        </w:rPr>
        <w:t>. En caso de no ser financiada por el Instituto, su difusión y aplicación deberá ser autorizada por el Director General.</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Á la libertad de creación intelectual, artística, literaria, técnica, científica y </w:t>
      </w:r>
      <w:r w:rsidR="00D34220" w:rsidRPr="00C91422">
        <w:rPr>
          <w:rFonts w:ascii="Times New Roman" w:hAnsi="Times New Roman" w:cs="Times New Roman"/>
          <w:i/>
          <w:sz w:val="24"/>
          <w:szCs w:val="24"/>
        </w:rPr>
        <w:t>humanística,</w:t>
      </w:r>
      <w:r w:rsidRPr="00C91422">
        <w:rPr>
          <w:rFonts w:ascii="Times New Roman" w:hAnsi="Times New Roman" w:cs="Times New Roman"/>
          <w:i/>
          <w:sz w:val="24"/>
          <w:szCs w:val="24"/>
        </w:rPr>
        <w:t xml:space="preserve"> así como la propiedad de su producción intelectual.</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Planificar y organizar cursos de actualización docente a nivel Institucional y proyección a la comunidad educativa local, regional en coordinación con </w:t>
      </w:r>
      <w:r w:rsidR="00FB3D0F" w:rsidRPr="00C91422">
        <w:rPr>
          <w:rFonts w:ascii="Times New Roman" w:hAnsi="Times New Roman" w:cs="Times New Roman"/>
          <w:i/>
          <w:sz w:val="24"/>
          <w:szCs w:val="24"/>
        </w:rPr>
        <w:t xml:space="preserve">la Jefatura de Unidad Académica </w:t>
      </w:r>
      <w:r w:rsidRPr="00C91422">
        <w:rPr>
          <w:rFonts w:ascii="Times New Roman" w:hAnsi="Times New Roman" w:cs="Times New Roman"/>
          <w:i/>
          <w:sz w:val="24"/>
          <w:szCs w:val="24"/>
        </w:rPr>
        <w:t>con autorización de la Dirección General.</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Asumir cargos jerárquicos y de responsabilidad dentro del instituto de acuerdo a normas superiores vigentes</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Asociarse libremente en organizaciones.</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Gozar de licencia, de acuerdo a Ley. </w:t>
      </w:r>
    </w:p>
    <w:p w:rsidR="009B6EF7" w:rsidRPr="00C91422" w:rsidRDefault="009B6EF7" w:rsidP="00C87A16">
      <w:pPr>
        <w:pStyle w:val="Prrafodelista"/>
        <w:numPr>
          <w:ilvl w:val="0"/>
          <w:numId w:val="55"/>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Usar gratuitamente los servicios que brinda e</w:t>
      </w:r>
      <w:r w:rsidR="00FC3D0A" w:rsidRPr="00C91422">
        <w:rPr>
          <w:rFonts w:ascii="Times New Roman" w:hAnsi="Times New Roman" w:cs="Times New Roman"/>
          <w:i/>
          <w:sz w:val="24"/>
          <w:szCs w:val="24"/>
        </w:rPr>
        <w:t>l instituto, tales como: C</w:t>
      </w:r>
      <w:r w:rsidRPr="00C91422">
        <w:rPr>
          <w:rFonts w:ascii="Times New Roman" w:hAnsi="Times New Roman" w:cs="Times New Roman"/>
          <w:i/>
          <w:sz w:val="24"/>
          <w:szCs w:val="24"/>
        </w:rPr>
        <w:t xml:space="preserve">entro de cómputo, internet, biblioteca y otros con responsabilidad y de acuerdo al reglamento de cada servicio.  </w:t>
      </w:r>
    </w:p>
    <w:p w:rsidR="009B6EF7" w:rsidRPr="00C91422" w:rsidRDefault="009B6EF7" w:rsidP="00C55BF7">
      <w:pPr>
        <w:tabs>
          <w:tab w:val="left" w:pos="1701"/>
        </w:tabs>
        <w:spacing w:after="0" w:line="240" w:lineRule="auto"/>
        <w:ind w:left="1701" w:hanging="708"/>
        <w:jc w:val="both"/>
        <w:rPr>
          <w:rFonts w:ascii="Times New Roman" w:hAnsi="Times New Roman" w:cs="Times New Roman"/>
          <w:b/>
          <w:i/>
          <w:sz w:val="24"/>
          <w:szCs w:val="24"/>
        </w:rPr>
      </w:pPr>
      <w:r w:rsidRPr="00C91422">
        <w:rPr>
          <w:rFonts w:ascii="Times New Roman" w:hAnsi="Times New Roman" w:cs="Times New Roman"/>
          <w:b/>
          <w:i/>
          <w:sz w:val="24"/>
          <w:szCs w:val="24"/>
        </w:rPr>
        <w:t>8</w:t>
      </w:r>
      <w:r w:rsidR="003E17A3" w:rsidRPr="00C91422">
        <w:rPr>
          <w:rFonts w:ascii="Times New Roman" w:hAnsi="Times New Roman" w:cs="Times New Roman"/>
          <w:b/>
          <w:i/>
          <w:sz w:val="24"/>
          <w:szCs w:val="24"/>
        </w:rPr>
        <w:t>2</w:t>
      </w:r>
      <w:r w:rsidRPr="00C91422">
        <w:rPr>
          <w:rFonts w:ascii="Times New Roman" w:hAnsi="Times New Roman" w:cs="Times New Roman"/>
          <w:b/>
          <w:i/>
          <w:sz w:val="24"/>
          <w:szCs w:val="24"/>
        </w:rPr>
        <w:t>.5.</w:t>
      </w:r>
      <w:r w:rsidRPr="00C91422">
        <w:rPr>
          <w:rFonts w:ascii="Times New Roman" w:hAnsi="Times New Roman" w:cs="Times New Roman"/>
          <w:b/>
          <w:i/>
          <w:sz w:val="24"/>
          <w:szCs w:val="24"/>
        </w:rPr>
        <w:tab/>
        <w:t>Estímulos</w:t>
      </w:r>
    </w:p>
    <w:p w:rsidR="009B6EF7" w:rsidRPr="00C91422" w:rsidRDefault="009B6EF7" w:rsidP="00C55BF7">
      <w:pPr>
        <w:tabs>
          <w:tab w:val="left" w:pos="3744"/>
        </w:tabs>
        <w:spacing w:after="0" w:line="240" w:lineRule="auto"/>
        <w:ind w:left="1701"/>
        <w:jc w:val="both"/>
        <w:rPr>
          <w:rFonts w:ascii="Times New Roman" w:hAnsi="Times New Roman" w:cs="Times New Roman"/>
          <w:i/>
          <w:sz w:val="24"/>
          <w:szCs w:val="24"/>
        </w:rPr>
      </w:pPr>
      <w:r w:rsidRPr="00C91422">
        <w:rPr>
          <w:rFonts w:ascii="Times New Roman" w:hAnsi="Times New Roman" w:cs="Times New Roman"/>
          <w:i/>
          <w:sz w:val="24"/>
          <w:szCs w:val="24"/>
        </w:rPr>
        <w:t>Los docentes formadores que en el cumplimiento de sus funciones realicen acciones a favor de la educación, de la institución   y/o comunidad, previa evaluación por el consejo institucional, se harán acreedores a los siguientes estímulos:</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Agradecimiento y/o felicitación por oficio. </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Felicitación por Resolución Directoral. </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Diploma al mérito.</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Becas para participar en cursos que realiza el IESPP “ANTENOR ORREGO” u otras instituciones. </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Permisos y viáticos para capacitación y perfeccionamiento. </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Viajes organizados por el MED destinados al conocimiento del país y otros.</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Felicitación por Resolución Direccional Regional / UGEL a propuesta fundamental del Instituto. </w:t>
      </w:r>
    </w:p>
    <w:p w:rsidR="009B6EF7" w:rsidRPr="00C91422" w:rsidRDefault="009B6EF7" w:rsidP="00C87A16">
      <w:pPr>
        <w:pStyle w:val="Prrafodelista"/>
        <w:numPr>
          <w:ilvl w:val="0"/>
          <w:numId w:val="56"/>
        </w:numPr>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Reconocimiento y publicación de las mejoras producciones intelectuales elaboradas por los formadores </w:t>
      </w:r>
      <w:r w:rsidRPr="00C91422">
        <w:rPr>
          <w:rFonts w:ascii="Times New Roman" w:hAnsi="Times New Roman" w:cs="Times New Roman"/>
          <w:i/>
          <w:sz w:val="24"/>
          <w:szCs w:val="24"/>
        </w:rPr>
        <w:br/>
        <w:t xml:space="preserve">el trabajo extraordinario en días no laborables (sábados, domingos o feriados) y con autorización escrita de la Dirección General, tendrá una </w:t>
      </w:r>
      <w:r w:rsidRPr="00C91422">
        <w:rPr>
          <w:rFonts w:ascii="Times New Roman" w:hAnsi="Times New Roman" w:cs="Times New Roman"/>
          <w:i/>
          <w:sz w:val="24"/>
          <w:szCs w:val="24"/>
        </w:rPr>
        <w:lastRenderedPageBreak/>
        <w:t>compensación económica no menos de uno (1%</w:t>
      </w:r>
      <w:proofErr w:type="gramStart"/>
      <w:r w:rsidRPr="00C91422">
        <w:rPr>
          <w:rFonts w:ascii="Times New Roman" w:hAnsi="Times New Roman" w:cs="Times New Roman"/>
          <w:i/>
          <w:sz w:val="24"/>
          <w:szCs w:val="24"/>
        </w:rPr>
        <w:t>)de</w:t>
      </w:r>
      <w:proofErr w:type="gramEnd"/>
      <w:r w:rsidRPr="00C91422">
        <w:rPr>
          <w:rFonts w:ascii="Times New Roman" w:hAnsi="Times New Roman" w:cs="Times New Roman"/>
          <w:i/>
          <w:sz w:val="24"/>
          <w:szCs w:val="24"/>
        </w:rPr>
        <w:t xml:space="preserve"> su remuneración total, cuando no sea posible, con permisos por periodos iguales al tiempo laborado, pero cuidando los intereses de los estudiantes.</w:t>
      </w:r>
    </w:p>
    <w:p w:rsidR="009B6EF7" w:rsidRPr="00C91422" w:rsidRDefault="009B6EF7" w:rsidP="00C55BF7">
      <w:pPr>
        <w:tabs>
          <w:tab w:val="left" w:pos="1701"/>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b/>
          <w:i/>
          <w:sz w:val="24"/>
          <w:szCs w:val="24"/>
        </w:rPr>
        <w:t>8</w:t>
      </w:r>
      <w:r w:rsidR="003E17A3" w:rsidRPr="00C91422">
        <w:rPr>
          <w:rFonts w:ascii="Times New Roman" w:hAnsi="Times New Roman" w:cs="Times New Roman"/>
          <w:b/>
          <w:i/>
          <w:sz w:val="24"/>
          <w:szCs w:val="24"/>
        </w:rPr>
        <w:t>2</w:t>
      </w:r>
      <w:r w:rsidRPr="00C91422">
        <w:rPr>
          <w:rFonts w:ascii="Times New Roman" w:hAnsi="Times New Roman" w:cs="Times New Roman"/>
          <w:b/>
          <w:i/>
          <w:sz w:val="24"/>
          <w:szCs w:val="24"/>
        </w:rPr>
        <w:t>.6.</w:t>
      </w:r>
      <w:r w:rsidRPr="00C91422">
        <w:rPr>
          <w:rFonts w:ascii="Times New Roman" w:hAnsi="Times New Roman" w:cs="Times New Roman"/>
          <w:b/>
          <w:i/>
          <w:sz w:val="24"/>
          <w:szCs w:val="24"/>
        </w:rPr>
        <w:tab/>
        <w:t>Infracciones (faltas)</w:t>
      </w:r>
    </w:p>
    <w:p w:rsidR="009B6EF7" w:rsidRPr="00C91422" w:rsidRDefault="009B6EF7" w:rsidP="00C55BF7">
      <w:pPr>
        <w:tabs>
          <w:tab w:val="left" w:pos="3744"/>
        </w:tabs>
        <w:spacing w:after="0" w:line="240" w:lineRule="auto"/>
        <w:ind w:left="1701"/>
        <w:jc w:val="both"/>
        <w:rPr>
          <w:rFonts w:ascii="Times New Roman" w:hAnsi="Times New Roman" w:cs="Times New Roman"/>
          <w:i/>
          <w:sz w:val="24"/>
          <w:szCs w:val="24"/>
        </w:rPr>
      </w:pPr>
      <w:r w:rsidRPr="00C91422">
        <w:rPr>
          <w:rFonts w:ascii="Times New Roman" w:hAnsi="Times New Roman" w:cs="Times New Roman"/>
          <w:i/>
          <w:sz w:val="24"/>
          <w:szCs w:val="24"/>
        </w:rPr>
        <w:t xml:space="preserve">El docente </w:t>
      </w:r>
      <w:r w:rsidR="001F32A8" w:rsidRPr="00C91422">
        <w:rPr>
          <w:rFonts w:ascii="Times New Roman" w:hAnsi="Times New Roman" w:cs="Times New Roman"/>
          <w:i/>
          <w:sz w:val="24"/>
          <w:szCs w:val="24"/>
        </w:rPr>
        <w:t>está</w:t>
      </w:r>
      <w:r w:rsidRPr="00C91422">
        <w:rPr>
          <w:rFonts w:ascii="Times New Roman" w:hAnsi="Times New Roman" w:cs="Times New Roman"/>
          <w:i/>
          <w:sz w:val="24"/>
          <w:szCs w:val="24"/>
        </w:rPr>
        <w:t xml:space="preserve"> prohibido de:</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El incumplimiento de los deberes o funciones señalados en el presente Reglamento.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Faltar injustificadamente o no ingresar a clases.</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Usar el cargo con fines indebidos.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Tomar el nombre del Instituto para la ejecución de actividades sin autorización.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Hacer proselitismo político –partido en la institución. </w:t>
      </w:r>
    </w:p>
    <w:p w:rsidR="007B0C46" w:rsidRPr="00C91422" w:rsidRDefault="007B0C46"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La concurrencia al centro de trabajo en estado de embriaguez o bajo la influencia de drogas o sustancias psicotrópicas o estupefacientes, así como la ingesta de las sustancias indicadas en el centro de trabajo.</w:t>
      </w:r>
    </w:p>
    <w:p w:rsidR="009B6EF7" w:rsidRPr="00C91422" w:rsidRDefault="009B6EF7" w:rsidP="007B0C46">
      <w:pPr>
        <w:pStyle w:val="Prrafodelista"/>
        <w:tabs>
          <w:tab w:val="left" w:pos="2552"/>
        </w:tabs>
        <w:spacing w:after="0" w:line="240" w:lineRule="auto"/>
        <w:ind w:left="2552"/>
        <w:jc w:val="both"/>
        <w:rPr>
          <w:rFonts w:ascii="Times New Roman" w:hAnsi="Times New Roman" w:cs="Times New Roman"/>
          <w:i/>
          <w:sz w:val="24"/>
          <w:szCs w:val="24"/>
        </w:rPr>
      </w:pP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Realizar acciones que atenten contra los miembros de la comunidad educativa y alteren el buen clima institucional.</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Hacer uso indebido de las instalaciones del instituto.</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Realizar actos reñidos contra la moral y las buenas costumbres o inducir a cometerlos.</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Hacer cobros indebidos por calificaciones u otros.</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Citar a los estudiantes fuera de la institución para actividades no programadas.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Fomentar cualquier acto que contravenga a los intereses y axiología institucional.</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Inducir a otros formadores o a los estudiantes a cometer actos de indisciplina y de desacato a las autoridades del instituto.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Comercializar dentro de la </w:t>
      </w:r>
      <w:r w:rsidR="00FE403E" w:rsidRPr="00C91422">
        <w:rPr>
          <w:rFonts w:ascii="Times New Roman" w:hAnsi="Times New Roman" w:cs="Times New Roman"/>
          <w:i/>
          <w:sz w:val="24"/>
          <w:szCs w:val="24"/>
        </w:rPr>
        <w:t>institución bienes</w:t>
      </w:r>
      <w:r w:rsidRPr="00C91422">
        <w:rPr>
          <w:rFonts w:ascii="Times New Roman" w:hAnsi="Times New Roman" w:cs="Times New Roman"/>
          <w:i/>
          <w:sz w:val="24"/>
          <w:szCs w:val="24"/>
        </w:rPr>
        <w:t xml:space="preserve"> o servicios ajenos a la tarea académica. </w:t>
      </w:r>
    </w:p>
    <w:p w:rsidR="009B6EF7" w:rsidRPr="00C91422" w:rsidRDefault="009B6EF7"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proofErr w:type="spellStart"/>
      <w:r w:rsidRPr="00C91422">
        <w:rPr>
          <w:rFonts w:ascii="Times New Roman" w:hAnsi="Times New Roman" w:cs="Times New Roman"/>
          <w:i/>
          <w:sz w:val="24"/>
          <w:szCs w:val="24"/>
        </w:rPr>
        <w:t>Inasistir</w:t>
      </w:r>
      <w:proofErr w:type="spellEnd"/>
      <w:r w:rsidRPr="00C91422">
        <w:rPr>
          <w:rFonts w:ascii="Times New Roman" w:hAnsi="Times New Roman" w:cs="Times New Roman"/>
          <w:i/>
          <w:sz w:val="24"/>
          <w:szCs w:val="24"/>
        </w:rPr>
        <w:t xml:space="preserve"> o ausentarse reiteradamente del local institucional sin justificación. </w:t>
      </w:r>
    </w:p>
    <w:p w:rsidR="008C2E33" w:rsidRPr="00C91422" w:rsidRDefault="00382495"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No resolver las solicitudes o no entregar los</w:t>
      </w:r>
      <w:r w:rsidR="00C40E01"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documentos que se le soliciten, dentro del plazo</w:t>
      </w:r>
      <w:r w:rsidR="00C40E01"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establecido para el procedimiento administrativo</w:t>
      </w:r>
      <w:r w:rsidR="00C40E01"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correspondiente.</w:t>
      </w:r>
    </w:p>
    <w:p w:rsidR="00134AB0" w:rsidRPr="00C91422" w:rsidRDefault="00134AB0"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Incurrir en conductas de hostigamiento sexual de conformidad con lo establecido en el artículo 15 del Reglamento de la Ley N° 27942, Ley de Prevención y Sanción del Hostigamiento Sexual, aprobado por Decreto Supremo N° 10-2003-MIMDES.</w:t>
      </w:r>
    </w:p>
    <w:p w:rsidR="00DC7234" w:rsidRPr="00C91422" w:rsidRDefault="00DC7234"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Incurrir en actos de nepotismo conforme a lo previsto en la Ley N° 26771 y su reglamento</w:t>
      </w:r>
      <w:r w:rsidR="00802D58" w:rsidRPr="00C91422">
        <w:rPr>
          <w:rFonts w:ascii="Times New Roman" w:hAnsi="Times New Roman" w:cs="Times New Roman"/>
          <w:i/>
          <w:sz w:val="24"/>
          <w:szCs w:val="24"/>
        </w:rPr>
        <w:t>.</w:t>
      </w:r>
    </w:p>
    <w:p w:rsidR="00802D58" w:rsidRPr="00C91422" w:rsidRDefault="00802D58"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Cometer actos de discriminación por motivos de origen, raciales, religiosos, de nacionalidad, edad, sexo, género, idioma, religión, identidad étnica o cultural, opinión, nivel socio económico, condición migratoria, discapacidad, condición de salud, factor genético, filiación, o cualquier otro motivo.</w:t>
      </w:r>
    </w:p>
    <w:p w:rsidR="00EA1D21" w:rsidRPr="00C91422" w:rsidRDefault="00433A81" w:rsidP="00C87A16">
      <w:pPr>
        <w:pStyle w:val="Prrafodelista"/>
        <w:numPr>
          <w:ilvl w:val="0"/>
          <w:numId w:val="57"/>
        </w:numPr>
        <w:tabs>
          <w:tab w:val="left" w:pos="2552"/>
        </w:tabs>
        <w:spacing w:after="0" w:line="240" w:lineRule="auto"/>
        <w:ind w:left="2552" w:hanging="851"/>
        <w:jc w:val="both"/>
        <w:rPr>
          <w:rFonts w:ascii="Arial" w:hAnsi="Arial" w:cs="Arial"/>
          <w:sz w:val="24"/>
          <w:szCs w:val="24"/>
        </w:rPr>
      </w:pPr>
      <w:r w:rsidRPr="00C91422">
        <w:rPr>
          <w:rFonts w:ascii="Times New Roman" w:hAnsi="Times New Roman" w:cs="Times New Roman"/>
          <w:i/>
          <w:sz w:val="24"/>
          <w:szCs w:val="24"/>
        </w:rPr>
        <w:t>Proporcionar</w:t>
      </w:r>
      <w:r w:rsidRPr="00C91422">
        <w:rPr>
          <w:rFonts w:ascii="Arial" w:hAnsi="Arial" w:cs="Arial"/>
          <w:sz w:val="24"/>
          <w:szCs w:val="24"/>
        </w:rPr>
        <w:t xml:space="preserve"> </w:t>
      </w:r>
      <w:r w:rsidRPr="00C91422">
        <w:rPr>
          <w:rFonts w:ascii="Times New Roman" w:hAnsi="Times New Roman" w:cs="Times New Roman"/>
          <w:i/>
          <w:sz w:val="24"/>
          <w:szCs w:val="24"/>
        </w:rPr>
        <w:t>o consignar datos falsos sobre la información académica de los estudiantes.</w:t>
      </w:r>
    </w:p>
    <w:p w:rsidR="00EA1D21" w:rsidRPr="00C91422" w:rsidRDefault="00EA1D21" w:rsidP="00C87A16">
      <w:pPr>
        <w:pStyle w:val="Prrafodelista"/>
        <w:numPr>
          <w:ilvl w:val="0"/>
          <w:numId w:val="57"/>
        </w:num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 xml:space="preserve">Todos los indicados en la Ley </w:t>
      </w:r>
      <w:r w:rsidR="00EF291A" w:rsidRPr="00C91422">
        <w:rPr>
          <w:rFonts w:ascii="Times New Roman" w:hAnsi="Times New Roman" w:cs="Times New Roman"/>
          <w:i/>
          <w:sz w:val="24"/>
          <w:szCs w:val="24"/>
        </w:rPr>
        <w:t>de Institutos Superiores, Ley</w:t>
      </w:r>
      <w:r w:rsidRPr="00C91422">
        <w:rPr>
          <w:rFonts w:ascii="Times New Roman" w:hAnsi="Times New Roman" w:cs="Times New Roman"/>
          <w:i/>
          <w:sz w:val="24"/>
          <w:szCs w:val="24"/>
        </w:rPr>
        <w:t xml:space="preserve"> N° </w:t>
      </w:r>
      <w:r w:rsidR="00EF291A" w:rsidRPr="00C91422">
        <w:rPr>
          <w:rFonts w:ascii="Times New Roman" w:hAnsi="Times New Roman" w:cs="Times New Roman"/>
          <w:i/>
          <w:sz w:val="24"/>
          <w:szCs w:val="24"/>
        </w:rPr>
        <w:t>30512</w:t>
      </w:r>
      <w:r w:rsidRPr="00C91422">
        <w:rPr>
          <w:rFonts w:ascii="Times New Roman" w:hAnsi="Times New Roman" w:cs="Times New Roman"/>
          <w:i/>
          <w:sz w:val="24"/>
          <w:szCs w:val="24"/>
        </w:rPr>
        <w:t xml:space="preserve"> y su Reglamento de la Ley</w:t>
      </w:r>
      <w:r w:rsidR="00E157A6" w:rsidRPr="00C91422">
        <w:rPr>
          <w:rFonts w:ascii="Times New Roman" w:hAnsi="Times New Roman" w:cs="Times New Roman"/>
          <w:i/>
          <w:sz w:val="24"/>
          <w:szCs w:val="24"/>
        </w:rPr>
        <w:t xml:space="preserve"> N° 30512, Ley</w:t>
      </w:r>
      <w:r w:rsidRPr="00C91422">
        <w:rPr>
          <w:rFonts w:ascii="Times New Roman" w:hAnsi="Times New Roman" w:cs="Times New Roman"/>
          <w:i/>
          <w:sz w:val="24"/>
          <w:szCs w:val="24"/>
        </w:rPr>
        <w:t xml:space="preserve"> de </w:t>
      </w:r>
      <w:r w:rsidR="00E157A6" w:rsidRPr="00C91422">
        <w:rPr>
          <w:rFonts w:ascii="Times New Roman" w:hAnsi="Times New Roman" w:cs="Times New Roman"/>
          <w:i/>
          <w:sz w:val="24"/>
          <w:szCs w:val="24"/>
        </w:rPr>
        <w:t>Institutos y Escuelas de Educación Superior y de l</w:t>
      </w:r>
      <w:r w:rsidR="00943F34" w:rsidRPr="00C91422">
        <w:rPr>
          <w:rFonts w:ascii="Times New Roman" w:hAnsi="Times New Roman" w:cs="Times New Roman"/>
          <w:i/>
          <w:sz w:val="24"/>
          <w:szCs w:val="24"/>
        </w:rPr>
        <w:t>a</w:t>
      </w:r>
      <w:r w:rsidR="00E157A6" w:rsidRPr="00C91422">
        <w:rPr>
          <w:rFonts w:ascii="Times New Roman" w:hAnsi="Times New Roman" w:cs="Times New Roman"/>
          <w:i/>
          <w:sz w:val="24"/>
          <w:szCs w:val="24"/>
        </w:rPr>
        <w:t xml:space="preserve"> Carrera Docentes</w:t>
      </w:r>
    </w:p>
    <w:p w:rsidR="00EA1D21" w:rsidRPr="00C91422" w:rsidRDefault="00EA1D21" w:rsidP="00EA1D21">
      <w:pPr>
        <w:pStyle w:val="Prrafodelista"/>
        <w:tabs>
          <w:tab w:val="left" w:pos="2552"/>
        </w:tabs>
        <w:spacing w:after="0" w:line="240" w:lineRule="auto"/>
        <w:ind w:left="2552"/>
        <w:jc w:val="both"/>
        <w:rPr>
          <w:rFonts w:ascii="Times New Roman" w:hAnsi="Times New Roman" w:cs="Times New Roman"/>
          <w:i/>
          <w:sz w:val="24"/>
          <w:szCs w:val="24"/>
        </w:rPr>
      </w:pPr>
    </w:p>
    <w:p w:rsidR="009B6EF7" w:rsidRPr="00C91422" w:rsidRDefault="009B6EF7" w:rsidP="00C55BF7">
      <w:pPr>
        <w:tabs>
          <w:tab w:val="left" w:pos="1701"/>
        </w:tabs>
        <w:spacing w:after="0" w:line="240" w:lineRule="auto"/>
        <w:ind w:left="1701" w:hanging="708"/>
        <w:jc w:val="both"/>
        <w:rPr>
          <w:rFonts w:ascii="Times New Roman" w:hAnsi="Times New Roman" w:cs="Times New Roman"/>
          <w:b/>
          <w:i/>
          <w:sz w:val="24"/>
          <w:szCs w:val="24"/>
        </w:rPr>
      </w:pPr>
      <w:r w:rsidRPr="00C91422">
        <w:rPr>
          <w:rFonts w:ascii="Times New Roman" w:hAnsi="Times New Roman" w:cs="Times New Roman"/>
          <w:b/>
          <w:i/>
          <w:sz w:val="24"/>
          <w:szCs w:val="24"/>
        </w:rPr>
        <w:lastRenderedPageBreak/>
        <w:t>8</w:t>
      </w:r>
      <w:r w:rsidR="003E17A3" w:rsidRPr="00C91422">
        <w:rPr>
          <w:rFonts w:ascii="Times New Roman" w:hAnsi="Times New Roman" w:cs="Times New Roman"/>
          <w:b/>
          <w:i/>
          <w:sz w:val="24"/>
          <w:szCs w:val="24"/>
        </w:rPr>
        <w:t>2</w:t>
      </w:r>
      <w:r w:rsidRPr="00C91422">
        <w:rPr>
          <w:rFonts w:ascii="Times New Roman" w:hAnsi="Times New Roman" w:cs="Times New Roman"/>
          <w:b/>
          <w:i/>
          <w:sz w:val="24"/>
          <w:szCs w:val="24"/>
        </w:rPr>
        <w:t>.7.</w:t>
      </w:r>
      <w:r w:rsidRPr="00C91422">
        <w:rPr>
          <w:rFonts w:ascii="Times New Roman" w:hAnsi="Times New Roman" w:cs="Times New Roman"/>
          <w:b/>
          <w:i/>
          <w:sz w:val="24"/>
          <w:szCs w:val="24"/>
        </w:rPr>
        <w:tab/>
        <w:t>Sanciones</w:t>
      </w:r>
    </w:p>
    <w:p w:rsidR="009B6EF7" w:rsidRPr="00C91422" w:rsidRDefault="009B6EF7" w:rsidP="00C55BF7">
      <w:p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8</w:t>
      </w:r>
      <w:r w:rsidR="003E17A3" w:rsidRPr="00C91422">
        <w:rPr>
          <w:rFonts w:ascii="Times New Roman" w:hAnsi="Times New Roman" w:cs="Times New Roman"/>
          <w:i/>
          <w:sz w:val="24"/>
          <w:szCs w:val="24"/>
        </w:rPr>
        <w:t>2</w:t>
      </w:r>
      <w:r w:rsidRPr="00C91422">
        <w:rPr>
          <w:rFonts w:ascii="Times New Roman" w:hAnsi="Times New Roman" w:cs="Times New Roman"/>
          <w:i/>
          <w:sz w:val="24"/>
          <w:szCs w:val="24"/>
        </w:rPr>
        <w:t>.7.1.</w:t>
      </w:r>
      <w:r w:rsidRPr="00C91422">
        <w:rPr>
          <w:rFonts w:ascii="Times New Roman" w:hAnsi="Times New Roman" w:cs="Times New Roman"/>
          <w:i/>
          <w:sz w:val="24"/>
          <w:szCs w:val="24"/>
        </w:rPr>
        <w:tab/>
        <w:t xml:space="preserve">Los formadores que incurran en incumplimiento de sus deberes y funciones debidamente comprobados, son pasibles de las sanciones previstas en la Ley </w:t>
      </w:r>
      <w:r w:rsidR="00A87313" w:rsidRPr="00C91422">
        <w:rPr>
          <w:rFonts w:ascii="Times New Roman" w:hAnsi="Times New Roman" w:cs="Times New Roman"/>
          <w:i/>
          <w:sz w:val="24"/>
          <w:szCs w:val="24"/>
        </w:rPr>
        <w:t xml:space="preserve">General de Educación, </w:t>
      </w:r>
      <w:r w:rsidR="00C27A29" w:rsidRPr="00C91422">
        <w:rPr>
          <w:rFonts w:ascii="Times New Roman" w:hAnsi="Times New Roman" w:cs="Times New Roman"/>
          <w:i/>
          <w:sz w:val="24"/>
          <w:szCs w:val="24"/>
        </w:rPr>
        <w:t xml:space="preserve">Ley de Educación Superior N° 29394 y su </w:t>
      </w:r>
      <w:proofErr w:type="spellStart"/>
      <w:r w:rsidR="00C27A29" w:rsidRPr="00C91422">
        <w:rPr>
          <w:rFonts w:ascii="Times New Roman" w:hAnsi="Times New Roman" w:cs="Times New Roman"/>
          <w:i/>
          <w:sz w:val="24"/>
          <w:szCs w:val="24"/>
        </w:rPr>
        <w:t>D.S.N°</w:t>
      </w:r>
      <w:proofErr w:type="spellEnd"/>
      <w:r w:rsidR="00C27A29" w:rsidRPr="00C91422">
        <w:rPr>
          <w:rFonts w:ascii="Times New Roman" w:hAnsi="Times New Roman" w:cs="Times New Roman"/>
          <w:i/>
          <w:sz w:val="24"/>
          <w:szCs w:val="24"/>
        </w:rPr>
        <w:t xml:space="preserve"> 004-2010-ED, Reglamento de la Ley de Educación Superior</w:t>
      </w:r>
      <w:r w:rsidRPr="00C91422">
        <w:rPr>
          <w:rFonts w:ascii="Times New Roman" w:hAnsi="Times New Roman" w:cs="Times New Roman"/>
          <w:i/>
          <w:sz w:val="24"/>
          <w:szCs w:val="24"/>
        </w:rPr>
        <w:t>. Específicamente</w:t>
      </w:r>
      <w:r w:rsidR="00210D9F" w:rsidRPr="00C91422">
        <w:rPr>
          <w:rFonts w:ascii="Times New Roman" w:hAnsi="Times New Roman" w:cs="Times New Roman"/>
          <w:i/>
          <w:sz w:val="24"/>
          <w:szCs w:val="24"/>
        </w:rPr>
        <w:t xml:space="preserve"> se les aplicará las siguientes sanciones:</w:t>
      </w:r>
    </w:p>
    <w:p w:rsidR="009B6EF7" w:rsidRPr="00C91422" w:rsidRDefault="009B6EF7" w:rsidP="00C87A16">
      <w:pPr>
        <w:pStyle w:val="Prrafodelista"/>
        <w:numPr>
          <w:ilvl w:val="0"/>
          <w:numId w:val="58"/>
        </w:numPr>
        <w:tabs>
          <w:tab w:val="left" w:pos="2835"/>
        </w:tabs>
        <w:spacing w:after="0" w:line="240" w:lineRule="auto"/>
        <w:ind w:left="2835" w:hanging="351"/>
        <w:jc w:val="both"/>
        <w:rPr>
          <w:rFonts w:ascii="Times New Roman" w:hAnsi="Times New Roman" w:cs="Times New Roman"/>
          <w:i/>
          <w:sz w:val="24"/>
          <w:szCs w:val="24"/>
        </w:rPr>
      </w:pPr>
      <w:r w:rsidRPr="00C91422">
        <w:rPr>
          <w:rFonts w:ascii="Times New Roman" w:hAnsi="Times New Roman" w:cs="Times New Roman"/>
          <w:i/>
          <w:sz w:val="24"/>
          <w:szCs w:val="24"/>
        </w:rPr>
        <w:t xml:space="preserve">Amonestación por su jefe inmediato: Jefe de </w:t>
      </w:r>
      <w:r w:rsidR="00210D9F" w:rsidRPr="00C91422">
        <w:rPr>
          <w:rFonts w:ascii="Times New Roman" w:hAnsi="Times New Roman" w:cs="Times New Roman"/>
          <w:i/>
          <w:sz w:val="24"/>
          <w:szCs w:val="24"/>
        </w:rPr>
        <w:t>Programa</w:t>
      </w:r>
      <w:r w:rsidRPr="00C91422">
        <w:rPr>
          <w:rFonts w:ascii="Times New Roman" w:hAnsi="Times New Roman" w:cs="Times New Roman"/>
          <w:i/>
          <w:sz w:val="24"/>
          <w:szCs w:val="24"/>
        </w:rPr>
        <w:t xml:space="preserve">, Jefe de la Unidad Académica, </w:t>
      </w:r>
      <w:r w:rsidR="00210D9F" w:rsidRPr="00C91422">
        <w:rPr>
          <w:rFonts w:ascii="Times New Roman" w:hAnsi="Times New Roman" w:cs="Times New Roman"/>
          <w:i/>
          <w:sz w:val="24"/>
          <w:szCs w:val="24"/>
        </w:rPr>
        <w:t>Director General</w:t>
      </w:r>
      <w:r w:rsidRPr="00C91422">
        <w:rPr>
          <w:rFonts w:ascii="Times New Roman" w:hAnsi="Times New Roman" w:cs="Times New Roman"/>
          <w:i/>
          <w:sz w:val="24"/>
          <w:szCs w:val="24"/>
        </w:rPr>
        <w:t>, según corresponda</w:t>
      </w:r>
      <w:r w:rsidR="00210D9F" w:rsidRPr="00C91422">
        <w:rPr>
          <w:rFonts w:ascii="Times New Roman" w:hAnsi="Times New Roman" w:cs="Times New Roman"/>
          <w:i/>
          <w:sz w:val="24"/>
          <w:szCs w:val="24"/>
        </w:rPr>
        <w:t>.</w:t>
      </w:r>
      <w:r w:rsidRPr="00C91422">
        <w:rPr>
          <w:rFonts w:ascii="Times New Roman" w:hAnsi="Times New Roman" w:cs="Times New Roman"/>
          <w:i/>
          <w:sz w:val="24"/>
          <w:szCs w:val="24"/>
        </w:rPr>
        <w:t xml:space="preserve"> </w:t>
      </w:r>
    </w:p>
    <w:p w:rsidR="009B6EF7" w:rsidRPr="00C91422" w:rsidRDefault="009B6EF7" w:rsidP="00C87A16">
      <w:pPr>
        <w:pStyle w:val="Prrafodelista"/>
        <w:numPr>
          <w:ilvl w:val="0"/>
          <w:numId w:val="58"/>
        </w:numPr>
        <w:tabs>
          <w:tab w:val="left" w:pos="2835"/>
        </w:tabs>
        <w:spacing w:after="0" w:line="240" w:lineRule="auto"/>
        <w:ind w:left="2835" w:hanging="351"/>
        <w:jc w:val="both"/>
        <w:rPr>
          <w:rFonts w:ascii="Times New Roman" w:hAnsi="Times New Roman" w:cs="Times New Roman"/>
          <w:i/>
          <w:sz w:val="24"/>
          <w:szCs w:val="24"/>
        </w:rPr>
      </w:pPr>
      <w:r w:rsidRPr="00C91422">
        <w:rPr>
          <w:rFonts w:ascii="Times New Roman" w:hAnsi="Times New Roman" w:cs="Times New Roman"/>
          <w:i/>
          <w:sz w:val="24"/>
          <w:szCs w:val="24"/>
        </w:rPr>
        <w:t xml:space="preserve">No ser favorecido con la participación en programas que suponen estímulos económicos. </w:t>
      </w:r>
    </w:p>
    <w:p w:rsidR="009B6EF7" w:rsidRPr="00C91422" w:rsidRDefault="009B6EF7" w:rsidP="00C55BF7">
      <w:p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8</w:t>
      </w:r>
      <w:r w:rsidR="003E17A3" w:rsidRPr="00C91422">
        <w:rPr>
          <w:rFonts w:ascii="Times New Roman" w:hAnsi="Times New Roman" w:cs="Times New Roman"/>
          <w:i/>
          <w:sz w:val="24"/>
          <w:szCs w:val="24"/>
        </w:rPr>
        <w:t>2</w:t>
      </w:r>
      <w:r w:rsidRPr="00C91422">
        <w:rPr>
          <w:rFonts w:ascii="Times New Roman" w:hAnsi="Times New Roman" w:cs="Times New Roman"/>
          <w:i/>
          <w:sz w:val="24"/>
          <w:szCs w:val="24"/>
        </w:rPr>
        <w:t>.7.2.</w:t>
      </w:r>
      <w:r w:rsidRPr="00C91422">
        <w:rPr>
          <w:rFonts w:ascii="Times New Roman" w:hAnsi="Times New Roman" w:cs="Times New Roman"/>
          <w:i/>
          <w:sz w:val="24"/>
          <w:szCs w:val="24"/>
        </w:rPr>
        <w:tab/>
        <w:t>En los casos de los formadores contratados, si las faltas son continúas o graves, la Dirección General informará a la Dirección Regional de Educación de Cajamarca, para que deje sin efecto el contrato.</w:t>
      </w:r>
    </w:p>
    <w:p w:rsidR="009B6EF7" w:rsidRPr="00C91422" w:rsidRDefault="009B6EF7" w:rsidP="00C55BF7">
      <w:pPr>
        <w:tabs>
          <w:tab w:val="left" w:pos="2552"/>
        </w:tabs>
        <w:spacing w:after="0" w:line="240" w:lineRule="auto"/>
        <w:ind w:left="2552" w:hanging="851"/>
        <w:jc w:val="both"/>
        <w:rPr>
          <w:rFonts w:ascii="Times New Roman" w:hAnsi="Times New Roman" w:cs="Times New Roman"/>
          <w:i/>
          <w:sz w:val="24"/>
          <w:szCs w:val="24"/>
        </w:rPr>
      </w:pPr>
      <w:r w:rsidRPr="00C91422">
        <w:rPr>
          <w:rFonts w:ascii="Times New Roman" w:hAnsi="Times New Roman" w:cs="Times New Roman"/>
          <w:i/>
          <w:sz w:val="24"/>
          <w:szCs w:val="24"/>
        </w:rPr>
        <w:t>8</w:t>
      </w:r>
      <w:r w:rsidR="003E17A3" w:rsidRPr="00C91422">
        <w:rPr>
          <w:rFonts w:ascii="Times New Roman" w:hAnsi="Times New Roman" w:cs="Times New Roman"/>
          <w:i/>
          <w:sz w:val="24"/>
          <w:szCs w:val="24"/>
        </w:rPr>
        <w:t>2</w:t>
      </w:r>
      <w:r w:rsidRPr="00C91422">
        <w:rPr>
          <w:rFonts w:ascii="Times New Roman" w:hAnsi="Times New Roman" w:cs="Times New Roman"/>
          <w:i/>
          <w:sz w:val="24"/>
          <w:szCs w:val="24"/>
        </w:rPr>
        <w:t xml:space="preserve">.7.3. En los casos de los formadores nombrados, cuando las faltas sean graves y ameriten un proceso disciplinario, el Director General convoca al Consejo </w:t>
      </w:r>
      <w:r w:rsidR="00210D9F" w:rsidRPr="00C91422">
        <w:rPr>
          <w:rFonts w:ascii="Times New Roman" w:hAnsi="Times New Roman" w:cs="Times New Roman"/>
          <w:i/>
          <w:sz w:val="24"/>
          <w:szCs w:val="24"/>
        </w:rPr>
        <w:t>Asesor</w:t>
      </w:r>
      <w:r w:rsidRPr="00C91422">
        <w:rPr>
          <w:rFonts w:ascii="Times New Roman" w:hAnsi="Times New Roman" w:cs="Times New Roman"/>
          <w:i/>
          <w:sz w:val="24"/>
          <w:szCs w:val="24"/>
        </w:rPr>
        <w:t xml:space="preserve"> para la evaluación y trámite correspondiente (DRE-CAJ). </w:t>
      </w:r>
    </w:p>
    <w:p w:rsidR="00210D9F" w:rsidRPr="00C91422" w:rsidRDefault="00210D9F" w:rsidP="00C55BF7">
      <w:pPr>
        <w:tabs>
          <w:tab w:val="left" w:pos="2552"/>
        </w:tabs>
        <w:spacing w:after="0" w:line="240" w:lineRule="auto"/>
        <w:ind w:left="2552" w:hanging="851"/>
        <w:jc w:val="both"/>
        <w:rPr>
          <w:rFonts w:ascii="Times New Roman" w:hAnsi="Times New Roman" w:cs="Times New Roman"/>
          <w:i/>
          <w:sz w:val="24"/>
          <w:szCs w:val="24"/>
        </w:rPr>
      </w:pPr>
    </w:p>
    <w:p w:rsidR="009B6EF7" w:rsidRPr="00C91422" w:rsidRDefault="009B6EF7" w:rsidP="00C55BF7">
      <w:pPr>
        <w:pStyle w:val="Ttulo1"/>
        <w:ind w:left="705" w:hanging="705"/>
        <w:jc w:val="both"/>
        <w:rPr>
          <w:b w:val="0"/>
          <w:bCs w:val="0"/>
          <w:i/>
        </w:rPr>
      </w:pPr>
      <w:r w:rsidRPr="00C91422">
        <w:rPr>
          <w:b w:val="0"/>
          <w:bCs w:val="0"/>
          <w:i/>
        </w:rPr>
        <w:t>Art. 8</w:t>
      </w:r>
      <w:r w:rsidR="003E17A3" w:rsidRPr="00C91422">
        <w:rPr>
          <w:b w:val="0"/>
          <w:bCs w:val="0"/>
          <w:i/>
        </w:rPr>
        <w:t>3</w:t>
      </w:r>
      <w:r w:rsidRPr="00C91422">
        <w:rPr>
          <w:b w:val="0"/>
          <w:bCs w:val="0"/>
          <w:i/>
        </w:rPr>
        <w:t>°</w:t>
      </w:r>
      <w:r w:rsidR="00BC148E" w:rsidRPr="00C91422">
        <w:rPr>
          <w:b w:val="0"/>
          <w:bCs w:val="0"/>
          <w:i/>
        </w:rPr>
        <w:t xml:space="preserve"> </w:t>
      </w:r>
      <w:r w:rsidR="003C6E54" w:rsidRPr="00C91422">
        <w:rPr>
          <w:b w:val="0"/>
          <w:bCs w:val="0"/>
          <w:i/>
        </w:rPr>
        <w:t>Funciones que</w:t>
      </w:r>
      <w:r w:rsidRPr="00C91422">
        <w:rPr>
          <w:b w:val="0"/>
          <w:bCs w:val="0"/>
          <w:i/>
        </w:rPr>
        <w:t xml:space="preserve"> </w:t>
      </w:r>
      <w:r w:rsidR="003C6E54" w:rsidRPr="00C91422">
        <w:rPr>
          <w:b w:val="0"/>
          <w:bCs w:val="0"/>
          <w:i/>
        </w:rPr>
        <w:t>desempeñan los</w:t>
      </w:r>
      <w:r w:rsidRPr="00C91422">
        <w:rPr>
          <w:b w:val="0"/>
          <w:bCs w:val="0"/>
          <w:i/>
        </w:rPr>
        <w:t xml:space="preserve"> docentes </w:t>
      </w:r>
      <w:r w:rsidR="003C6E54" w:rsidRPr="00C91422">
        <w:rPr>
          <w:b w:val="0"/>
          <w:bCs w:val="0"/>
          <w:i/>
        </w:rPr>
        <w:t>del IESPP</w:t>
      </w:r>
      <w:r w:rsidRPr="00C91422">
        <w:rPr>
          <w:b w:val="0"/>
          <w:bCs w:val="0"/>
          <w:i/>
        </w:rPr>
        <w:t xml:space="preserve"> “ANTENOR ORREGO” </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Los docentes que sumen cargos directivos y jerárquicos, tienen horas de sesiones de aprendizaje de acuerdo a la realidad institucional.</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La jornada laboral del personal docente, Directivo y Jerárquico es de 40 horas cronológicas.</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Las horas de clase o pedagógicas son períodos de trabajo teórico práctico, cuya duración es de </w:t>
      </w:r>
      <w:r w:rsidR="00210D9F" w:rsidRPr="00C91422">
        <w:rPr>
          <w:rFonts w:ascii="Times New Roman" w:hAnsi="Times New Roman" w:cs="Times New Roman"/>
          <w:i/>
          <w:sz w:val="24"/>
          <w:szCs w:val="24"/>
        </w:rPr>
        <w:t>45</w:t>
      </w:r>
      <w:r w:rsidRPr="00C91422">
        <w:rPr>
          <w:rFonts w:ascii="Times New Roman" w:hAnsi="Times New Roman" w:cs="Times New Roman"/>
          <w:i/>
          <w:sz w:val="24"/>
          <w:szCs w:val="24"/>
        </w:rPr>
        <w:t xml:space="preserve"> minutos cada hora académica.</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Cumplir con las normas legales, reglamentos y las disposiciones del Ministerio de Educación, en sus diferentes escalones referidos a Educación Superior.</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Planificar, organizar, ejecutar y evaluar el desarrollo de la Programación Curricular, en coordinación con los docentes responsables de las respectivas áreas académicas.</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Ejerce la docencia con responsabilidad ética, profesional y dominio disciplinar actualizado.</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Asesorar y supervisar la Práctica y</w:t>
      </w:r>
      <w:r w:rsidR="00210D9F" w:rsidRPr="00C91422">
        <w:rPr>
          <w:rFonts w:ascii="Times New Roman" w:hAnsi="Times New Roman" w:cs="Times New Roman"/>
          <w:i/>
          <w:sz w:val="24"/>
          <w:szCs w:val="24"/>
        </w:rPr>
        <w:t xml:space="preserve"> la Práctica</w:t>
      </w:r>
      <w:r w:rsidRPr="00C91422">
        <w:rPr>
          <w:rFonts w:ascii="Times New Roman" w:hAnsi="Times New Roman" w:cs="Times New Roman"/>
          <w:i/>
          <w:sz w:val="24"/>
          <w:szCs w:val="24"/>
        </w:rPr>
        <w:t xml:space="preserve"> Pre Profesional.</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Promover y participar en proyectos productivos pedagógicos y artísticos, de investigación e innovación o de extensión comunal dentro de su carga académica</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Orientar y asesorar proyectos de los estudiantes o tesis con fines de titulación  </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Reali</w:t>
      </w:r>
      <w:r w:rsidR="00210D9F" w:rsidRPr="00C91422">
        <w:rPr>
          <w:rFonts w:ascii="Times New Roman" w:hAnsi="Times New Roman" w:cs="Times New Roman"/>
          <w:i/>
          <w:sz w:val="24"/>
          <w:szCs w:val="24"/>
        </w:rPr>
        <w:t>zar acciones de consejería, orien</w:t>
      </w:r>
      <w:r w:rsidRPr="00C91422">
        <w:rPr>
          <w:rFonts w:ascii="Times New Roman" w:hAnsi="Times New Roman" w:cs="Times New Roman"/>
          <w:i/>
          <w:sz w:val="24"/>
          <w:szCs w:val="24"/>
        </w:rPr>
        <w:t xml:space="preserve">tación o tutoría. </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Participar en la elaboración del Proyecto Educativo Institucional (PEI), el Plan Anual de Trabajo (PAT), Reglamento Institucional (RI), Proyecto Curricular de la Institución Educativa (PCIE)</w:t>
      </w:r>
      <w:r w:rsidR="00C27A29" w:rsidRPr="00C91422">
        <w:rPr>
          <w:rFonts w:ascii="Times New Roman" w:hAnsi="Times New Roman" w:cs="Times New Roman"/>
          <w:i/>
          <w:sz w:val="24"/>
          <w:szCs w:val="24"/>
        </w:rPr>
        <w:t xml:space="preserve">, </w:t>
      </w:r>
      <w:r w:rsidRPr="00C91422">
        <w:rPr>
          <w:rFonts w:ascii="Times New Roman" w:hAnsi="Times New Roman" w:cs="Times New Roman"/>
          <w:i/>
          <w:sz w:val="24"/>
          <w:szCs w:val="24"/>
        </w:rPr>
        <w:t>sílabos</w:t>
      </w:r>
      <w:r w:rsidR="00C27A29" w:rsidRPr="00C91422">
        <w:rPr>
          <w:rFonts w:ascii="Times New Roman" w:hAnsi="Times New Roman" w:cs="Times New Roman"/>
          <w:i/>
          <w:sz w:val="24"/>
          <w:szCs w:val="24"/>
        </w:rPr>
        <w:t xml:space="preserve">, </w:t>
      </w:r>
      <w:proofErr w:type="spellStart"/>
      <w:r w:rsidR="00C27A29" w:rsidRPr="00C91422">
        <w:rPr>
          <w:rFonts w:ascii="Times New Roman" w:hAnsi="Times New Roman" w:cs="Times New Roman"/>
          <w:i/>
          <w:sz w:val="24"/>
          <w:szCs w:val="24"/>
        </w:rPr>
        <w:t>técnicase</w:t>
      </w:r>
      <w:proofErr w:type="spellEnd"/>
      <w:r w:rsidR="00C27A29" w:rsidRPr="00C91422">
        <w:rPr>
          <w:rFonts w:ascii="Times New Roman" w:hAnsi="Times New Roman" w:cs="Times New Roman"/>
          <w:i/>
          <w:sz w:val="24"/>
          <w:szCs w:val="24"/>
        </w:rPr>
        <w:t xml:space="preserve"> instrumentos de evaluación</w:t>
      </w:r>
      <w:r w:rsidRPr="00C91422">
        <w:rPr>
          <w:rFonts w:ascii="Times New Roman" w:hAnsi="Times New Roman" w:cs="Times New Roman"/>
          <w:i/>
          <w:sz w:val="24"/>
          <w:szCs w:val="24"/>
        </w:rPr>
        <w:t>.</w:t>
      </w:r>
    </w:p>
    <w:p w:rsidR="009B6EF7" w:rsidRPr="00C91422" w:rsidRDefault="003C6E54"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Es responsable</w:t>
      </w:r>
      <w:r w:rsidR="009B6EF7" w:rsidRPr="00C91422">
        <w:rPr>
          <w:rFonts w:ascii="Times New Roman" w:hAnsi="Times New Roman" w:cs="Times New Roman"/>
          <w:i/>
          <w:sz w:val="24"/>
          <w:szCs w:val="24"/>
        </w:rPr>
        <w:t xml:space="preserve"> en la Planificación, conducción y </w:t>
      </w:r>
      <w:r w:rsidRPr="00C91422">
        <w:rPr>
          <w:rFonts w:ascii="Times New Roman" w:hAnsi="Times New Roman" w:cs="Times New Roman"/>
          <w:i/>
          <w:sz w:val="24"/>
          <w:szCs w:val="24"/>
        </w:rPr>
        <w:t>evaluación de</w:t>
      </w:r>
      <w:r w:rsidR="009B6EF7" w:rsidRPr="00C91422">
        <w:rPr>
          <w:rFonts w:ascii="Times New Roman" w:hAnsi="Times New Roman" w:cs="Times New Roman"/>
          <w:i/>
          <w:sz w:val="24"/>
          <w:szCs w:val="24"/>
        </w:rPr>
        <w:t xml:space="preserve"> las Áreas a su cargo.</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Participa en reuniones convocadas por el Director General, Jefe de Unidad Académi</w:t>
      </w:r>
      <w:r w:rsidR="00210D9F" w:rsidRPr="00C91422">
        <w:rPr>
          <w:rFonts w:ascii="Times New Roman" w:hAnsi="Times New Roman" w:cs="Times New Roman"/>
          <w:i/>
          <w:sz w:val="24"/>
          <w:szCs w:val="24"/>
        </w:rPr>
        <w:t>ca o Jefes de Área.</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Convocar y asesorar en el marco de lo</w:t>
      </w:r>
      <w:r w:rsidR="001F32A8" w:rsidRPr="00C91422">
        <w:rPr>
          <w:rFonts w:ascii="Times New Roman" w:hAnsi="Times New Roman" w:cs="Times New Roman"/>
          <w:i/>
          <w:sz w:val="24"/>
          <w:szCs w:val="24"/>
        </w:rPr>
        <w:t>s Diseños Curriculares Básicos N</w:t>
      </w:r>
      <w:r w:rsidRPr="00C91422">
        <w:rPr>
          <w:rFonts w:ascii="Times New Roman" w:hAnsi="Times New Roman" w:cs="Times New Roman"/>
          <w:i/>
          <w:sz w:val="24"/>
          <w:szCs w:val="24"/>
        </w:rPr>
        <w:t>acionales y vigentes.</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 xml:space="preserve">Elaborar un proyecto de </w:t>
      </w:r>
      <w:r w:rsidR="003C6E54" w:rsidRPr="00C91422">
        <w:rPr>
          <w:rFonts w:ascii="Times New Roman" w:hAnsi="Times New Roman" w:cs="Times New Roman"/>
          <w:i/>
          <w:sz w:val="24"/>
          <w:szCs w:val="24"/>
        </w:rPr>
        <w:t>innovación individual</w:t>
      </w:r>
      <w:r w:rsidRPr="00C91422">
        <w:rPr>
          <w:rFonts w:ascii="Times New Roman" w:hAnsi="Times New Roman" w:cs="Times New Roman"/>
          <w:i/>
          <w:sz w:val="24"/>
          <w:szCs w:val="24"/>
        </w:rPr>
        <w:t xml:space="preserve"> y grupal.  </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Participa activamente en los círculos de estudio e intercambio de experiencias educativas.</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Perfecciona permanentemente sus conocimientos y capacidad docente.</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Realiza su labor docente con creciente nivel académico, científico y creativo.</w:t>
      </w:r>
    </w:p>
    <w:p w:rsidR="009B6EF7" w:rsidRPr="00C91422" w:rsidRDefault="009B6EF7" w:rsidP="00C87A16">
      <w:pPr>
        <w:pStyle w:val="Prrafodelista"/>
        <w:numPr>
          <w:ilvl w:val="0"/>
          <w:numId w:val="94"/>
        </w:numPr>
        <w:tabs>
          <w:tab w:val="left" w:pos="993"/>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Cumple otras funciones inherentes al cargo.</w:t>
      </w:r>
    </w:p>
    <w:p w:rsidR="00225E5A" w:rsidRPr="00C91422" w:rsidRDefault="00225E5A" w:rsidP="00C55BF7">
      <w:pPr>
        <w:pStyle w:val="Prrafodelista"/>
        <w:tabs>
          <w:tab w:val="left" w:pos="993"/>
        </w:tabs>
        <w:spacing w:after="0" w:line="240" w:lineRule="auto"/>
        <w:ind w:left="2421"/>
        <w:jc w:val="both"/>
        <w:rPr>
          <w:rFonts w:ascii="Times New Roman" w:hAnsi="Times New Roman" w:cs="Times New Roman"/>
          <w:i/>
          <w:sz w:val="24"/>
          <w:szCs w:val="24"/>
        </w:rPr>
      </w:pPr>
    </w:p>
    <w:p w:rsidR="00B87834" w:rsidRPr="00C91422" w:rsidRDefault="00B87834" w:rsidP="00C55BF7">
      <w:pPr>
        <w:pStyle w:val="Ttulo1"/>
        <w:jc w:val="center"/>
        <w:rPr>
          <w:i/>
        </w:rPr>
      </w:pPr>
    </w:p>
    <w:p w:rsidR="00B87834" w:rsidRPr="00C91422" w:rsidRDefault="00B87834" w:rsidP="00C55BF7">
      <w:pPr>
        <w:pStyle w:val="Ttulo1"/>
        <w:jc w:val="center"/>
        <w:rPr>
          <w:i/>
        </w:rPr>
      </w:pPr>
    </w:p>
    <w:p w:rsidR="00613DFF" w:rsidRPr="00C91422" w:rsidRDefault="00613DFF" w:rsidP="00C55BF7">
      <w:pPr>
        <w:pStyle w:val="Ttulo1"/>
        <w:jc w:val="center"/>
        <w:rPr>
          <w:i/>
        </w:rPr>
      </w:pPr>
      <w:r w:rsidRPr="00C91422">
        <w:rPr>
          <w:i/>
        </w:rPr>
        <w:t>CAPÍTULO IV</w:t>
      </w:r>
    </w:p>
    <w:p w:rsidR="00C27A29" w:rsidRPr="00C91422" w:rsidRDefault="00C27A29" w:rsidP="00C55BF7">
      <w:pPr>
        <w:spacing w:after="0" w:line="240" w:lineRule="auto"/>
        <w:rPr>
          <w:rFonts w:ascii="Times New Roman" w:hAnsi="Times New Roman" w:cs="Times New Roman"/>
          <w:i/>
          <w:sz w:val="24"/>
          <w:szCs w:val="24"/>
        </w:rPr>
      </w:pPr>
    </w:p>
    <w:p w:rsidR="00613DFF" w:rsidRPr="00C91422" w:rsidRDefault="00613DFF" w:rsidP="00C55BF7">
      <w:pPr>
        <w:pStyle w:val="Ttulo1"/>
        <w:jc w:val="center"/>
        <w:rPr>
          <w:i/>
        </w:rPr>
      </w:pPr>
      <w:r w:rsidRPr="00C91422">
        <w:rPr>
          <w:i/>
        </w:rPr>
        <w:t>PERSONAL</w:t>
      </w:r>
      <w:r w:rsidR="00DB71D8" w:rsidRPr="00C91422">
        <w:rPr>
          <w:i/>
        </w:rPr>
        <w:t xml:space="preserve"> NO DOCENTE</w:t>
      </w:r>
    </w:p>
    <w:p w:rsidR="00613DFF" w:rsidRPr="00C91422" w:rsidRDefault="00613DFF" w:rsidP="00C55BF7">
      <w:pPr>
        <w:tabs>
          <w:tab w:val="left" w:pos="3744"/>
        </w:tabs>
        <w:spacing w:after="0" w:line="240" w:lineRule="auto"/>
        <w:ind w:left="360"/>
        <w:jc w:val="both"/>
        <w:rPr>
          <w:rFonts w:ascii="Times New Roman" w:hAnsi="Times New Roman" w:cs="Times New Roman"/>
          <w:b/>
          <w:i/>
          <w:sz w:val="24"/>
          <w:szCs w:val="24"/>
        </w:rPr>
      </w:pPr>
    </w:p>
    <w:p w:rsidR="00613DFF" w:rsidRPr="00C91422" w:rsidRDefault="00613DFF" w:rsidP="00C55BF7">
      <w:pPr>
        <w:tabs>
          <w:tab w:val="left" w:pos="993"/>
        </w:tabs>
        <w:spacing w:after="0" w:line="240" w:lineRule="auto"/>
        <w:ind w:left="990" w:hanging="990"/>
        <w:jc w:val="both"/>
        <w:rPr>
          <w:rFonts w:ascii="Times New Roman" w:hAnsi="Times New Roman" w:cs="Times New Roman"/>
          <w:i/>
          <w:sz w:val="24"/>
          <w:szCs w:val="24"/>
        </w:rPr>
      </w:pPr>
      <w:r w:rsidRPr="00C91422">
        <w:rPr>
          <w:rFonts w:ascii="Times New Roman" w:hAnsi="Times New Roman" w:cs="Times New Roman"/>
          <w:i/>
          <w:sz w:val="24"/>
          <w:szCs w:val="24"/>
        </w:rPr>
        <w:t xml:space="preserve">Art. </w:t>
      </w:r>
      <w:r w:rsidR="0007709F"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50D4D" w:rsidRPr="00C91422">
        <w:rPr>
          <w:rFonts w:ascii="Times New Roman" w:hAnsi="Times New Roman" w:cs="Times New Roman"/>
          <w:i/>
          <w:sz w:val="24"/>
          <w:szCs w:val="24"/>
        </w:rPr>
        <w:t>°</w:t>
      </w:r>
      <w:r w:rsidR="00B50D4D" w:rsidRPr="00C91422">
        <w:rPr>
          <w:rFonts w:ascii="Times New Roman" w:hAnsi="Times New Roman" w:cs="Times New Roman"/>
          <w:i/>
          <w:sz w:val="24"/>
          <w:szCs w:val="24"/>
        </w:rPr>
        <w:tab/>
      </w:r>
      <w:r w:rsidRPr="00C91422">
        <w:rPr>
          <w:rFonts w:ascii="Times New Roman" w:hAnsi="Times New Roman" w:cs="Times New Roman"/>
          <w:i/>
          <w:sz w:val="24"/>
          <w:szCs w:val="24"/>
        </w:rPr>
        <w:t xml:space="preserve">El </w:t>
      </w:r>
      <w:r w:rsidR="00E921BD" w:rsidRPr="00C91422">
        <w:rPr>
          <w:rFonts w:ascii="Times New Roman" w:hAnsi="Times New Roman" w:cs="Times New Roman"/>
          <w:i/>
          <w:sz w:val="24"/>
          <w:szCs w:val="24"/>
        </w:rPr>
        <w:t>Personal no Docente, e</w:t>
      </w:r>
      <w:r w:rsidRPr="00C91422">
        <w:rPr>
          <w:rFonts w:ascii="Times New Roman" w:hAnsi="Times New Roman" w:cs="Times New Roman"/>
          <w:i/>
          <w:sz w:val="24"/>
          <w:szCs w:val="24"/>
        </w:rPr>
        <w:t xml:space="preserve">s el encargado de proporcionar el apoyo logístico a las actividades académicas </w:t>
      </w:r>
      <w:r w:rsidR="00823423" w:rsidRPr="00C91422">
        <w:rPr>
          <w:rFonts w:ascii="Times New Roman" w:hAnsi="Times New Roman" w:cs="Times New Roman"/>
          <w:i/>
          <w:sz w:val="24"/>
          <w:szCs w:val="24"/>
        </w:rPr>
        <w:t xml:space="preserve">y administrativas del </w:t>
      </w:r>
      <w:r w:rsidR="00E921BD" w:rsidRPr="00C91422">
        <w:rPr>
          <w:rFonts w:ascii="Times New Roman" w:hAnsi="Times New Roman" w:cs="Times New Roman"/>
          <w:i/>
          <w:sz w:val="24"/>
          <w:szCs w:val="24"/>
        </w:rPr>
        <w:t>Instituto</w:t>
      </w:r>
      <w:r w:rsidR="00823423" w:rsidRPr="00C91422">
        <w:rPr>
          <w:rFonts w:ascii="Times New Roman" w:hAnsi="Times New Roman" w:cs="Times New Roman"/>
          <w:i/>
          <w:sz w:val="24"/>
          <w:szCs w:val="24"/>
        </w:rPr>
        <w:t xml:space="preserve">. Administrativa los recursos materiales y financieros, organiza el archivo y la documentación, realiza tareas de mantenimiento y conservación de los bienes, equipo y mobiliario de la institución. Depende directamente de la </w:t>
      </w:r>
      <w:r w:rsidR="00C27A29" w:rsidRPr="00C91422">
        <w:rPr>
          <w:rFonts w:ascii="Times New Roman" w:hAnsi="Times New Roman" w:cs="Times New Roman"/>
          <w:i/>
          <w:sz w:val="24"/>
          <w:szCs w:val="24"/>
        </w:rPr>
        <w:t>Dirección General</w:t>
      </w:r>
      <w:r w:rsidR="007E1D7C" w:rsidRPr="00C91422">
        <w:rPr>
          <w:rFonts w:ascii="Times New Roman" w:hAnsi="Times New Roman" w:cs="Times New Roman"/>
          <w:i/>
          <w:sz w:val="24"/>
          <w:szCs w:val="24"/>
        </w:rPr>
        <w:t>. El personal no Docente</w:t>
      </w:r>
      <w:r w:rsidR="00823423" w:rsidRPr="00C91422">
        <w:rPr>
          <w:rFonts w:ascii="Times New Roman" w:hAnsi="Times New Roman" w:cs="Times New Roman"/>
          <w:i/>
          <w:sz w:val="24"/>
          <w:szCs w:val="24"/>
        </w:rPr>
        <w:t xml:space="preserve"> cumple </w:t>
      </w:r>
      <w:r w:rsidR="003C6E54" w:rsidRPr="00C91422">
        <w:rPr>
          <w:rFonts w:ascii="Times New Roman" w:hAnsi="Times New Roman" w:cs="Times New Roman"/>
          <w:i/>
          <w:sz w:val="24"/>
          <w:szCs w:val="24"/>
        </w:rPr>
        <w:t>07:45 horas</w:t>
      </w:r>
      <w:r w:rsidR="00823423" w:rsidRPr="00C91422">
        <w:rPr>
          <w:rFonts w:ascii="Times New Roman" w:hAnsi="Times New Roman" w:cs="Times New Roman"/>
          <w:i/>
          <w:sz w:val="24"/>
          <w:szCs w:val="24"/>
        </w:rPr>
        <w:t xml:space="preserve"> de trabajo diario de acuerdo a </w:t>
      </w:r>
      <w:r w:rsidR="00E921BD" w:rsidRPr="00C91422">
        <w:rPr>
          <w:rFonts w:ascii="Times New Roman" w:hAnsi="Times New Roman" w:cs="Times New Roman"/>
          <w:i/>
          <w:sz w:val="24"/>
          <w:szCs w:val="24"/>
        </w:rPr>
        <w:t xml:space="preserve">Ley </w:t>
      </w:r>
      <w:r w:rsidR="00823423" w:rsidRPr="00C91422">
        <w:rPr>
          <w:rFonts w:ascii="Times New Roman" w:hAnsi="Times New Roman" w:cs="Times New Roman"/>
          <w:i/>
          <w:sz w:val="24"/>
          <w:szCs w:val="24"/>
        </w:rPr>
        <w:t xml:space="preserve">en los turnos que la </w:t>
      </w:r>
      <w:r w:rsidR="00A77843" w:rsidRPr="00C91422">
        <w:rPr>
          <w:rFonts w:ascii="Times New Roman" w:hAnsi="Times New Roman" w:cs="Times New Roman"/>
          <w:i/>
          <w:sz w:val="24"/>
          <w:szCs w:val="24"/>
        </w:rPr>
        <w:t xml:space="preserve">Dirección General </w:t>
      </w:r>
      <w:r w:rsidR="00823423" w:rsidRPr="00C91422">
        <w:rPr>
          <w:rFonts w:ascii="Times New Roman" w:hAnsi="Times New Roman" w:cs="Times New Roman"/>
          <w:i/>
          <w:sz w:val="24"/>
          <w:szCs w:val="24"/>
        </w:rPr>
        <w:t>l</w:t>
      </w:r>
      <w:r w:rsidR="00344489" w:rsidRPr="00C91422">
        <w:rPr>
          <w:rFonts w:ascii="Times New Roman" w:hAnsi="Times New Roman" w:cs="Times New Roman"/>
          <w:i/>
          <w:sz w:val="24"/>
          <w:szCs w:val="24"/>
        </w:rPr>
        <w:t>e</w:t>
      </w:r>
      <w:r w:rsidR="00823423" w:rsidRPr="00C91422">
        <w:rPr>
          <w:rFonts w:ascii="Times New Roman" w:hAnsi="Times New Roman" w:cs="Times New Roman"/>
          <w:i/>
          <w:sz w:val="24"/>
          <w:szCs w:val="24"/>
        </w:rPr>
        <w:t xml:space="preserve"> indique</w:t>
      </w:r>
      <w:r w:rsidR="00E921BD" w:rsidRPr="00C91422">
        <w:rPr>
          <w:rFonts w:ascii="Times New Roman" w:hAnsi="Times New Roman" w:cs="Times New Roman"/>
          <w:i/>
          <w:sz w:val="24"/>
          <w:szCs w:val="24"/>
        </w:rPr>
        <w:t>.</w:t>
      </w:r>
    </w:p>
    <w:p w:rsidR="00B87834" w:rsidRPr="00C91422" w:rsidRDefault="00B87834" w:rsidP="00C55BF7">
      <w:pPr>
        <w:tabs>
          <w:tab w:val="left" w:pos="993"/>
        </w:tabs>
        <w:spacing w:after="0" w:line="240" w:lineRule="auto"/>
        <w:ind w:left="990" w:hanging="990"/>
        <w:jc w:val="both"/>
        <w:rPr>
          <w:rFonts w:ascii="Times New Roman" w:hAnsi="Times New Roman" w:cs="Times New Roman"/>
          <w:i/>
          <w:sz w:val="24"/>
          <w:szCs w:val="24"/>
        </w:rPr>
      </w:pPr>
    </w:p>
    <w:p w:rsidR="0082342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823423" w:rsidRPr="00C91422">
        <w:rPr>
          <w:rFonts w:ascii="Times New Roman" w:hAnsi="Times New Roman" w:cs="Times New Roman"/>
          <w:i/>
          <w:sz w:val="24"/>
          <w:szCs w:val="24"/>
        </w:rPr>
        <w:t>.1</w:t>
      </w:r>
      <w:r w:rsidR="00F42270" w:rsidRPr="00C91422">
        <w:rPr>
          <w:rFonts w:ascii="Times New Roman" w:hAnsi="Times New Roman" w:cs="Times New Roman"/>
          <w:i/>
          <w:sz w:val="24"/>
          <w:szCs w:val="24"/>
        </w:rPr>
        <w:t>.</w:t>
      </w:r>
      <w:r w:rsidR="00F42270" w:rsidRPr="00C91422">
        <w:rPr>
          <w:rFonts w:ascii="Times New Roman" w:hAnsi="Times New Roman" w:cs="Times New Roman"/>
          <w:i/>
          <w:sz w:val="24"/>
          <w:szCs w:val="24"/>
        </w:rPr>
        <w:tab/>
      </w:r>
      <w:r w:rsidR="00344489" w:rsidRPr="00C91422">
        <w:rPr>
          <w:rFonts w:ascii="Times New Roman" w:hAnsi="Times New Roman" w:cs="Times New Roman"/>
          <w:i/>
          <w:sz w:val="24"/>
          <w:szCs w:val="24"/>
        </w:rPr>
        <w:t xml:space="preserve">Son </w:t>
      </w:r>
      <w:r w:rsidR="00E921BD" w:rsidRPr="00C91422">
        <w:rPr>
          <w:rFonts w:ascii="Times New Roman" w:hAnsi="Times New Roman" w:cs="Times New Roman"/>
          <w:i/>
          <w:sz w:val="24"/>
          <w:szCs w:val="24"/>
        </w:rPr>
        <w:t>los derechos del Personal no Docente</w:t>
      </w:r>
      <w:r w:rsidR="00823423" w:rsidRPr="00C91422">
        <w:rPr>
          <w:rFonts w:ascii="Times New Roman" w:hAnsi="Times New Roman" w:cs="Times New Roman"/>
          <w:i/>
          <w:sz w:val="24"/>
          <w:szCs w:val="24"/>
        </w:rPr>
        <w:t xml:space="preserve"> del IESPP “</w:t>
      </w:r>
      <w:r w:rsidR="00E921BD" w:rsidRPr="00C91422">
        <w:rPr>
          <w:rFonts w:ascii="Times New Roman" w:hAnsi="Times New Roman" w:cs="Times New Roman"/>
          <w:i/>
          <w:sz w:val="24"/>
          <w:szCs w:val="24"/>
        </w:rPr>
        <w:t>ANTENOR ORREGO</w:t>
      </w:r>
      <w:r w:rsidR="00823423" w:rsidRPr="00C91422">
        <w:rPr>
          <w:rFonts w:ascii="Times New Roman" w:hAnsi="Times New Roman" w:cs="Times New Roman"/>
          <w:i/>
          <w:sz w:val="24"/>
          <w:szCs w:val="24"/>
        </w:rPr>
        <w:t xml:space="preserve">” </w:t>
      </w:r>
    </w:p>
    <w:p w:rsidR="00823423" w:rsidRPr="00C91422" w:rsidRDefault="0082342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Ser respetados de acuerdo a su condición personal y profesional</w:t>
      </w:r>
    </w:p>
    <w:p w:rsidR="00823423" w:rsidRPr="00C91422" w:rsidRDefault="0082342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Gozar de vacaciones, permisos y licencias según ley</w:t>
      </w:r>
      <w:r w:rsidR="00C27A29" w:rsidRPr="00C91422">
        <w:rPr>
          <w:rFonts w:ascii="Times New Roman" w:hAnsi="Times New Roman" w:cs="Times New Roman"/>
          <w:i/>
          <w:sz w:val="24"/>
          <w:szCs w:val="24"/>
        </w:rPr>
        <w:t>.</w:t>
      </w:r>
    </w:p>
    <w:p w:rsidR="00823423" w:rsidRPr="00C91422" w:rsidRDefault="00C27A29"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Reclamar</w:t>
      </w:r>
      <w:r w:rsidR="00823423" w:rsidRPr="00C91422">
        <w:rPr>
          <w:rFonts w:ascii="Times New Roman" w:hAnsi="Times New Roman" w:cs="Times New Roman"/>
          <w:i/>
          <w:sz w:val="24"/>
          <w:szCs w:val="24"/>
        </w:rPr>
        <w:t xml:space="preserve">, ante las instancia y organismos correspondientes, por las decisiones que afecten sus derechos </w:t>
      </w:r>
    </w:p>
    <w:p w:rsidR="00823423" w:rsidRPr="00C91422" w:rsidRDefault="003C6E54"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Realizar sus</w:t>
      </w:r>
      <w:r w:rsidR="00823423" w:rsidRPr="00C91422">
        <w:rPr>
          <w:rFonts w:ascii="Times New Roman" w:hAnsi="Times New Roman" w:cs="Times New Roman"/>
          <w:i/>
          <w:sz w:val="24"/>
          <w:szCs w:val="24"/>
        </w:rPr>
        <w:t xml:space="preserve"> funciones en forma creativa dentro del marco de la organización institucional</w:t>
      </w:r>
    </w:p>
    <w:p w:rsidR="00BE4D43" w:rsidRPr="00C91422" w:rsidRDefault="003C6E54"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Ser capacitado</w:t>
      </w:r>
      <w:r w:rsidR="00BE4D43" w:rsidRPr="00C91422">
        <w:rPr>
          <w:rFonts w:ascii="Times New Roman" w:hAnsi="Times New Roman" w:cs="Times New Roman"/>
          <w:i/>
          <w:sz w:val="24"/>
          <w:szCs w:val="24"/>
        </w:rPr>
        <w:t xml:space="preserve"> en su área.</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Ser estimulado y </w:t>
      </w:r>
      <w:r w:rsidR="00175303" w:rsidRPr="00C91422">
        <w:rPr>
          <w:rFonts w:ascii="Times New Roman" w:hAnsi="Times New Roman" w:cs="Times New Roman"/>
          <w:i/>
          <w:sz w:val="24"/>
          <w:szCs w:val="24"/>
        </w:rPr>
        <w:t>reconocido por</w:t>
      </w:r>
      <w:r w:rsidRPr="00C91422">
        <w:rPr>
          <w:rFonts w:ascii="Times New Roman" w:hAnsi="Times New Roman" w:cs="Times New Roman"/>
          <w:i/>
          <w:sz w:val="24"/>
          <w:szCs w:val="24"/>
        </w:rPr>
        <w:t xml:space="preserve"> su labor eficiente a favor del Instituto.</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Descanso de un día por su onomásticos tal día coincide</w:t>
      </w:r>
      <w:r w:rsidR="00C27A29" w:rsidRPr="00C91422">
        <w:rPr>
          <w:rFonts w:ascii="Times New Roman" w:hAnsi="Times New Roman" w:cs="Times New Roman"/>
          <w:i/>
          <w:sz w:val="24"/>
          <w:szCs w:val="24"/>
        </w:rPr>
        <w:t xml:space="preserve"> con sábado, domingo o feriado </w:t>
      </w:r>
      <w:r w:rsidRPr="00C91422">
        <w:rPr>
          <w:rFonts w:ascii="Times New Roman" w:hAnsi="Times New Roman" w:cs="Times New Roman"/>
          <w:i/>
          <w:sz w:val="24"/>
          <w:szCs w:val="24"/>
        </w:rPr>
        <w:t>no laborables, el descanso se hará efectivo el primer día útil siguiente.</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 xml:space="preserve">Tres días de permiso con goce de haber por motivo personales, previa </w:t>
      </w:r>
      <w:r w:rsidR="008216EC" w:rsidRPr="00C91422">
        <w:rPr>
          <w:rFonts w:ascii="Times New Roman" w:hAnsi="Times New Roman" w:cs="Times New Roman"/>
          <w:i/>
          <w:sz w:val="24"/>
          <w:szCs w:val="24"/>
        </w:rPr>
        <w:t>p</w:t>
      </w:r>
      <w:r w:rsidRPr="00C91422">
        <w:rPr>
          <w:rFonts w:ascii="Times New Roman" w:hAnsi="Times New Roman" w:cs="Times New Roman"/>
          <w:i/>
          <w:sz w:val="24"/>
          <w:szCs w:val="24"/>
        </w:rPr>
        <w:t>etición escrita.</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Asociarse libremente en organizaciones.</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rPr>
      </w:pPr>
      <w:r w:rsidRPr="00C91422">
        <w:rPr>
          <w:rFonts w:ascii="Times New Roman" w:hAnsi="Times New Roman" w:cs="Times New Roman"/>
          <w:i/>
          <w:sz w:val="24"/>
          <w:szCs w:val="24"/>
        </w:rPr>
        <w:t>A promoción interna.</w:t>
      </w:r>
    </w:p>
    <w:p w:rsidR="00BE4D43" w:rsidRPr="00C91422" w:rsidRDefault="00BE4D43" w:rsidP="00C87A16">
      <w:pPr>
        <w:pStyle w:val="Prrafodelista"/>
        <w:numPr>
          <w:ilvl w:val="0"/>
          <w:numId w:val="59"/>
        </w:numPr>
        <w:tabs>
          <w:tab w:val="left" w:pos="2410"/>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rPr>
        <w:t>Los señalados en la Ley de Bases</w:t>
      </w:r>
      <w:r w:rsidRPr="00C91422">
        <w:rPr>
          <w:rFonts w:ascii="Times New Roman" w:hAnsi="Times New Roman" w:cs="Times New Roman"/>
          <w:i/>
          <w:sz w:val="24"/>
          <w:szCs w:val="24"/>
          <w:lang w:val="es-CO"/>
        </w:rPr>
        <w:t xml:space="preserve"> de la Carrera Administrativa y su Reglamento y la R</w:t>
      </w:r>
      <w:r w:rsidR="002279C2" w:rsidRPr="00C91422">
        <w:rPr>
          <w:rFonts w:ascii="Times New Roman" w:hAnsi="Times New Roman" w:cs="Times New Roman"/>
          <w:i/>
          <w:sz w:val="24"/>
          <w:szCs w:val="24"/>
          <w:lang w:val="es-CO"/>
        </w:rPr>
        <w:t>.</w:t>
      </w:r>
      <w:r w:rsidRPr="00C91422">
        <w:rPr>
          <w:rFonts w:ascii="Times New Roman" w:hAnsi="Times New Roman" w:cs="Times New Roman"/>
          <w:i/>
          <w:sz w:val="24"/>
          <w:szCs w:val="24"/>
          <w:lang w:val="es-CO"/>
        </w:rPr>
        <w:t>M</w:t>
      </w:r>
      <w:r w:rsidR="002279C2" w:rsidRPr="00C91422">
        <w:rPr>
          <w:rFonts w:ascii="Times New Roman" w:hAnsi="Times New Roman" w:cs="Times New Roman"/>
          <w:i/>
          <w:sz w:val="24"/>
          <w:szCs w:val="24"/>
          <w:lang w:val="es-CO"/>
        </w:rPr>
        <w:t>.</w:t>
      </w:r>
      <w:r w:rsidRPr="00C91422">
        <w:rPr>
          <w:rFonts w:ascii="Times New Roman" w:hAnsi="Times New Roman" w:cs="Times New Roman"/>
          <w:i/>
          <w:sz w:val="24"/>
          <w:szCs w:val="24"/>
          <w:lang w:val="es-CO"/>
        </w:rPr>
        <w:t xml:space="preserve"> N° 574.</w:t>
      </w:r>
    </w:p>
    <w:p w:rsidR="00B87834" w:rsidRPr="00C91422" w:rsidRDefault="00B87834" w:rsidP="00B87834">
      <w:pPr>
        <w:pStyle w:val="Prrafodelista"/>
        <w:tabs>
          <w:tab w:val="left" w:pos="2410"/>
        </w:tabs>
        <w:spacing w:after="0" w:line="240" w:lineRule="auto"/>
        <w:ind w:left="2410"/>
        <w:jc w:val="both"/>
        <w:rPr>
          <w:rFonts w:ascii="Times New Roman" w:hAnsi="Times New Roman" w:cs="Times New Roman"/>
          <w:i/>
          <w:sz w:val="24"/>
          <w:szCs w:val="24"/>
          <w:lang w:val="es-CO"/>
        </w:rPr>
      </w:pPr>
    </w:p>
    <w:p w:rsidR="00BE4D4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E4D43" w:rsidRPr="00C91422">
        <w:rPr>
          <w:rFonts w:ascii="Times New Roman" w:hAnsi="Times New Roman" w:cs="Times New Roman"/>
          <w:i/>
          <w:sz w:val="24"/>
          <w:szCs w:val="24"/>
          <w:lang w:val="es-CO"/>
        </w:rPr>
        <w:t>.2</w:t>
      </w:r>
      <w:r w:rsidR="00F42270" w:rsidRPr="00C91422">
        <w:rPr>
          <w:rFonts w:ascii="Times New Roman" w:hAnsi="Times New Roman" w:cs="Times New Roman"/>
          <w:i/>
          <w:sz w:val="24"/>
          <w:szCs w:val="24"/>
          <w:lang w:val="es-CO"/>
        </w:rPr>
        <w:t>.</w:t>
      </w:r>
      <w:r w:rsidR="00F42270"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Son deberes del Personal </w:t>
      </w:r>
      <w:r w:rsidR="00E921BD" w:rsidRPr="00C91422">
        <w:rPr>
          <w:rFonts w:ascii="Times New Roman" w:hAnsi="Times New Roman" w:cs="Times New Roman"/>
          <w:i/>
          <w:sz w:val="24"/>
          <w:szCs w:val="24"/>
          <w:lang w:val="es-CO"/>
        </w:rPr>
        <w:t>no Docente</w:t>
      </w:r>
      <w:r w:rsidR="00BE4D43" w:rsidRPr="00C91422">
        <w:rPr>
          <w:rFonts w:ascii="Times New Roman" w:hAnsi="Times New Roman" w:cs="Times New Roman"/>
          <w:i/>
          <w:sz w:val="24"/>
          <w:szCs w:val="24"/>
          <w:lang w:val="es-CO"/>
        </w:rPr>
        <w:t>, todos los contemplados en la Ley de Bases</w:t>
      </w:r>
      <w:r w:rsidR="00161922"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de </w:t>
      </w:r>
      <w:r w:rsidR="00E921BD" w:rsidRPr="00C91422">
        <w:rPr>
          <w:rFonts w:ascii="Times New Roman" w:hAnsi="Times New Roman" w:cs="Times New Roman"/>
          <w:i/>
          <w:sz w:val="24"/>
          <w:szCs w:val="24"/>
          <w:lang w:val="es-CO"/>
        </w:rPr>
        <w:t>la Carre</w:t>
      </w:r>
      <w:r w:rsidR="00BE4D43" w:rsidRPr="00C91422">
        <w:rPr>
          <w:rFonts w:ascii="Times New Roman" w:hAnsi="Times New Roman" w:cs="Times New Roman"/>
          <w:i/>
          <w:sz w:val="24"/>
          <w:szCs w:val="24"/>
          <w:lang w:val="es-CO"/>
        </w:rPr>
        <w:t>ra Administrativa y su Reglamento y normas conexas, específicamente los</w:t>
      </w:r>
      <w:r w:rsidR="00E921BD" w:rsidRPr="00C91422">
        <w:rPr>
          <w:rFonts w:ascii="Times New Roman" w:hAnsi="Times New Roman" w:cs="Times New Roman"/>
          <w:i/>
          <w:sz w:val="24"/>
          <w:szCs w:val="24"/>
          <w:lang w:val="es-CO"/>
        </w:rPr>
        <w:t xml:space="preserve"> s</w:t>
      </w:r>
      <w:r w:rsidR="00BE4D43" w:rsidRPr="00C91422">
        <w:rPr>
          <w:rFonts w:ascii="Times New Roman" w:hAnsi="Times New Roman" w:cs="Times New Roman"/>
          <w:i/>
          <w:sz w:val="24"/>
          <w:szCs w:val="24"/>
          <w:lang w:val="es-CO"/>
        </w:rPr>
        <w:t>iguientes:</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Asegurar el logro de fines y objetivos de la institución.</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Tratar con sentido de justicia, respeto y sin discriminación a los estudiantes </w:t>
      </w:r>
      <w:r w:rsidR="003C6E54" w:rsidRPr="00C91422">
        <w:rPr>
          <w:rFonts w:ascii="Times New Roman" w:hAnsi="Times New Roman" w:cs="Times New Roman"/>
          <w:i/>
          <w:sz w:val="24"/>
          <w:szCs w:val="24"/>
          <w:lang w:val="es-CO"/>
        </w:rPr>
        <w:t>y personal</w:t>
      </w:r>
      <w:r w:rsidR="00161922" w:rsidRPr="00C91422">
        <w:rPr>
          <w:rFonts w:ascii="Times New Roman" w:hAnsi="Times New Roman" w:cs="Times New Roman"/>
          <w:i/>
          <w:sz w:val="24"/>
          <w:szCs w:val="24"/>
          <w:lang w:val="es-CO"/>
        </w:rPr>
        <w:t xml:space="preserve"> </w:t>
      </w:r>
      <w:r w:rsidR="00C27A29" w:rsidRPr="00C91422">
        <w:rPr>
          <w:rFonts w:ascii="Times New Roman" w:hAnsi="Times New Roman" w:cs="Times New Roman"/>
          <w:i/>
          <w:sz w:val="24"/>
          <w:szCs w:val="24"/>
          <w:lang w:val="es-CO"/>
        </w:rPr>
        <w:t xml:space="preserve">docente, administrativo y de servicio </w:t>
      </w:r>
      <w:r w:rsidRPr="00C91422">
        <w:rPr>
          <w:rFonts w:ascii="Times New Roman" w:hAnsi="Times New Roman" w:cs="Times New Roman"/>
          <w:i/>
          <w:sz w:val="24"/>
          <w:szCs w:val="24"/>
          <w:lang w:val="es-CO"/>
        </w:rPr>
        <w:t>del IE</w:t>
      </w:r>
      <w:r w:rsidR="00E921BD" w:rsidRPr="00C91422">
        <w:rPr>
          <w:rFonts w:ascii="Times New Roman" w:hAnsi="Times New Roman" w:cs="Times New Roman"/>
          <w:i/>
          <w:sz w:val="24"/>
          <w:szCs w:val="24"/>
          <w:lang w:val="es-CO"/>
        </w:rPr>
        <w:t>SPP “</w:t>
      </w:r>
      <w:r w:rsidR="00E921BD" w:rsidRPr="00C91422">
        <w:rPr>
          <w:rFonts w:ascii="Times New Roman" w:hAnsi="Times New Roman" w:cs="Times New Roman"/>
          <w:i/>
          <w:sz w:val="24"/>
          <w:szCs w:val="24"/>
        </w:rPr>
        <w:t>ANTENOR ORREGO”</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Perfeccionarse permanentemente capacitándose y actualizándose.</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Velar por el buen clima institucional.</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Contribuir a la buena imagen y progreso del Instit</w:t>
      </w:r>
      <w:r w:rsidR="00DB17DE" w:rsidRPr="00C91422">
        <w:rPr>
          <w:rFonts w:ascii="Times New Roman" w:hAnsi="Times New Roman" w:cs="Times New Roman"/>
          <w:i/>
          <w:sz w:val="24"/>
          <w:szCs w:val="24"/>
          <w:lang w:val="es-CO"/>
        </w:rPr>
        <w:t>uto y de la comunidad educativa</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Asistir al Instituto con puntualidad.</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Marcar su tarjeta de control mensual, personalmente.</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Participar en actividades cívicas, culturales, religiosas y deportivas que programe el Instituto.</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Durante el ejercicio de sus funciones, demostrar una </w:t>
      </w:r>
      <w:r w:rsidR="003C6E54" w:rsidRPr="00C91422">
        <w:rPr>
          <w:rFonts w:ascii="Times New Roman" w:hAnsi="Times New Roman" w:cs="Times New Roman"/>
          <w:i/>
          <w:sz w:val="24"/>
          <w:szCs w:val="24"/>
          <w:lang w:val="es-CO"/>
        </w:rPr>
        <w:t>conducta adecuada</w:t>
      </w:r>
      <w:r w:rsidRPr="00C91422">
        <w:rPr>
          <w:rFonts w:ascii="Times New Roman" w:hAnsi="Times New Roman" w:cs="Times New Roman"/>
          <w:i/>
          <w:sz w:val="24"/>
          <w:szCs w:val="24"/>
          <w:lang w:val="es-CO"/>
        </w:rPr>
        <w:t xml:space="preserve"> de acuerdo a las normas ético-sociales.</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lastRenderedPageBreak/>
        <w:t>Permanecer en la institución durante la jornada laboral correspondiente.</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Tener b</w:t>
      </w:r>
      <w:r w:rsidR="008216EC" w:rsidRPr="00C91422">
        <w:rPr>
          <w:rFonts w:ascii="Times New Roman" w:hAnsi="Times New Roman" w:cs="Times New Roman"/>
          <w:i/>
          <w:sz w:val="24"/>
          <w:szCs w:val="24"/>
          <w:lang w:val="es-CO"/>
        </w:rPr>
        <w:t>a</w:t>
      </w:r>
      <w:r w:rsidRPr="00C91422">
        <w:rPr>
          <w:rFonts w:ascii="Times New Roman" w:hAnsi="Times New Roman" w:cs="Times New Roman"/>
          <w:i/>
          <w:sz w:val="24"/>
          <w:szCs w:val="24"/>
          <w:lang w:val="es-CO"/>
        </w:rPr>
        <w:t>jo su responsabilidad el cuidado de los enseres a su cargo.</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Abstenerse a realizar actividades distintas a su cargo durante el horario normal de trabajo.</w:t>
      </w:r>
    </w:p>
    <w:p w:rsidR="00BE4D43" w:rsidRPr="00C91422" w:rsidRDefault="00BE4D43" w:rsidP="00C87A16">
      <w:pPr>
        <w:pStyle w:val="Prrafodelista"/>
        <w:numPr>
          <w:ilvl w:val="0"/>
          <w:numId w:val="60"/>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Abstenerse de recibir retribución alguna de terceros para realizar u omitir actos de servicio.</w:t>
      </w:r>
    </w:p>
    <w:p w:rsidR="00B87834" w:rsidRPr="00C91422" w:rsidRDefault="00B87834" w:rsidP="00B87834">
      <w:pPr>
        <w:pStyle w:val="Prrafodelista"/>
        <w:spacing w:after="0" w:line="240" w:lineRule="auto"/>
        <w:ind w:left="2410" w:right="141"/>
        <w:jc w:val="both"/>
        <w:rPr>
          <w:rFonts w:ascii="Times New Roman" w:hAnsi="Times New Roman" w:cs="Times New Roman"/>
          <w:i/>
          <w:sz w:val="24"/>
          <w:szCs w:val="24"/>
          <w:lang w:val="es-CO"/>
        </w:rPr>
      </w:pPr>
    </w:p>
    <w:p w:rsidR="00BE4D4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E4D43" w:rsidRPr="00C91422">
        <w:rPr>
          <w:rFonts w:ascii="Times New Roman" w:hAnsi="Times New Roman" w:cs="Times New Roman"/>
          <w:i/>
          <w:sz w:val="24"/>
          <w:szCs w:val="24"/>
          <w:lang w:val="es-CO"/>
        </w:rPr>
        <w:t>.</w:t>
      </w:r>
      <w:r w:rsidR="00B71A4C" w:rsidRPr="00C91422">
        <w:rPr>
          <w:rFonts w:ascii="Times New Roman" w:hAnsi="Times New Roman" w:cs="Times New Roman"/>
          <w:i/>
          <w:sz w:val="24"/>
          <w:szCs w:val="24"/>
          <w:lang w:val="es-CO"/>
        </w:rPr>
        <w:t>3</w:t>
      </w:r>
      <w:r w:rsidR="002E244C" w:rsidRPr="00C91422">
        <w:rPr>
          <w:rFonts w:ascii="Times New Roman" w:hAnsi="Times New Roman" w:cs="Times New Roman"/>
          <w:i/>
          <w:sz w:val="24"/>
          <w:szCs w:val="24"/>
          <w:lang w:val="es-CO"/>
        </w:rPr>
        <w:t>.</w:t>
      </w:r>
      <w:r w:rsidR="002E244C" w:rsidRPr="00C91422">
        <w:rPr>
          <w:rFonts w:ascii="Times New Roman" w:hAnsi="Times New Roman" w:cs="Times New Roman"/>
          <w:i/>
          <w:sz w:val="24"/>
          <w:szCs w:val="24"/>
          <w:lang w:val="es-CO"/>
        </w:rPr>
        <w:tab/>
      </w:r>
      <w:r w:rsidR="007E1D7C" w:rsidRPr="00C91422">
        <w:rPr>
          <w:rFonts w:ascii="Times New Roman" w:hAnsi="Times New Roman" w:cs="Times New Roman"/>
          <w:i/>
          <w:sz w:val="24"/>
          <w:szCs w:val="24"/>
          <w:lang w:val="es-CO"/>
        </w:rPr>
        <w:t>Estímulos. El Personal no Docente</w:t>
      </w:r>
      <w:r w:rsidR="00BE4D43" w:rsidRPr="00C91422">
        <w:rPr>
          <w:rFonts w:ascii="Times New Roman" w:hAnsi="Times New Roman" w:cs="Times New Roman"/>
          <w:i/>
          <w:sz w:val="24"/>
          <w:szCs w:val="24"/>
          <w:lang w:val="es-CO"/>
        </w:rPr>
        <w:t xml:space="preserve"> que destaque en el cumplimiento de </w:t>
      </w:r>
      <w:r w:rsidR="00175303" w:rsidRPr="00C91422">
        <w:rPr>
          <w:rFonts w:ascii="Times New Roman" w:hAnsi="Times New Roman" w:cs="Times New Roman"/>
          <w:i/>
          <w:sz w:val="24"/>
          <w:szCs w:val="24"/>
          <w:lang w:val="es-CO"/>
        </w:rPr>
        <w:t>sus funciones</w:t>
      </w:r>
      <w:r w:rsidR="00BE4D43" w:rsidRPr="00C91422">
        <w:rPr>
          <w:rFonts w:ascii="Times New Roman" w:hAnsi="Times New Roman" w:cs="Times New Roman"/>
          <w:i/>
          <w:sz w:val="24"/>
          <w:szCs w:val="24"/>
          <w:lang w:val="es-CO"/>
        </w:rPr>
        <w:t xml:space="preserve"> y contribuya a elevar el prestigio del Instituto se hará merecedor de los siguientes estímulos</w:t>
      </w:r>
    </w:p>
    <w:p w:rsidR="00BE4D43" w:rsidRPr="00C91422" w:rsidRDefault="00BE4D43" w:rsidP="00C87A16">
      <w:pPr>
        <w:pStyle w:val="Prrafodelista"/>
        <w:numPr>
          <w:ilvl w:val="0"/>
          <w:numId w:val="61"/>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Agradecimiento y/o Felicitación por oficio.</w:t>
      </w:r>
    </w:p>
    <w:p w:rsidR="00BE4D43" w:rsidRPr="00C91422" w:rsidRDefault="00BE4D43" w:rsidP="00C87A16">
      <w:pPr>
        <w:pStyle w:val="Prrafodelista"/>
        <w:numPr>
          <w:ilvl w:val="0"/>
          <w:numId w:val="61"/>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Felicitación mediante Resolución Directoral.</w:t>
      </w:r>
    </w:p>
    <w:p w:rsidR="00BE4D43" w:rsidRPr="00C91422" w:rsidRDefault="00BE4D43" w:rsidP="00C87A16">
      <w:pPr>
        <w:pStyle w:val="Prrafodelista"/>
        <w:numPr>
          <w:ilvl w:val="0"/>
          <w:numId w:val="61"/>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Participar en los programas en los cuales el Instituto sea Ente Ejecutor.</w:t>
      </w:r>
    </w:p>
    <w:p w:rsidR="00BE4D43" w:rsidRPr="00C91422" w:rsidRDefault="00BE4D43" w:rsidP="00C87A16">
      <w:pPr>
        <w:pStyle w:val="Prrafodelista"/>
        <w:numPr>
          <w:ilvl w:val="0"/>
          <w:numId w:val="61"/>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Otros que la situación lo amerita, dentro de las posibilidades financieras del Instituto (apoyo para participar en cursos y eventos, becas).</w:t>
      </w:r>
    </w:p>
    <w:p w:rsidR="00B87834" w:rsidRPr="00C91422" w:rsidRDefault="00B87834" w:rsidP="00B87834">
      <w:pPr>
        <w:pStyle w:val="Prrafodelista"/>
        <w:spacing w:after="0" w:line="240" w:lineRule="auto"/>
        <w:ind w:left="2410" w:right="141"/>
        <w:jc w:val="both"/>
        <w:rPr>
          <w:rFonts w:ascii="Times New Roman" w:hAnsi="Times New Roman" w:cs="Times New Roman"/>
          <w:i/>
          <w:sz w:val="24"/>
          <w:szCs w:val="24"/>
          <w:lang w:val="es-CO"/>
        </w:rPr>
      </w:pPr>
    </w:p>
    <w:p w:rsidR="00BE4D4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E4D43" w:rsidRPr="00C91422">
        <w:rPr>
          <w:rFonts w:ascii="Times New Roman" w:hAnsi="Times New Roman" w:cs="Times New Roman"/>
          <w:i/>
          <w:sz w:val="24"/>
          <w:szCs w:val="24"/>
          <w:lang w:val="es-CO"/>
        </w:rPr>
        <w:t>.</w:t>
      </w:r>
      <w:r w:rsidR="00B71A4C" w:rsidRPr="00C91422">
        <w:rPr>
          <w:rFonts w:ascii="Times New Roman" w:hAnsi="Times New Roman" w:cs="Times New Roman"/>
          <w:i/>
          <w:sz w:val="24"/>
          <w:szCs w:val="24"/>
          <w:lang w:val="es-CO"/>
        </w:rPr>
        <w:t>4</w:t>
      </w:r>
      <w:r w:rsidR="002E244C" w:rsidRPr="00C91422">
        <w:rPr>
          <w:rFonts w:ascii="Times New Roman" w:hAnsi="Times New Roman" w:cs="Times New Roman"/>
          <w:i/>
          <w:sz w:val="24"/>
          <w:szCs w:val="24"/>
          <w:lang w:val="es-CO"/>
        </w:rPr>
        <w:t>.</w:t>
      </w:r>
      <w:r w:rsidR="002E244C"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Constituyen faltas disciplinarias para el Personal </w:t>
      </w:r>
      <w:r w:rsidR="007E1D7C" w:rsidRPr="00C91422">
        <w:rPr>
          <w:rFonts w:ascii="Times New Roman" w:hAnsi="Times New Roman" w:cs="Times New Roman"/>
          <w:i/>
          <w:sz w:val="24"/>
          <w:szCs w:val="24"/>
          <w:lang w:val="es-CO"/>
        </w:rPr>
        <w:t>no Docente</w:t>
      </w:r>
      <w:r w:rsidR="00BE4D43"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Los indicados en la Ley de Carrera Administrativa.</w:t>
      </w:r>
    </w:p>
    <w:p w:rsidR="00BE4D43" w:rsidRPr="00C91422" w:rsidRDefault="003C6E54"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Faltas injustificadas</w:t>
      </w:r>
      <w:r w:rsidR="00BE4D43" w:rsidRPr="00C91422">
        <w:rPr>
          <w:rFonts w:ascii="Times New Roman" w:hAnsi="Times New Roman" w:cs="Times New Roman"/>
          <w:i/>
          <w:sz w:val="24"/>
          <w:szCs w:val="24"/>
          <w:lang w:val="es-CO"/>
        </w:rPr>
        <w:t xml:space="preserve"> al Instituto.</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Tardanzas injustificadas.</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Abandonar el puesto de trabajo o el Instituto sin autorización o antes de la hora establecida legalmente.</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Alterar, retirar y/o desaparecer la tarjeta de control mensual.</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Incumplir con el reglamento Interno.</w:t>
      </w:r>
    </w:p>
    <w:p w:rsidR="00BE4D43" w:rsidRPr="00C91422" w:rsidRDefault="00BE4D43" w:rsidP="00C87A16">
      <w:pPr>
        <w:pStyle w:val="Prrafodelista"/>
        <w:numPr>
          <w:ilvl w:val="0"/>
          <w:numId w:val="62"/>
        </w:numPr>
        <w:spacing w:after="0" w:line="240" w:lineRule="auto"/>
        <w:ind w:left="2410" w:right="141"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Incumplir con la entrega oportuna de los trabajos encargados por los jefes.</w:t>
      </w:r>
    </w:p>
    <w:p w:rsidR="00BE4D43" w:rsidRPr="00C91422" w:rsidRDefault="00BE4D43" w:rsidP="00C87A16">
      <w:pPr>
        <w:pStyle w:val="Prrafodelista"/>
        <w:numPr>
          <w:ilvl w:val="0"/>
          <w:numId w:val="62"/>
        </w:numPr>
        <w:spacing w:after="0" w:line="240" w:lineRule="auto"/>
        <w:ind w:left="2410" w:right="425"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No atender al público con el debido respeto que se merece.</w:t>
      </w:r>
    </w:p>
    <w:p w:rsidR="00BE4D43" w:rsidRPr="00C91422" w:rsidRDefault="00BE4D43" w:rsidP="00C87A16">
      <w:pPr>
        <w:pStyle w:val="Prrafodelista"/>
        <w:numPr>
          <w:ilvl w:val="0"/>
          <w:numId w:val="62"/>
        </w:numPr>
        <w:spacing w:after="0" w:line="240" w:lineRule="auto"/>
        <w:ind w:left="2410" w:right="425"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Dilatar injustificadamente la atención del usuario incumpliendo con los plazos previstos.</w:t>
      </w:r>
    </w:p>
    <w:p w:rsidR="00BE4D43" w:rsidRPr="00C91422" w:rsidRDefault="00BE4D43" w:rsidP="00C87A16">
      <w:pPr>
        <w:pStyle w:val="Prrafodelista"/>
        <w:numPr>
          <w:ilvl w:val="0"/>
          <w:numId w:val="62"/>
        </w:numPr>
        <w:tabs>
          <w:tab w:val="left" w:pos="426"/>
          <w:tab w:val="left" w:pos="993"/>
        </w:tabs>
        <w:spacing w:after="0" w:line="240" w:lineRule="auto"/>
        <w:ind w:left="2410" w:right="425"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Propiciar actos de indisciplina y de desacato a sus jefes y autoridades del Instituto.</w:t>
      </w:r>
    </w:p>
    <w:p w:rsidR="00BE4D43" w:rsidRPr="00C91422" w:rsidRDefault="00BE4D43" w:rsidP="00C87A16">
      <w:pPr>
        <w:pStyle w:val="Prrafodelista"/>
        <w:numPr>
          <w:ilvl w:val="0"/>
          <w:numId w:val="62"/>
        </w:numPr>
        <w:tabs>
          <w:tab w:val="left" w:pos="426"/>
          <w:tab w:val="left" w:pos="993"/>
        </w:tabs>
        <w:spacing w:after="0" w:line="240" w:lineRule="auto"/>
        <w:ind w:left="2410" w:right="425"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Crear divisionismo con intrigas, difamaciones contra compañeros de trabajo, formadores y autoridades </w:t>
      </w:r>
      <w:r w:rsidR="00805662" w:rsidRPr="00C91422">
        <w:rPr>
          <w:rFonts w:ascii="Times New Roman" w:hAnsi="Times New Roman" w:cs="Times New Roman"/>
          <w:i/>
          <w:sz w:val="24"/>
          <w:szCs w:val="24"/>
          <w:lang w:val="es-CO"/>
        </w:rPr>
        <w:t>del Instituto</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2"/>
        </w:numPr>
        <w:tabs>
          <w:tab w:val="left" w:pos="426"/>
          <w:tab w:val="left" w:pos="993"/>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Cometer actos reñidos contra la normal y las buenas costumbres.</w:t>
      </w:r>
    </w:p>
    <w:p w:rsidR="00B87834" w:rsidRPr="00C91422" w:rsidRDefault="00B87834" w:rsidP="00B87834">
      <w:pPr>
        <w:pStyle w:val="Prrafodelista"/>
        <w:tabs>
          <w:tab w:val="left" w:pos="426"/>
          <w:tab w:val="left" w:pos="993"/>
        </w:tabs>
        <w:spacing w:after="0" w:line="240" w:lineRule="auto"/>
        <w:ind w:left="2410"/>
        <w:jc w:val="both"/>
        <w:rPr>
          <w:rFonts w:ascii="Times New Roman" w:hAnsi="Times New Roman" w:cs="Times New Roman"/>
          <w:i/>
          <w:sz w:val="24"/>
          <w:szCs w:val="24"/>
          <w:lang w:val="es-CO"/>
        </w:rPr>
      </w:pPr>
    </w:p>
    <w:p w:rsidR="00BE4D4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E4D43" w:rsidRPr="00C91422">
        <w:rPr>
          <w:rFonts w:ascii="Times New Roman" w:hAnsi="Times New Roman" w:cs="Times New Roman"/>
          <w:i/>
          <w:sz w:val="24"/>
          <w:szCs w:val="24"/>
          <w:lang w:val="es-CO"/>
        </w:rPr>
        <w:t>.</w:t>
      </w:r>
      <w:r w:rsidR="00B71A4C" w:rsidRPr="00C91422">
        <w:rPr>
          <w:rFonts w:ascii="Times New Roman" w:hAnsi="Times New Roman" w:cs="Times New Roman"/>
          <w:i/>
          <w:sz w:val="24"/>
          <w:szCs w:val="24"/>
          <w:lang w:val="es-CO"/>
        </w:rPr>
        <w:t>5</w:t>
      </w:r>
      <w:r w:rsidR="002E244C" w:rsidRPr="00C91422">
        <w:rPr>
          <w:rFonts w:ascii="Times New Roman" w:hAnsi="Times New Roman" w:cs="Times New Roman"/>
          <w:i/>
          <w:sz w:val="24"/>
          <w:szCs w:val="24"/>
          <w:lang w:val="es-CO"/>
        </w:rPr>
        <w:t>.</w:t>
      </w:r>
      <w:r w:rsidR="00B12FFB"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De las sanciones.</w:t>
      </w:r>
      <w:r w:rsidR="007E1D7C" w:rsidRPr="00C91422">
        <w:rPr>
          <w:rFonts w:ascii="Times New Roman" w:hAnsi="Times New Roman" w:cs="Times New Roman"/>
          <w:i/>
          <w:sz w:val="24"/>
          <w:szCs w:val="24"/>
          <w:lang w:val="es-CO"/>
        </w:rPr>
        <w:t xml:space="preserve"> El Personal no Docente</w:t>
      </w:r>
      <w:r w:rsidR="00EC1B3C" w:rsidRPr="00C91422">
        <w:rPr>
          <w:rFonts w:ascii="Times New Roman" w:hAnsi="Times New Roman" w:cs="Times New Roman"/>
          <w:i/>
          <w:sz w:val="24"/>
          <w:szCs w:val="24"/>
          <w:lang w:val="es-CO"/>
        </w:rPr>
        <w:t xml:space="preserve"> que incurre</w:t>
      </w:r>
      <w:r w:rsidR="00BE4D43" w:rsidRPr="00C91422">
        <w:rPr>
          <w:rFonts w:ascii="Times New Roman" w:hAnsi="Times New Roman" w:cs="Times New Roman"/>
          <w:i/>
          <w:sz w:val="24"/>
          <w:szCs w:val="24"/>
          <w:lang w:val="es-CO"/>
        </w:rPr>
        <w:t xml:space="preserve"> en</w:t>
      </w:r>
      <w:r w:rsidR="00161922"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incumplimiento</w:t>
      </w:r>
      <w:r w:rsidR="00161922"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de sus </w:t>
      </w:r>
      <w:r w:rsidR="00B12FFB" w:rsidRPr="00C91422">
        <w:rPr>
          <w:rFonts w:ascii="Times New Roman" w:hAnsi="Times New Roman" w:cs="Times New Roman"/>
          <w:i/>
          <w:sz w:val="24"/>
          <w:szCs w:val="24"/>
          <w:lang w:val="es-CO"/>
        </w:rPr>
        <w:t>D</w:t>
      </w:r>
      <w:r w:rsidR="00BE4D43" w:rsidRPr="00C91422">
        <w:rPr>
          <w:rFonts w:ascii="Times New Roman" w:hAnsi="Times New Roman" w:cs="Times New Roman"/>
          <w:i/>
          <w:sz w:val="24"/>
          <w:szCs w:val="24"/>
          <w:lang w:val="es-CO"/>
        </w:rPr>
        <w:t xml:space="preserve">eberes y obligaciones debidamente comprobados, </w:t>
      </w:r>
      <w:proofErr w:type="gramStart"/>
      <w:r w:rsidR="00BE4D43" w:rsidRPr="00C91422">
        <w:rPr>
          <w:rFonts w:ascii="Times New Roman" w:hAnsi="Times New Roman" w:cs="Times New Roman"/>
          <w:i/>
          <w:sz w:val="24"/>
          <w:szCs w:val="24"/>
          <w:lang w:val="es-CO"/>
        </w:rPr>
        <w:t>son</w:t>
      </w:r>
      <w:proofErr w:type="gramEnd"/>
      <w:r w:rsidR="00BE4D43" w:rsidRPr="00C91422">
        <w:rPr>
          <w:rFonts w:ascii="Times New Roman" w:hAnsi="Times New Roman" w:cs="Times New Roman"/>
          <w:i/>
          <w:sz w:val="24"/>
          <w:szCs w:val="24"/>
          <w:lang w:val="es-CO"/>
        </w:rPr>
        <w:t xml:space="preserve"> posibles de las sanciones previstas en la Ley de Bases de la Carrera Administrativa. Específicamente se les aplicará las siguientes sanciones.</w:t>
      </w:r>
    </w:p>
    <w:p w:rsidR="00BE4D43" w:rsidRPr="00C91422" w:rsidRDefault="003C6E54" w:rsidP="00C87A16">
      <w:pPr>
        <w:pStyle w:val="Prrafodelista"/>
        <w:numPr>
          <w:ilvl w:val="0"/>
          <w:numId w:val="63"/>
        </w:numPr>
        <w:tabs>
          <w:tab w:val="left" w:pos="993"/>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Amonestación verbal</w:t>
      </w:r>
      <w:r w:rsidR="00BE4D43" w:rsidRPr="00C91422">
        <w:rPr>
          <w:rFonts w:ascii="Times New Roman" w:hAnsi="Times New Roman" w:cs="Times New Roman"/>
          <w:i/>
          <w:sz w:val="24"/>
          <w:szCs w:val="24"/>
          <w:lang w:val="es-CO"/>
        </w:rPr>
        <w:t xml:space="preserve"> por el </w:t>
      </w:r>
      <w:r w:rsidR="00E921BD" w:rsidRPr="00C91422">
        <w:rPr>
          <w:rFonts w:ascii="Times New Roman" w:hAnsi="Times New Roman" w:cs="Times New Roman"/>
          <w:i/>
          <w:sz w:val="24"/>
          <w:szCs w:val="24"/>
          <w:lang w:val="es-CO"/>
        </w:rPr>
        <w:t>Director</w:t>
      </w:r>
      <w:r w:rsidR="00BE4D43" w:rsidRPr="00C91422">
        <w:rPr>
          <w:rFonts w:ascii="Times New Roman" w:hAnsi="Times New Roman" w:cs="Times New Roman"/>
          <w:i/>
          <w:sz w:val="24"/>
          <w:szCs w:val="24"/>
          <w:lang w:val="es-CO"/>
        </w:rPr>
        <w:t xml:space="preserve"> General.</w:t>
      </w:r>
    </w:p>
    <w:p w:rsidR="00BE4D43" w:rsidRPr="00C91422" w:rsidRDefault="00BE4D43" w:rsidP="00C87A16">
      <w:pPr>
        <w:pStyle w:val="Prrafodelista"/>
        <w:numPr>
          <w:ilvl w:val="0"/>
          <w:numId w:val="63"/>
        </w:numPr>
        <w:tabs>
          <w:tab w:val="left" w:pos="993"/>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Amonestación escrita por la autoridad correspondiente.</w:t>
      </w:r>
    </w:p>
    <w:p w:rsidR="00BE4D43" w:rsidRPr="00C91422" w:rsidRDefault="00BE4D43" w:rsidP="00C87A16">
      <w:pPr>
        <w:pStyle w:val="Prrafodelista"/>
        <w:numPr>
          <w:ilvl w:val="0"/>
          <w:numId w:val="63"/>
        </w:numPr>
        <w:tabs>
          <w:tab w:val="left" w:pos="993"/>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Suspensión sin goce de haberes, según la gravedad de la infracción.</w:t>
      </w:r>
    </w:p>
    <w:p w:rsidR="00BE4D43" w:rsidRPr="00C91422" w:rsidRDefault="00BE4D43" w:rsidP="00C87A16">
      <w:pPr>
        <w:pStyle w:val="Prrafodelista"/>
        <w:numPr>
          <w:ilvl w:val="0"/>
          <w:numId w:val="63"/>
        </w:numPr>
        <w:tabs>
          <w:tab w:val="left" w:pos="993"/>
        </w:tabs>
        <w:spacing w:after="0" w:line="240" w:lineRule="auto"/>
        <w:ind w:left="2410"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No ser favorecido con la participación en programas, proyectos, etc. del Instituto.</w:t>
      </w:r>
    </w:p>
    <w:p w:rsidR="00B87834" w:rsidRPr="00C91422" w:rsidRDefault="00B87834" w:rsidP="00B87834">
      <w:pPr>
        <w:pStyle w:val="Prrafodelista"/>
        <w:tabs>
          <w:tab w:val="left" w:pos="993"/>
        </w:tabs>
        <w:spacing w:after="0" w:line="240" w:lineRule="auto"/>
        <w:ind w:left="2410"/>
        <w:jc w:val="both"/>
        <w:rPr>
          <w:rFonts w:ascii="Times New Roman" w:hAnsi="Times New Roman" w:cs="Times New Roman"/>
          <w:i/>
          <w:sz w:val="24"/>
          <w:szCs w:val="24"/>
          <w:lang w:val="es-CO"/>
        </w:rPr>
      </w:pPr>
    </w:p>
    <w:p w:rsidR="00BE4D43"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4</w:t>
      </w:r>
      <w:r w:rsidR="00B12FFB" w:rsidRPr="00C91422">
        <w:rPr>
          <w:rFonts w:ascii="Times New Roman" w:hAnsi="Times New Roman" w:cs="Times New Roman"/>
          <w:i/>
          <w:sz w:val="24"/>
          <w:szCs w:val="24"/>
          <w:lang w:val="es-CO"/>
        </w:rPr>
        <w:t>.</w:t>
      </w:r>
      <w:r w:rsidR="00B71A4C" w:rsidRPr="00C91422">
        <w:rPr>
          <w:rFonts w:ascii="Times New Roman" w:hAnsi="Times New Roman" w:cs="Times New Roman"/>
          <w:i/>
          <w:sz w:val="24"/>
          <w:szCs w:val="24"/>
          <w:lang w:val="es-CO"/>
        </w:rPr>
        <w:t>6</w:t>
      </w:r>
      <w:r w:rsidR="00B12FFB" w:rsidRPr="00C91422">
        <w:rPr>
          <w:rFonts w:ascii="Times New Roman" w:hAnsi="Times New Roman" w:cs="Times New Roman"/>
          <w:i/>
          <w:sz w:val="24"/>
          <w:szCs w:val="24"/>
          <w:lang w:val="es-CO"/>
        </w:rPr>
        <w:t>.</w:t>
      </w:r>
      <w:r w:rsidR="00B12FFB"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En los casos de trabajadores contratados, si las faltas son continuas, graves o muy graves, la Dirección General con opinión del Con</w:t>
      </w:r>
      <w:r w:rsidR="00DB17DE" w:rsidRPr="00C91422">
        <w:rPr>
          <w:rFonts w:ascii="Times New Roman" w:hAnsi="Times New Roman" w:cs="Times New Roman"/>
          <w:i/>
          <w:sz w:val="24"/>
          <w:szCs w:val="24"/>
          <w:lang w:val="es-CO"/>
        </w:rPr>
        <w:t>s</w:t>
      </w:r>
      <w:r w:rsidR="00BE4D43" w:rsidRPr="00C91422">
        <w:rPr>
          <w:rFonts w:ascii="Times New Roman" w:hAnsi="Times New Roman" w:cs="Times New Roman"/>
          <w:i/>
          <w:sz w:val="24"/>
          <w:szCs w:val="24"/>
          <w:lang w:val="es-CO"/>
        </w:rPr>
        <w:t xml:space="preserve">ejo Directivo, informará a la </w:t>
      </w:r>
      <w:r w:rsidR="00DB17DE" w:rsidRPr="00C91422">
        <w:rPr>
          <w:rFonts w:ascii="Times New Roman" w:hAnsi="Times New Roman" w:cs="Times New Roman"/>
          <w:i/>
          <w:sz w:val="24"/>
          <w:szCs w:val="24"/>
          <w:lang w:val="es-CO"/>
        </w:rPr>
        <w:t>DRECAJ,</w:t>
      </w:r>
      <w:r w:rsidR="00BE4D43" w:rsidRPr="00C91422">
        <w:rPr>
          <w:rFonts w:ascii="Times New Roman" w:hAnsi="Times New Roman" w:cs="Times New Roman"/>
          <w:i/>
          <w:sz w:val="24"/>
          <w:szCs w:val="24"/>
          <w:lang w:val="es-CO"/>
        </w:rPr>
        <w:t xml:space="preserve"> para que se deje sin efecto el contrato. </w:t>
      </w:r>
      <w:r w:rsidR="00DB17DE" w:rsidRPr="00C91422">
        <w:rPr>
          <w:rFonts w:ascii="Times New Roman" w:hAnsi="Times New Roman" w:cs="Times New Roman"/>
          <w:i/>
          <w:sz w:val="24"/>
          <w:szCs w:val="24"/>
          <w:lang w:val="es-CO"/>
        </w:rPr>
        <w:t xml:space="preserve">Sí </w:t>
      </w:r>
      <w:r w:rsidR="00BE4D43" w:rsidRPr="00C91422">
        <w:rPr>
          <w:rFonts w:ascii="Times New Roman" w:hAnsi="Times New Roman" w:cs="Times New Roman"/>
          <w:i/>
          <w:sz w:val="24"/>
          <w:szCs w:val="24"/>
          <w:lang w:val="es-CO"/>
        </w:rPr>
        <w:t xml:space="preserve">se trata de contrato interno, éste será rescindido por </w:t>
      </w:r>
      <w:r w:rsidR="00E921BD" w:rsidRPr="00C91422">
        <w:rPr>
          <w:rFonts w:ascii="Times New Roman" w:hAnsi="Times New Roman" w:cs="Times New Roman"/>
          <w:i/>
          <w:sz w:val="24"/>
          <w:szCs w:val="24"/>
          <w:lang w:val="es-CO"/>
        </w:rPr>
        <w:t>e</w:t>
      </w:r>
      <w:r w:rsidR="00BE4D43" w:rsidRPr="00C91422">
        <w:rPr>
          <w:rFonts w:ascii="Times New Roman" w:hAnsi="Times New Roman" w:cs="Times New Roman"/>
          <w:i/>
          <w:sz w:val="24"/>
          <w:szCs w:val="24"/>
          <w:lang w:val="es-CO"/>
        </w:rPr>
        <w:t>l</w:t>
      </w:r>
      <w:r w:rsidR="00E921BD" w:rsidRPr="00C91422">
        <w:rPr>
          <w:rFonts w:ascii="Times New Roman" w:hAnsi="Times New Roman" w:cs="Times New Roman"/>
          <w:i/>
          <w:sz w:val="24"/>
          <w:szCs w:val="24"/>
          <w:lang w:val="es-CO"/>
        </w:rPr>
        <w:t xml:space="preserve"> Director</w:t>
      </w:r>
      <w:r w:rsidR="00BE4D43" w:rsidRPr="00C91422">
        <w:rPr>
          <w:rFonts w:ascii="Times New Roman" w:hAnsi="Times New Roman" w:cs="Times New Roman"/>
          <w:i/>
          <w:sz w:val="24"/>
          <w:szCs w:val="24"/>
          <w:lang w:val="es-CO"/>
        </w:rPr>
        <w:t xml:space="preserve"> General.</w:t>
      </w:r>
    </w:p>
    <w:p w:rsidR="00B87834" w:rsidRPr="00C91422" w:rsidRDefault="00B87834" w:rsidP="00B87834">
      <w:pPr>
        <w:tabs>
          <w:tab w:val="left" w:pos="1701"/>
        </w:tabs>
        <w:spacing w:after="0" w:line="240" w:lineRule="auto"/>
        <w:jc w:val="both"/>
        <w:rPr>
          <w:rFonts w:ascii="Times New Roman" w:hAnsi="Times New Roman" w:cs="Times New Roman"/>
          <w:i/>
          <w:sz w:val="24"/>
          <w:szCs w:val="24"/>
          <w:lang w:val="es-CO"/>
        </w:rPr>
      </w:pPr>
    </w:p>
    <w:p w:rsidR="00733669" w:rsidRPr="00C91422" w:rsidRDefault="0007709F" w:rsidP="00C55BF7">
      <w:pPr>
        <w:tabs>
          <w:tab w:val="left" w:pos="1701"/>
        </w:tabs>
        <w:spacing w:after="0" w:line="240" w:lineRule="auto"/>
        <w:ind w:left="1701" w:hanging="708"/>
        <w:jc w:val="both"/>
        <w:rPr>
          <w:rFonts w:ascii="Times New Roman" w:hAnsi="Times New Roman" w:cs="Times New Roman"/>
          <w:i/>
          <w:sz w:val="24"/>
          <w:szCs w:val="24"/>
          <w:lang w:val="es-CO"/>
        </w:rPr>
      </w:pPr>
      <w:r w:rsidRPr="00C91422">
        <w:rPr>
          <w:rFonts w:ascii="Times New Roman" w:hAnsi="Times New Roman" w:cs="Times New Roman"/>
          <w:i/>
          <w:sz w:val="24"/>
          <w:szCs w:val="24"/>
        </w:rPr>
        <w:lastRenderedPageBreak/>
        <w:t>8</w:t>
      </w:r>
      <w:r w:rsidR="00E51C87" w:rsidRPr="00C91422">
        <w:rPr>
          <w:rFonts w:ascii="Times New Roman" w:hAnsi="Times New Roman" w:cs="Times New Roman"/>
          <w:i/>
          <w:sz w:val="24"/>
          <w:szCs w:val="24"/>
        </w:rPr>
        <w:t>4</w:t>
      </w:r>
      <w:r w:rsidR="00BE4D43" w:rsidRPr="00C91422">
        <w:rPr>
          <w:rFonts w:ascii="Times New Roman" w:hAnsi="Times New Roman" w:cs="Times New Roman"/>
          <w:i/>
          <w:sz w:val="24"/>
          <w:szCs w:val="24"/>
          <w:lang w:val="es-CO"/>
        </w:rPr>
        <w:t>.</w:t>
      </w:r>
      <w:r w:rsidR="00B71A4C" w:rsidRPr="00C91422">
        <w:rPr>
          <w:rFonts w:ascii="Times New Roman" w:hAnsi="Times New Roman" w:cs="Times New Roman"/>
          <w:i/>
          <w:sz w:val="24"/>
          <w:szCs w:val="24"/>
          <w:lang w:val="es-CO"/>
        </w:rPr>
        <w:t>7</w:t>
      </w:r>
      <w:r w:rsidR="00B12FFB" w:rsidRPr="00C91422">
        <w:rPr>
          <w:rFonts w:ascii="Times New Roman" w:hAnsi="Times New Roman" w:cs="Times New Roman"/>
          <w:i/>
          <w:sz w:val="24"/>
          <w:szCs w:val="24"/>
          <w:lang w:val="es-CO"/>
        </w:rPr>
        <w:t>.</w:t>
      </w:r>
      <w:r w:rsidR="00B12FFB"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En los casos </w:t>
      </w:r>
      <w:r w:rsidR="007E1D7C" w:rsidRPr="00C91422">
        <w:rPr>
          <w:rFonts w:ascii="Times New Roman" w:hAnsi="Times New Roman" w:cs="Times New Roman"/>
          <w:i/>
          <w:sz w:val="24"/>
          <w:szCs w:val="24"/>
          <w:lang w:val="es-CO"/>
        </w:rPr>
        <w:t>del P</w:t>
      </w:r>
      <w:r w:rsidR="00BE4D43" w:rsidRPr="00C91422">
        <w:rPr>
          <w:rFonts w:ascii="Times New Roman" w:hAnsi="Times New Roman" w:cs="Times New Roman"/>
          <w:i/>
          <w:sz w:val="24"/>
          <w:szCs w:val="24"/>
          <w:lang w:val="es-CO"/>
        </w:rPr>
        <w:t xml:space="preserve">ersonal </w:t>
      </w:r>
      <w:r w:rsidR="007E1D7C" w:rsidRPr="00C91422">
        <w:rPr>
          <w:rFonts w:ascii="Times New Roman" w:hAnsi="Times New Roman" w:cs="Times New Roman"/>
          <w:i/>
          <w:sz w:val="24"/>
          <w:szCs w:val="24"/>
          <w:lang w:val="es-CO"/>
        </w:rPr>
        <w:t xml:space="preserve">no Docente </w:t>
      </w:r>
      <w:r w:rsidR="00BE4D43" w:rsidRPr="00C91422">
        <w:rPr>
          <w:rFonts w:ascii="Times New Roman" w:hAnsi="Times New Roman" w:cs="Times New Roman"/>
          <w:i/>
          <w:sz w:val="24"/>
          <w:szCs w:val="24"/>
          <w:lang w:val="es-CO"/>
        </w:rPr>
        <w:t>nombrado, cuando las infracciones son graves o muy graves y amerita un proceso administrativo disciplinario, se procederá conforme a lo previ</w:t>
      </w:r>
      <w:r w:rsidR="009B623B" w:rsidRPr="00C91422">
        <w:rPr>
          <w:rFonts w:ascii="Times New Roman" w:hAnsi="Times New Roman" w:cs="Times New Roman"/>
          <w:i/>
          <w:sz w:val="24"/>
          <w:szCs w:val="24"/>
          <w:lang w:val="es-CO"/>
        </w:rPr>
        <w:t>sto en el artículo precedente.</w:t>
      </w:r>
    </w:p>
    <w:p w:rsidR="00BE4D43" w:rsidRPr="00C91422" w:rsidRDefault="00733669" w:rsidP="00C55BF7">
      <w:pPr>
        <w:tabs>
          <w:tab w:val="left" w:pos="1701"/>
        </w:tabs>
        <w:spacing w:after="0" w:line="240" w:lineRule="auto"/>
        <w:ind w:left="993" w:hanging="993"/>
        <w:jc w:val="both"/>
        <w:rPr>
          <w:rFonts w:ascii="Times New Roman" w:hAnsi="Times New Roman" w:cs="Times New Roman"/>
          <w:i/>
          <w:sz w:val="24"/>
          <w:szCs w:val="24"/>
          <w:lang w:val="es-CO"/>
        </w:rPr>
      </w:pPr>
      <w:r w:rsidRPr="00C91422">
        <w:rPr>
          <w:rFonts w:ascii="Times New Roman" w:hAnsi="Times New Roman" w:cs="Times New Roman"/>
          <w:i/>
          <w:sz w:val="24"/>
          <w:szCs w:val="24"/>
        </w:rPr>
        <w:t xml:space="preserve">Art. </w:t>
      </w:r>
      <w:r w:rsidR="0007709F"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5</w:t>
      </w:r>
      <w:r w:rsidRPr="00C91422">
        <w:rPr>
          <w:rFonts w:ascii="Times New Roman" w:hAnsi="Times New Roman" w:cs="Times New Roman"/>
          <w:i/>
          <w:sz w:val="24"/>
          <w:szCs w:val="24"/>
        </w:rPr>
        <w:t xml:space="preserve">° Funciones </w:t>
      </w:r>
      <w:r w:rsidR="00097024" w:rsidRPr="00C91422">
        <w:rPr>
          <w:rFonts w:ascii="Times New Roman" w:hAnsi="Times New Roman" w:cs="Times New Roman"/>
          <w:i/>
          <w:sz w:val="24"/>
          <w:szCs w:val="24"/>
        </w:rPr>
        <w:t xml:space="preserve">que </w:t>
      </w:r>
      <w:r w:rsidR="00805662" w:rsidRPr="00C91422">
        <w:rPr>
          <w:rFonts w:ascii="Times New Roman" w:hAnsi="Times New Roman" w:cs="Times New Roman"/>
          <w:i/>
          <w:sz w:val="24"/>
          <w:szCs w:val="24"/>
        </w:rPr>
        <w:t xml:space="preserve">desempeña </w:t>
      </w:r>
      <w:r w:rsidR="00175303" w:rsidRPr="00C91422">
        <w:rPr>
          <w:rFonts w:ascii="Times New Roman" w:hAnsi="Times New Roman" w:cs="Times New Roman"/>
          <w:i/>
          <w:sz w:val="24"/>
          <w:szCs w:val="24"/>
        </w:rPr>
        <w:t>la Secretaria</w:t>
      </w:r>
      <w:r w:rsidR="00403523" w:rsidRPr="00C91422">
        <w:rPr>
          <w:rFonts w:ascii="Times New Roman" w:hAnsi="Times New Roman" w:cs="Times New Roman"/>
          <w:i/>
          <w:sz w:val="24"/>
          <w:szCs w:val="24"/>
        </w:rPr>
        <w:t xml:space="preserve"> General III</w:t>
      </w:r>
      <w:r w:rsidR="00461068" w:rsidRPr="00C91422">
        <w:rPr>
          <w:rFonts w:ascii="Times New Roman" w:hAnsi="Times New Roman" w:cs="Times New Roman"/>
          <w:i/>
          <w:sz w:val="24"/>
          <w:szCs w:val="24"/>
        </w:rPr>
        <w:t xml:space="preserve">, </w:t>
      </w:r>
      <w:r w:rsidR="00403523" w:rsidRPr="00C91422">
        <w:rPr>
          <w:rFonts w:ascii="Times New Roman" w:hAnsi="Times New Roman" w:cs="Times New Roman"/>
          <w:i/>
          <w:sz w:val="24"/>
          <w:szCs w:val="24"/>
        </w:rPr>
        <w:t xml:space="preserve">Señora </w:t>
      </w:r>
      <w:r w:rsidR="003E19BA" w:rsidRPr="00C91422">
        <w:rPr>
          <w:rFonts w:ascii="Times New Roman" w:hAnsi="Times New Roman" w:cs="Times New Roman"/>
          <w:i/>
          <w:sz w:val="24"/>
          <w:szCs w:val="24"/>
        </w:rPr>
        <w:t xml:space="preserve">Rebeca </w:t>
      </w:r>
      <w:proofErr w:type="spellStart"/>
      <w:r w:rsidR="003E19BA" w:rsidRPr="00C91422">
        <w:rPr>
          <w:rFonts w:ascii="Times New Roman" w:hAnsi="Times New Roman" w:cs="Times New Roman"/>
          <w:i/>
          <w:sz w:val="24"/>
          <w:szCs w:val="24"/>
        </w:rPr>
        <w:t>Chuquez</w:t>
      </w:r>
      <w:proofErr w:type="spellEnd"/>
      <w:r w:rsidR="003E19BA" w:rsidRPr="00C91422">
        <w:rPr>
          <w:rFonts w:ascii="Times New Roman" w:hAnsi="Times New Roman" w:cs="Times New Roman"/>
          <w:i/>
          <w:sz w:val="24"/>
          <w:szCs w:val="24"/>
        </w:rPr>
        <w:t xml:space="preserve"> Lezama</w:t>
      </w:r>
      <w:r w:rsidR="00E93A64" w:rsidRPr="00C91422">
        <w:rPr>
          <w:rFonts w:ascii="Times New Roman" w:hAnsi="Times New Roman" w:cs="Times New Roman"/>
          <w:i/>
          <w:sz w:val="24"/>
          <w:szCs w:val="24"/>
        </w:rPr>
        <w:t xml:space="preserve">, son </w:t>
      </w:r>
      <w:r w:rsidR="00080536" w:rsidRPr="00C91422">
        <w:rPr>
          <w:rFonts w:ascii="Times New Roman" w:hAnsi="Times New Roman" w:cs="Times New Roman"/>
          <w:i/>
          <w:sz w:val="24"/>
          <w:szCs w:val="24"/>
        </w:rPr>
        <w:t>las siguientes:</w:t>
      </w:r>
    </w:p>
    <w:p w:rsidR="00057ACA" w:rsidRPr="00C91422" w:rsidRDefault="00057ACA"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proofErr w:type="spellStart"/>
      <w:r w:rsidRPr="00C91422">
        <w:rPr>
          <w:rFonts w:ascii="Times New Roman" w:hAnsi="Times New Roman" w:cs="Times New Roman"/>
          <w:i/>
          <w:sz w:val="24"/>
          <w:szCs w:val="24"/>
          <w:lang w:val="es-ES_tradnl"/>
        </w:rPr>
        <w:t>Recepciona</w:t>
      </w:r>
      <w:proofErr w:type="spellEnd"/>
      <w:r w:rsidRPr="00C91422">
        <w:rPr>
          <w:rFonts w:ascii="Times New Roman" w:hAnsi="Times New Roman" w:cs="Times New Roman"/>
          <w:i/>
          <w:sz w:val="24"/>
          <w:szCs w:val="24"/>
          <w:lang w:val="es-ES_tradnl"/>
        </w:rPr>
        <w:t xml:space="preserve">, registra, redacta y distribuye en forma diaria, los expedientes ingresados a las dependencias correspondientes. </w:t>
      </w:r>
    </w:p>
    <w:p w:rsidR="00E93A64" w:rsidRPr="00C91422" w:rsidRDefault="00CD1CEB"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proofErr w:type="spellStart"/>
      <w:r w:rsidRPr="00C91422">
        <w:rPr>
          <w:rFonts w:ascii="Times New Roman" w:hAnsi="Times New Roman" w:cs="Times New Roman"/>
          <w:i/>
          <w:sz w:val="24"/>
          <w:szCs w:val="24"/>
          <w:lang w:val="es-ES_tradnl"/>
        </w:rPr>
        <w:t>R</w:t>
      </w:r>
      <w:r w:rsidR="00E93A64" w:rsidRPr="00C91422">
        <w:rPr>
          <w:rFonts w:ascii="Times New Roman" w:hAnsi="Times New Roman" w:cs="Times New Roman"/>
          <w:i/>
          <w:sz w:val="24"/>
          <w:szCs w:val="24"/>
          <w:lang w:val="es-ES_tradnl"/>
        </w:rPr>
        <w:t>ecepciona</w:t>
      </w:r>
      <w:proofErr w:type="spellEnd"/>
      <w:r w:rsidR="00E93A64" w:rsidRPr="00C91422">
        <w:rPr>
          <w:rFonts w:ascii="Times New Roman" w:hAnsi="Times New Roman" w:cs="Times New Roman"/>
          <w:i/>
          <w:sz w:val="24"/>
          <w:szCs w:val="24"/>
          <w:lang w:val="es-ES_tradnl"/>
        </w:rPr>
        <w:t>, clasifica, registra y distribuye la documentación de la oficina.</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Redacta la documentación pertinente para su distribución dentro y fuera de la institución, con apoyo del Director.</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Vela por el mantenimiento, seguridad y conservación de la documentación y bienes materiales a su cargo.</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Lleva al </w:t>
      </w:r>
      <w:r w:rsidR="00805662" w:rsidRPr="00C91422">
        <w:rPr>
          <w:rFonts w:ascii="Times New Roman" w:hAnsi="Times New Roman" w:cs="Times New Roman"/>
          <w:i/>
          <w:sz w:val="24"/>
          <w:szCs w:val="24"/>
          <w:lang w:val="es-ES_tradnl"/>
        </w:rPr>
        <w:t>día el</w:t>
      </w:r>
      <w:r w:rsidRPr="00C91422">
        <w:rPr>
          <w:rFonts w:ascii="Times New Roman" w:hAnsi="Times New Roman" w:cs="Times New Roman"/>
          <w:i/>
          <w:sz w:val="24"/>
          <w:szCs w:val="24"/>
          <w:lang w:val="es-ES_tradnl"/>
        </w:rPr>
        <w:t xml:space="preserve"> archivo de la documentación clasificada.</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Evalúa y selecciona documentos proponiendo su clasificación y transferencia al archivo pasivo.</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Orienta al usuario sobre gestiones y situaciones de su expediente.</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Prepara el </w:t>
      </w:r>
      <w:r w:rsidR="003D4B7B" w:rsidRPr="00C91422">
        <w:rPr>
          <w:rFonts w:ascii="Times New Roman" w:hAnsi="Times New Roman" w:cs="Times New Roman"/>
          <w:i/>
          <w:sz w:val="24"/>
          <w:szCs w:val="24"/>
          <w:lang w:val="es-ES_tradnl"/>
        </w:rPr>
        <w:t xml:space="preserve">Despacho </w:t>
      </w:r>
      <w:r w:rsidRPr="00C91422">
        <w:rPr>
          <w:rFonts w:ascii="Times New Roman" w:hAnsi="Times New Roman" w:cs="Times New Roman"/>
          <w:i/>
          <w:sz w:val="24"/>
          <w:szCs w:val="24"/>
          <w:lang w:val="es-ES_tradnl"/>
        </w:rPr>
        <w:t>del Director.</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Solicita las Actas, Fichas y Ejemplares del informe final de los Trabajos de Investigación al término del Examen de Grado, al Presidente del Jurado Examinador.</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Redacta Resoluciones, Decretos Directorales y otros.</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Guarda reserva en la tramitación documentaria, cuidando que la documentación no sea conocida por personas extrañas a la oficina.</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Tiene al día el inventario de Secretaría.</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Elabora actas en las reuniones ordinarias y extraordinarias.</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Comparte responsabilidades con el Director General</w:t>
      </w:r>
      <w:r w:rsidR="00737659" w:rsidRPr="00C91422">
        <w:rPr>
          <w:rFonts w:ascii="Times New Roman" w:hAnsi="Times New Roman" w:cs="Times New Roman"/>
          <w:i/>
          <w:sz w:val="24"/>
          <w:szCs w:val="24"/>
          <w:lang w:val="es-ES_tradnl"/>
        </w:rPr>
        <w:t>, personal docente designado en asamblea quien integra el Comité de Gestión de Recursos Financieros</w:t>
      </w:r>
      <w:r w:rsidRPr="00C91422">
        <w:rPr>
          <w:rFonts w:ascii="Times New Roman" w:hAnsi="Times New Roman" w:cs="Times New Roman"/>
          <w:i/>
          <w:sz w:val="24"/>
          <w:szCs w:val="24"/>
          <w:lang w:val="es-ES_tradnl"/>
        </w:rPr>
        <w:t>, en el manejo del movimiento económico y libreta de ahorros como tesorera.</w:t>
      </w:r>
    </w:p>
    <w:p w:rsidR="00E93A64" w:rsidRPr="00C91422" w:rsidRDefault="00805662"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Elabora listas</w:t>
      </w:r>
      <w:r w:rsidR="00E93A64" w:rsidRPr="00C91422">
        <w:rPr>
          <w:rFonts w:ascii="Times New Roman" w:hAnsi="Times New Roman" w:cs="Times New Roman"/>
          <w:i/>
          <w:sz w:val="24"/>
          <w:szCs w:val="24"/>
          <w:lang w:val="es-ES_tradnl"/>
        </w:rPr>
        <w:t xml:space="preserve"> de </w:t>
      </w:r>
      <w:r w:rsidR="00352F79" w:rsidRPr="00C91422">
        <w:rPr>
          <w:rFonts w:ascii="Times New Roman" w:hAnsi="Times New Roman" w:cs="Times New Roman"/>
          <w:i/>
          <w:sz w:val="24"/>
          <w:szCs w:val="24"/>
          <w:lang w:val="es-ES_tradnl"/>
        </w:rPr>
        <w:t>estudiantes</w:t>
      </w:r>
      <w:r w:rsidRPr="00C91422">
        <w:rPr>
          <w:rFonts w:ascii="Times New Roman" w:hAnsi="Times New Roman" w:cs="Times New Roman"/>
          <w:i/>
          <w:sz w:val="24"/>
          <w:szCs w:val="24"/>
          <w:lang w:val="es-ES_tradnl"/>
        </w:rPr>
        <w:t>, Nóminas</w:t>
      </w:r>
      <w:r w:rsidR="00E93A64" w:rsidRPr="00C91422">
        <w:rPr>
          <w:rFonts w:ascii="Times New Roman" w:hAnsi="Times New Roman" w:cs="Times New Roman"/>
          <w:i/>
          <w:sz w:val="24"/>
          <w:szCs w:val="24"/>
          <w:lang w:val="es-ES_tradnl"/>
        </w:rPr>
        <w:t xml:space="preserve"> de Matrícula, Actas de Evaluación </w:t>
      </w:r>
      <w:r w:rsidRPr="00C91422">
        <w:rPr>
          <w:rFonts w:ascii="Times New Roman" w:hAnsi="Times New Roman" w:cs="Times New Roman"/>
          <w:i/>
          <w:sz w:val="24"/>
          <w:szCs w:val="24"/>
          <w:lang w:val="es-ES_tradnl"/>
        </w:rPr>
        <w:t>y Acta</w:t>
      </w:r>
      <w:r w:rsidR="00CA5E81" w:rsidRPr="00C91422">
        <w:rPr>
          <w:rFonts w:ascii="Times New Roman" w:hAnsi="Times New Roman" w:cs="Times New Roman"/>
          <w:i/>
          <w:sz w:val="24"/>
          <w:szCs w:val="24"/>
          <w:lang w:val="es-ES_tradnl"/>
        </w:rPr>
        <w:t xml:space="preserve"> Consolidadas</w:t>
      </w:r>
      <w:r w:rsidR="00E93A64" w:rsidRPr="00C91422">
        <w:rPr>
          <w:rFonts w:ascii="Times New Roman" w:hAnsi="Times New Roman" w:cs="Times New Roman"/>
          <w:i/>
          <w:sz w:val="24"/>
          <w:szCs w:val="24"/>
          <w:lang w:val="es-ES_tradnl"/>
        </w:rPr>
        <w:t>.</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Expide r</w:t>
      </w:r>
      <w:r w:rsidR="00D674C7" w:rsidRPr="00C91422">
        <w:rPr>
          <w:rFonts w:ascii="Times New Roman" w:hAnsi="Times New Roman" w:cs="Times New Roman"/>
          <w:i/>
          <w:sz w:val="24"/>
          <w:szCs w:val="24"/>
          <w:lang w:val="es-ES_tradnl"/>
        </w:rPr>
        <w:t>ecibos por diversos conceptos (</w:t>
      </w:r>
      <w:r w:rsidRPr="00C91422">
        <w:rPr>
          <w:rFonts w:ascii="Times New Roman" w:hAnsi="Times New Roman" w:cs="Times New Roman"/>
          <w:i/>
          <w:sz w:val="24"/>
          <w:szCs w:val="24"/>
          <w:lang w:val="es-ES_tradnl"/>
        </w:rPr>
        <w:t>matrícula, certificados, constancia y otros).</w:t>
      </w:r>
    </w:p>
    <w:p w:rsidR="00A041B6" w:rsidRPr="00C91422" w:rsidRDefault="00A041B6"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Lleva el Archivo de Ingresos y Gastos</w:t>
      </w:r>
      <w:r w:rsidR="00E6122A" w:rsidRPr="00C91422">
        <w:rPr>
          <w:rFonts w:ascii="Times New Roman" w:hAnsi="Times New Roman" w:cs="Times New Roman"/>
          <w:i/>
          <w:sz w:val="24"/>
          <w:szCs w:val="24"/>
          <w:lang w:val="es-ES_tradnl"/>
        </w:rPr>
        <w:t xml:space="preserve"> en coordinación con el equipo responsable</w:t>
      </w:r>
      <w:r w:rsidRPr="00C91422">
        <w:rPr>
          <w:rFonts w:ascii="Times New Roman" w:hAnsi="Times New Roman" w:cs="Times New Roman"/>
          <w:i/>
          <w:sz w:val="24"/>
          <w:szCs w:val="24"/>
          <w:lang w:val="es-ES_tradnl"/>
        </w:rPr>
        <w:t>.</w:t>
      </w:r>
    </w:p>
    <w:p w:rsidR="00A041B6" w:rsidRPr="00C91422" w:rsidRDefault="009C2D28"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Apoya en el l</w:t>
      </w:r>
      <w:r w:rsidR="00A041B6" w:rsidRPr="00C91422">
        <w:rPr>
          <w:rFonts w:ascii="Times New Roman" w:hAnsi="Times New Roman" w:cs="Times New Roman"/>
          <w:i/>
          <w:sz w:val="24"/>
          <w:szCs w:val="24"/>
          <w:lang w:val="es-ES_tradnl"/>
        </w:rPr>
        <w:t>lena</w:t>
      </w:r>
      <w:r w:rsidRPr="00C91422">
        <w:rPr>
          <w:rFonts w:ascii="Times New Roman" w:hAnsi="Times New Roman" w:cs="Times New Roman"/>
          <w:i/>
          <w:sz w:val="24"/>
          <w:szCs w:val="24"/>
          <w:lang w:val="es-ES_tradnl"/>
        </w:rPr>
        <w:t>do de</w:t>
      </w:r>
      <w:r w:rsidR="00A041B6" w:rsidRPr="00C91422">
        <w:rPr>
          <w:rFonts w:ascii="Times New Roman" w:hAnsi="Times New Roman" w:cs="Times New Roman"/>
          <w:i/>
          <w:sz w:val="24"/>
          <w:szCs w:val="24"/>
          <w:lang w:val="es-ES_tradnl"/>
        </w:rPr>
        <w:t xml:space="preserve"> los Certificados de Estudios.</w:t>
      </w:r>
    </w:p>
    <w:p w:rsidR="005C1647" w:rsidRPr="00C91422" w:rsidRDefault="005C1647"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Realiza el inventario anual de la Oficina a su cargo.</w:t>
      </w:r>
    </w:p>
    <w:p w:rsidR="00E93A64" w:rsidRPr="00C91422" w:rsidRDefault="00E93A64"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Cumple otras funciones inherentes al cargo de acuerdo a las Leyes Vigentes</w:t>
      </w:r>
    </w:p>
    <w:p w:rsidR="00E93A64" w:rsidRPr="00C91422" w:rsidRDefault="00805662" w:rsidP="00C87A16">
      <w:pPr>
        <w:widowControl w:val="0"/>
        <w:numPr>
          <w:ilvl w:val="0"/>
          <w:numId w:val="78"/>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El horario</w:t>
      </w:r>
      <w:r w:rsidR="00E93A64" w:rsidRPr="00C91422">
        <w:rPr>
          <w:rFonts w:ascii="Times New Roman" w:hAnsi="Times New Roman" w:cs="Times New Roman"/>
          <w:i/>
          <w:sz w:val="24"/>
          <w:szCs w:val="24"/>
          <w:lang w:val="es-ES_tradnl"/>
        </w:rPr>
        <w:t xml:space="preserve"> a cumplir es de 7 horas 15 minutos distribuidos de la siguiente manera:</w:t>
      </w:r>
      <w:r w:rsidR="001D7469" w:rsidRPr="00C91422">
        <w:rPr>
          <w:rFonts w:ascii="Times New Roman" w:hAnsi="Times New Roman" w:cs="Times New Roman"/>
          <w:i/>
          <w:sz w:val="24"/>
          <w:szCs w:val="24"/>
          <w:lang w:val="es-ES_tradnl"/>
        </w:rPr>
        <w:t xml:space="preserve"> </w:t>
      </w:r>
      <w:r w:rsidR="00D674C7" w:rsidRPr="00C91422">
        <w:rPr>
          <w:rFonts w:ascii="Times New Roman" w:hAnsi="Times New Roman" w:cs="Times New Roman"/>
          <w:i/>
          <w:sz w:val="24"/>
          <w:szCs w:val="24"/>
          <w:lang w:val="es-ES_tradnl"/>
        </w:rPr>
        <w:t>Mañana de 07.45.am. a 01.00.</w:t>
      </w:r>
      <w:r w:rsidR="00E93A64" w:rsidRPr="00C91422">
        <w:rPr>
          <w:rFonts w:ascii="Times New Roman" w:hAnsi="Times New Roman" w:cs="Times New Roman"/>
          <w:i/>
          <w:sz w:val="24"/>
          <w:szCs w:val="24"/>
          <w:lang w:val="es-ES_tradnl"/>
        </w:rPr>
        <w:t xml:space="preserve">pm. </w:t>
      </w:r>
      <w:r w:rsidRPr="00C91422">
        <w:rPr>
          <w:rFonts w:ascii="Times New Roman" w:hAnsi="Times New Roman" w:cs="Times New Roman"/>
          <w:i/>
          <w:sz w:val="24"/>
          <w:szCs w:val="24"/>
          <w:lang w:val="es-ES_tradnl"/>
        </w:rPr>
        <w:t>y por</w:t>
      </w:r>
      <w:r w:rsidR="00E93A64" w:rsidRPr="00C91422">
        <w:rPr>
          <w:rFonts w:ascii="Times New Roman" w:hAnsi="Times New Roman" w:cs="Times New Roman"/>
          <w:i/>
          <w:sz w:val="24"/>
          <w:szCs w:val="24"/>
          <w:lang w:val="es-ES_tradnl"/>
        </w:rPr>
        <w:t xml:space="preserve"> las </w:t>
      </w:r>
      <w:r w:rsidR="00D674C7" w:rsidRPr="00C91422">
        <w:rPr>
          <w:rFonts w:ascii="Times New Roman" w:hAnsi="Times New Roman" w:cs="Times New Roman"/>
          <w:i/>
          <w:sz w:val="24"/>
          <w:szCs w:val="24"/>
          <w:lang w:val="es-ES_tradnl"/>
        </w:rPr>
        <w:t>tardes de 3:00.pm. a 5: 00</w:t>
      </w:r>
      <w:r w:rsidR="00E93A64" w:rsidRPr="00C91422">
        <w:rPr>
          <w:rFonts w:ascii="Times New Roman" w:hAnsi="Times New Roman" w:cs="Times New Roman"/>
          <w:i/>
          <w:sz w:val="24"/>
          <w:szCs w:val="24"/>
          <w:lang w:val="es-ES_tradnl"/>
        </w:rPr>
        <w:t>.pm.</w:t>
      </w:r>
    </w:p>
    <w:p w:rsidR="00E6122A" w:rsidRPr="00C91422" w:rsidRDefault="00E6122A" w:rsidP="00E6122A">
      <w:pPr>
        <w:widowControl w:val="0"/>
        <w:tabs>
          <w:tab w:val="left" w:pos="-1440"/>
          <w:tab w:val="left" w:pos="-720"/>
        </w:tabs>
        <w:spacing w:after="0" w:line="240" w:lineRule="auto"/>
        <w:ind w:left="1800"/>
        <w:jc w:val="both"/>
        <w:rPr>
          <w:rFonts w:ascii="Times New Roman" w:hAnsi="Times New Roman" w:cs="Times New Roman"/>
          <w:i/>
          <w:sz w:val="24"/>
          <w:szCs w:val="24"/>
          <w:lang w:val="es-ES_tradnl"/>
        </w:rPr>
      </w:pPr>
    </w:p>
    <w:p w:rsidR="00A34700" w:rsidRPr="00C91422" w:rsidRDefault="00A34700" w:rsidP="00C55BF7">
      <w:pPr>
        <w:tabs>
          <w:tab w:val="left" w:pos="1701"/>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rPr>
        <w:t xml:space="preserve">Art. </w:t>
      </w:r>
      <w:r w:rsidR="00255A2D"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6</w:t>
      </w:r>
      <w:r w:rsidRPr="00C91422">
        <w:rPr>
          <w:rFonts w:ascii="Times New Roman" w:hAnsi="Times New Roman" w:cs="Times New Roman"/>
          <w:i/>
          <w:sz w:val="24"/>
          <w:szCs w:val="24"/>
        </w:rPr>
        <w:t xml:space="preserve">° Funciones que desempeña el Técnico Administrativo II Señor Luis Enrique Paredes Loayza, </w:t>
      </w:r>
      <w:r w:rsidR="00805662" w:rsidRPr="00C91422">
        <w:rPr>
          <w:rFonts w:ascii="Times New Roman" w:hAnsi="Times New Roman" w:cs="Times New Roman"/>
          <w:i/>
          <w:sz w:val="24"/>
          <w:szCs w:val="24"/>
        </w:rPr>
        <w:t>son las</w:t>
      </w:r>
      <w:r w:rsidRPr="00C91422">
        <w:rPr>
          <w:rFonts w:ascii="Times New Roman" w:hAnsi="Times New Roman" w:cs="Times New Roman"/>
          <w:i/>
          <w:sz w:val="24"/>
          <w:szCs w:val="24"/>
        </w:rPr>
        <w:t xml:space="preserve"> siguientes:</w:t>
      </w:r>
    </w:p>
    <w:p w:rsidR="00A34700" w:rsidRPr="00C91422" w:rsidRDefault="00A34700"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E</w:t>
      </w:r>
      <w:r w:rsidR="00161922" w:rsidRPr="00C91422">
        <w:rPr>
          <w:b w:val="0"/>
          <w:i/>
          <w:sz w:val="24"/>
          <w:szCs w:val="24"/>
        </w:rPr>
        <w:t>s responsable del manejo de las llaves de los laboratorios de Computación 1, 2 y laboratorio de Idiomas - inglés</w:t>
      </w:r>
      <w:r w:rsidRPr="00C91422">
        <w:rPr>
          <w:b w:val="0"/>
          <w:i/>
          <w:sz w:val="24"/>
          <w:szCs w:val="24"/>
        </w:rPr>
        <w:t xml:space="preserve"> de acuerdo a las necesidades del Personal Directivo, Docentes y demás Profesionales qu</w:t>
      </w:r>
      <w:r w:rsidR="009A5452" w:rsidRPr="00C91422">
        <w:rPr>
          <w:b w:val="0"/>
          <w:i/>
          <w:sz w:val="24"/>
          <w:szCs w:val="24"/>
        </w:rPr>
        <w:t xml:space="preserve">e laboran en esta </w:t>
      </w:r>
      <w:proofErr w:type="gramStart"/>
      <w:r w:rsidR="009A5452" w:rsidRPr="00C91422">
        <w:rPr>
          <w:b w:val="0"/>
          <w:i/>
          <w:sz w:val="24"/>
          <w:szCs w:val="24"/>
        </w:rPr>
        <w:t xml:space="preserve">Institución, </w:t>
      </w:r>
      <w:r w:rsidR="00161922" w:rsidRPr="00C91422">
        <w:rPr>
          <w:b w:val="0"/>
          <w:i/>
          <w:sz w:val="24"/>
          <w:szCs w:val="24"/>
        </w:rPr>
        <w:t>.</w:t>
      </w:r>
      <w:proofErr w:type="gramEnd"/>
    </w:p>
    <w:p w:rsidR="00161922" w:rsidRPr="00C91422" w:rsidRDefault="00161922"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Es responsable de los proyectores, proporciona dichos equipos a los docentes para el desarrollo de diferentes actividades técnico pedagógicas</w:t>
      </w:r>
      <w:r w:rsidR="00A34700" w:rsidRPr="00C91422">
        <w:rPr>
          <w:b w:val="0"/>
          <w:i/>
          <w:sz w:val="24"/>
          <w:szCs w:val="24"/>
        </w:rPr>
        <w:t xml:space="preserve">, </w:t>
      </w:r>
      <w:r w:rsidRPr="00C91422">
        <w:rPr>
          <w:b w:val="0"/>
          <w:i/>
          <w:sz w:val="24"/>
          <w:szCs w:val="24"/>
        </w:rPr>
        <w:t>asimismo recoge dichos proyectores.</w:t>
      </w:r>
    </w:p>
    <w:p w:rsidR="009A5452" w:rsidRPr="00C91422" w:rsidRDefault="009A5452"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Es responsable de los equipos de sonido de la Institución, proporciona dichos equipos a los docentes que lo requieran.</w:t>
      </w:r>
    </w:p>
    <w:p w:rsidR="00E1534F" w:rsidRPr="00C91422" w:rsidRDefault="00E1534F"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lastRenderedPageBreak/>
        <w:t xml:space="preserve">Es responsable de la instalación de los materiales y recursos para la realización de los izamientos. </w:t>
      </w:r>
    </w:p>
    <w:p w:rsidR="00A34700" w:rsidRPr="00C91422" w:rsidRDefault="00A34700"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Mantiene actualizado su inventario.</w:t>
      </w:r>
    </w:p>
    <w:p w:rsidR="00A34700" w:rsidRPr="00C91422" w:rsidRDefault="00A34700"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 xml:space="preserve">Coordina todas las acciones de trabajo con el </w:t>
      </w:r>
      <w:r w:rsidR="00135C8A" w:rsidRPr="00C91422">
        <w:rPr>
          <w:b w:val="0"/>
          <w:i/>
          <w:sz w:val="24"/>
          <w:szCs w:val="24"/>
        </w:rPr>
        <w:t>Director General</w:t>
      </w:r>
      <w:r w:rsidRPr="00C91422">
        <w:rPr>
          <w:b w:val="0"/>
          <w:i/>
          <w:sz w:val="24"/>
          <w:szCs w:val="24"/>
        </w:rPr>
        <w:t>.</w:t>
      </w:r>
    </w:p>
    <w:p w:rsidR="00A34700" w:rsidRPr="00C91422" w:rsidRDefault="00A34700"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 xml:space="preserve">Realiza acciones </w:t>
      </w:r>
      <w:r w:rsidR="00805662" w:rsidRPr="00C91422">
        <w:rPr>
          <w:b w:val="0"/>
          <w:i/>
          <w:sz w:val="24"/>
          <w:szCs w:val="24"/>
        </w:rPr>
        <w:t>de compaginación</w:t>
      </w:r>
      <w:r w:rsidRPr="00C91422">
        <w:rPr>
          <w:b w:val="0"/>
          <w:i/>
          <w:sz w:val="24"/>
          <w:szCs w:val="24"/>
        </w:rPr>
        <w:t xml:space="preserve">, encuadernación y/o empaste de los archivos </w:t>
      </w:r>
      <w:r w:rsidR="00805662" w:rsidRPr="00C91422">
        <w:rPr>
          <w:b w:val="0"/>
          <w:i/>
          <w:sz w:val="24"/>
          <w:szCs w:val="24"/>
        </w:rPr>
        <w:t>u otros</w:t>
      </w:r>
      <w:r w:rsidRPr="00C91422">
        <w:rPr>
          <w:b w:val="0"/>
          <w:i/>
          <w:sz w:val="24"/>
          <w:szCs w:val="24"/>
        </w:rPr>
        <w:t xml:space="preserve"> documentos bibliográficos que se les solicite.</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Orienta al usuario sobre gestiones y situaciones de su expediente.</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proofErr w:type="spellStart"/>
      <w:r w:rsidRPr="00C91422">
        <w:rPr>
          <w:b w:val="0"/>
          <w:i/>
          <w:sz w:val="24"/>
          <w:szCs w:val="24"/>
        </w:rPr>
        <w:t>Recepciona</w:t>
      </w:r>
      <w:proofErr w:type="spellEnd"/>
      <w:r w:rsidRPr="00C91422">
        <w:rPr>
          <w:b w:val="0"/>
          <w:i/>
          <w:sz w:val="24"/>
          <w:szCs w:val="24"/>
        </w:rPr>
        <w:t xml:space="preserve">, registra y distribuye en forma diaria, los expedientes ingresados a las dependencias correspondientes. </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 xml:space="preserve">Redacta la documentación pertinente para su distribución dentro y fuera de la institución, </w:t>
      </w:r>
      <w:r w:rsidR="009A5452" w:rsidRPr="00C91422">
        <w:rPr>
          <w:b w:val="0"/>
          <w:i/>
          <w:sz w:val="24"/>
          <w:szCs w:val="24"/>
        </w:rPr>
        <w:t xml:space="preserve">en coordinación con </w:t>
      </w:r>
      <w:r w:rsidRPr="00C91422">
        <w:rPr>
          <w:b w:val="0"/>
          <w:i/>
          <w:sz w:val="24"/>
          <w:szCs w:val="24"/>
        </w:rPr>
        <w:t>el Director.</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Vela por el mantenimiento, seguridad y conservación de la documentación y bienes materiales a su cargo.</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Llena</w:t>
      </w:r>
      <w:r w:rsidR="009C2D28" w:rsidRPr="00C91422">
        <w:rPr>
          <w:b w:val="0"/>
          <w:i/>
          <w:sz w:val="24"/>
          <w:szCs w:val="24"/>
        </w:rPr>
        <w:t xml:space="preserve"> en coordinación con la Secretaria General </w:t>
      </w:r>
      <w:r w:rsidRPr="00C91422">
        <w:rPr>
          <w:b w:val="0"/>
          <w:i/>
          <w:sz w:val="24"/>
          <w:szCs w:val="24"/>
        </w:rPr>
        <w:t>los Certificados de Estudios.</w:t>
      </w:r>
    </w:p>
    <w:p w:rsidR="00F63CC4" w:rsidRPr="00C91422" w:rsidRDefault="00F63CC4"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Redacta Resoluciones, Decretos Directorales y otros.</w:t>
      </w:r>
    </w:p>
    <w:p w:rsidR="00A34700" w:rsidRPr="00C91422" w:rsidRDefault="00A34700"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Cumple otras funciones inherentes al cargo y de acuerdo a las Leyes Vigentes</w:t>
      </w:r>
    </w:p>
    <w:p w:rsidR="00D253BF" w:rsidRPr="00C91422" w:rsidRDefault="00805662" w:rsidP="00C87A16">
      <w:pPr>
        <w:pStyle w:val="Textoindependiente"/>
        <w:numPr>
          <w:ilvl w:val="0"/>
          <w:numId w:val="80"/>
        </w:numPr>
        <w:tabs>
          <w:tab w:val="clear" w:pos="4680"/>
          <w:tab w:val="left" w:pos="-1440"/>
          <w:tab w:val="left" w:pos="-720"/>
        </w:tabs>
        <w:spacing w:line="240" w:lineRule="auto"/>
        <w:ind w:hanging="807"/>
        <w:rPr>
          <w:b w:val="0"/>
          <w:i/>
          <w:sz w:val="24"/>
          <w:szCs w:val="24"/>
        </w:rPr>
      </w:pPr>
      <w:r w:rsidRPr="00C91422">
        <w:rPr>
          <w:b w:val="0"/>
          <w:i/>
          <w:sz w:val="24"/>
          <w:szCs w:val="24"/>
        </w:rPr>
        <w:t>El horario</w:t>
      </w:r>
      <w:r w:rsidR="00D253BF" w:rsidRPr="00C91422">
        <w:rPr>
          <w:b w:val="0"/>
          <w:i/>
          <w:sz w:val="24"/>
          <w:szCs w:val="24"/>
        </w:rPr>
        <w:t xml:space="preserve"> a cumplir es de 7 horas 15 minutos distribuidos de la siguiente manera:</w:t>
      </w:r>
      <w:r w:rsidR="00E51986" w:rsidRPr="00C91422">
        <w:rPr>
          <w:b w:val="0"/>
          <w:i/>
          <w:sz w:val="24"/>
          <w:szCs w:val="24"/>
        </w:rPr>
        <w:t xml:space="preserve"> </w:t>
      </w:r>
      <w:r w:rsidR="00D253BF" w:rsidRPr="00C91422">
        <w:rPr>
          <w:b w:val="0"/>
          <w:i/>
          <w:sz w:val="24"/>
          <w:szCs w:val="24"/>
        </w:rPr>
        <w:t>Mañana de 07.</w:t>
      </w:r>
      <w:r w:rsidR="004869BF" w:rsidRPr="00C91422">
        <w:rPr>
          <w:b w:val="0"/>
          <w:i/>
          <w:sz w:val="24"/>
          <w:szCs w:val="24"/>
        </w:rPr>
        <w:t>30</w:t>
      </w:r>
      <w:r w:rsidR="00D253BF" w:rsidRPr="00C91422">
        <w:rPr>
          <w:b w:val="0"/>
          <w:i/>
          <w:sz w:val="24"/>
          <w:szCs w:val="24"/>
        </w:rPr>
        <w:t xml:space="preserve">.am. a 01.00.pm. </w:t>
      </w:r>
      <w:r w:rsidR="003C6E54" w:rsidRPr="00C91422">
        <w:rPr>
          <w:b w:val="0"/>
          <w:i/>
          <w:sz w:val="24"/>
          <w:szCs w:val="24"/>
        </w:rPr>
        <w:t>y por</w:t>
      </w:r>
      <w:r w:rsidR="00D253BF" w:rsidRPr="00C91422">
        <w:rPr>
          <w:b w:val="0"/>
          <w:i/>
          <w:sz w:val="24"/>
          <w:szCs w:val="24"/>
        </w:rPr>
        <w:t xml:space="preserve"> las tardes de 3:</w:t>
      </w:r>
      <w:r w:rsidR="004869BF" w:rsidRPr="00C91422">
        <w:rPr>
          <w:b w:val="0"/>
          <w:i/>
          <w:sz w:val="24"/>
          <w:szCs w:val="24"/>
        </w:rPr>
        <w:t>30</w:t>
      </w:r>
      <w:r w:rsidR="00D253BF" w:rsidRPr="00C91422">
        <w:rPr>
          <w:b w:val="0"/>
          <w:i/>
          <w:sz w:val="24"/>
          <w:szCs w:val="24"/>
        </w:rPr>
        <w:t xml:space="preserve">.pm. a 5: </w:t>
      </w:r>
      <w:r w:rsidR="004869BF" w:rsidRPr="00C91422">
        <w:rPr>
          <w:b w:val="0"/>
          <w:i/>
          <w:sz w:val="24"/>
          <w:szCs w:val="24"/>
        </w:rPr>
        <w:t>15</w:t>
      </w:r>
      <w:r w:rsidR="00D253BF" w:rsidRPr="00C91422">
        <w:rPr>
          <w:b w:val="0"/>
          <w:i/>
          <w:sz w:val="24"/>
          <w:szCs w:val="24"/>
        </w:rPr>
        <w:t>.pm.</w:t>
      </w:r>
    </w:p>
    <w:p w:rsidR="00E6122A" w:rsidRPr="00C91422" w:rsidRDefault="00E6122A" w:rsidP="00E6122A">
      <w:pPr>
        <w:pStyle w:val="Textoindependiente"/>
        <w:tabs>
          <w:tab w:val="clear" w:pos="4680"/>
          <w:tab w:val="left" w:pos="-1440"/>
          <w:tab w:val="left" w:pos="-720"/>
        </w:tabs>
        <w:spacing w:line="240" w:lineRule="auto"/>
        <w:ind w:left="1800"/>
        <w:rPr>
          <w:b w:val="0"/>
          <w:i/>
          <w:sz w:val="24"/>
          <w:szCs w:val="24"/>
        </w:rPr>
      </w:pPr>
    </w:p>
    <w:p w:rsidR="00A34700" w:rsidRPr="00C91422" w:rsidRDefault="00CC6AB5" w:rsidP="00C55BF7">
      <w:pPr>
        <w:tabs>
          <w:tab w:val="left" w:pos="1701"/>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Art. </w:t>
      </w:r>
      <w:r w:rsidR="00255A2D"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7</w:t>
      </w:r>
      <w:r w:rsidRPr="00C91422">
        <w:rPr>
          <w:rFonts w:ascii="Times New Roman" w:hAnsi="Times New Roman" w:cs="Times New Roman"/>
          <w:i/>
          <w:sz w:val="24"/>
          <w:szCs w:val="24"/>
        </w:rPr>
        <w:t xml:space="preserve">° Funciones que </w:t>
      </w:r>
      <w:r w:rsidR="00805662" w:rsidRPr="00C91422">
        <w:rPr>
          <w:rFonts w:ascii="Times New Roman" w:hAnsi="Times New Roman" w:cs="Times New Roman"/>
          <w:i/>
          <w:sz w:val="24"/>
          <w:szCs w:val="24"/>
        </w:rPr>
        <w:t xml:space="preserve">desempeña </w:t>
      </w:r>
      <w:r w:rsidR="003C6E54" w:rsidRPr="00C91422">
        <w:rPr>
          <w:rFonts w:ascii="Times New Roman" w:hAnsi="Times New Roman" w:cs="Times New Roman"/>
          <w:i/>
          <w:sz w:val="24"/>
          <w:szCs w:val="24"/>
        </w:rPr>
        <w:t>el Técnico</w:t>
      </w:r>
      <w:r w:rsidRPr="00C91422">
        <w:rPr>
          <w:rFonts w:ascii="Times New Roman" w:hAnsi="Times New Roman" w:cs="Times New Roman"/>
          <w:i/>
          <w:sz w:val="24"/>
          <w:szCs w:val="24"/>
        </w:rPr>
        <w:t xml:space="preserve"> </w:t>
      </w:r>
      <w:r w:rsidR="003C6E54" w:rsidRPr="00C91422">
        <w:rPr>
          <w:rFonts w:ascii="Times New Roman" w:hAnsi="Times New Roman" w:cs="Times New Roman"/>
          <w:i/>
          <w:sz w:val="24"/>
          <w:szCs w:val="24"/>
        </w:rPr>
        <w:t>Administrativo II</w:t>
      </w:r>
      <w:r w:rsidRPr="00C91422">
        <w:rPr>
          <w:rFonts w:ascii="Times New Roman" w:hAnsi="Times New Roman" w:cs="Times New Roman"/>
          <w:i/>
          <w:sz w:val="24"/>
          <w:szCs w:val="24"/>
        </w:rPr>
        <w:t xml:space="preserve">, Señora María Luisa Zegarra Abanto, </w:t>
      </w:r>
      <w:r w:rsidR="003C6E54" w:rsidRPr="00C91422">
        <w:rPr>
          <w:rFonts w:ascii="Times New Roman" w:hAnsi="Times New Roman" w:cs="Times New Roman"/>
          <w:i/>
          <w:sz w:val="24"/>
          <w:szCs w:val="24"/>
        </w:rPr>
        <w:t>son las</w:t>
      </w:r>
      <w:r w:rsidRPr="00C91422">
        <w:rPr>
          <w:rFonts w:ascii="Times New Roman" w:hAnsi="Times New Roman" w:cs="Times New Roman"/>
          <w:i/>
          <w:sz w:val="24"/>
          <w:szCs w:val="24"/>
        </w:rPr>
        <w:t xml:space="preserve"> siguientes:</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Ofrece servicio de información a los estudiantes y docentes mediante el préstamo interno de material bibliográfico de la institución en el horario establecido.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Revisa y mantiene actualizado la relación de material bibliográfico.</w:t>
      </w:r>
    </w:p>
    <w:p w:rsidR="009770EA" w:rsidRPr="00C91422" w:rsidRDefault="009770EA"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Clasifica y codifica el material bibliográfico que ingresa a la Biblioteca de acuerdo a un método específico, en forma manual y automatizada.</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Apoya en la programación de adquisición de material bibliográfico.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Realiza la clasificación y codificación del material bibliográfico para ofrecer un mejor </w:t>
      </w:r>
      <w:r w:rsidR="003C6E54" w:rsidRPr="00C91422">
        <w:rPr>
          <w:rFonts w:ascii="Times New Roman" w:hAnsi="Times New Roman" w:cs="Times New Roman"/>
          <w:i/>
          <w:sz w:val="24"/>
          <w:szCs w:val="24"/>
          <w:lang w:val="es-ES_tradnl"/>
        </w:rPr>
        <w:t>servicio (</w:t>
      </w:r>
      <w:r w:rsidRPr="00C91422">
        <w:rPr>
          <w:rFonts w:ascii="Times New Roman" w:hAnsi="Times New Roman" w:cs="Times New Roman"/>
          <w:i/>
          <w:sz w:val="24"/>
          <w:szCs w:val="24"/>
          <w:lang w:val="es-ES_tradnl"/>
        </w:rPr>
        <w:t>ficheros).</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Tiene al día el registro de préstamo y devolución de material bibliográfico y velar por la conservación del material bibliográfico y el equipamiento de la biblioteca.</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Realiza el inventario anual de la Biblioteca.</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Propicia y sugiere al </w:t>
      </w:r>
      <w:r w:rsidR="002D2D20" w:rsidRPr="00C91422">
        <w:rPr>
          <w:rFonts w:ascii="Times New Roman" w:hAnsi="Times New Roman" w:cs="Times New Roman"/>
          <w:i/>
          <w:sz w:val="24"/>
          <w:szCs w:val="24"/>
          <w:lang w:val="es-ES_tradnl"/>
        </w:rPr>
        <w:t>Director General</w:t>
      </w:r>
      <w:r w:rsidRPr="00C91422">
        <w:rPr>
          <w:rFonts w:ascii="Times New Roman" w:hAnsi="Times New Roman" w:cs="Times New Roman"/>
          <w:i/>
          <w:sz w:val="24"/>
          <w:szCs w:val="24"/>
          <w:lang w:val="es-ES_tradnl"/>
        </w:rPr>
        <w:t xml:space="preserve"> el intercambio de Publicaciones con organismos nacionales e internacionales, en aspectos bibliográficos.</w:t>
      </w:r>
    </w:p>
    <w:p w:rsidR="00E93A64" w:rsidRPr="00C91422" w:rsidRDefault="002F7C97"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Otorga </w:t>
      </w:r>
      <w:r w:rsidR="002D2D20" w:rsidRPr="00C91422">
        <w:rPr>
          <w:rFonts w:ascii="Times New Roman" w:hAnsi="Times New Roman" w:cs="Times New Roman"/>
          <w:i/>
          <w:sz w:val="24"/>
          <w:szCs w:val="24"/>
          <w:lang w:val="es-ES_tradnl"/>
        </w:rPr>
        <w:t xml:space="preserve">el </w:t>
      </w:r>
      <w:r w:rsidRPr="00C91422">
        <w:rPr>
          <w:rFonts w:ascii="Times New Roman" w:hAnsi="Times New Roman" w:cs="Times New Roman"/>
          <w:i/>
          <w:sz w:val="24"/>
          <w:szCs w:val="24"/>
          <w:lang w:val="es-ES_tradnl"/>
        </w:rPr>
        <w:t>Carné de lector</w:t>
      </w:r>
      <w:r w:rsidR="00E93A64" w:rsidRPr="00C91422">
        <w:rPr>
          <w:rFonts w:ascii="Times New Roman" w:hAnsi="Times New Roman" w:cs="Times New Roman"/>
          <w:i/>
          <w:sz w:val="24"/>
          <w:szCs w:val="24"/>
          <w:lang w:val="es-ES_tradnl"/>
        </w:rPr>
        <w:t xml:space="preserve"> a los estudiantes.</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Verifica que el </w:t>
      </w:r>
      <w:r w:rsidR="00737659" w:rsidRPr="00C91422">
        <w:rPr>
          <w:rFonts w:ascii="Times New Roman" w:hAnsi="Times New Roman" w:cs="Times New Roman"/>
          <w:i/>
          <w:sz w:val="24"/>
          <w:szCs w:val="24"/>
          <w:lang w:val="es-ES_tradnl"/>
        </w:rPr>
        <w:t>estudiante</w:t>
      </w:r>
      <w:r w:rsidRPr="00C91422">
        <w:rPr>
          <w:rFonts w:ascii="Times New Roman" w:hAnsi="Times New Roman" w:cs="Times New Roman"/>
          <w:i/>
          <w:sz w:val="24"/>
          <w:szCs w:val="24"/>
          <w:lang w:val="es-ES_tradnl"/>
        </w:rPr>
        <w:t xml:space="preserve"> usuario se </w:t>
      </w:r>
      <w:r w:rsidR="00737659" w:rsidRPr="00C91422">
        <w:rPr>
          <w:rFonts w:ascii="Times New Roman" w:hAnsi="Times New Roman" w:cs="Times New Roman"/>
          <w:i/>
          <w:sz w:val="24"/>
          <w:szCs w:val="24"/>
          <w:lang w:val="es-ES_tradnl"/>
        </w:rPr>
        <w:t>identifique</w:t>
      </w:r>
      <w:r w:rsidRPr="00C91422">
        <w:rPr>
          <w:rFonts w:ascii="Times New Roman" w:hAnsi="Times New Roman" w:cs="Times New Roman"/>
          <w:i/>
          <w:sz w:val="24"/>
          <w:szCs w:val="24"/>
          <w:lang w:val="es-ES_tradnl"/>
        </w:rPr>
        <w:t xml:space="preserve"> con su respectivo carnet.</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Elabora y ejecuta el Plan de Acción del área a su cargo.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Te</w:t>
      </w:r>
      <w:r w:rsidR="002D2D20" w:rsidRPr="00C91422">
        <w:rPr>
          <w:rFonts w:ascii="Times New Roman" w:hAnsi="Times New Roman" w:cs="Times New Roman"/>
          <w:i/>
          <w:sz w:val="24"/>
          <w:szCs w:val="24"/>
          <w:lang w:val="es-ES_tradnl"/>
        </w:rPr>
        <w:t xml:space="preserve">ndrá a su cargo: Una fotocopiadora, </w:t>
      </w:r>
      <w:r w:rsidR="00D17525" w:rsidRPr="00C91422">
        <w:rPr>
          <w:rFonts w:ascii="Times New Roman" w:hAnsi="Times New Roman" w:cs="Times New Roman"/>
          <w:i/>
          <w:sz w:val="24"/>
          <w:szCs w:val="24"/>
          <w:lang w:val="es-ES_tradnl"/>
        </w:rPr>
        <w:t>una computadora</w:t>
      </w:r>
      <w:r w:rsidR="00737659" w:rsidRPr="00C91422">
        <w:rPr>
          <w:rFonts w:ascii="Times New Roman" w:hAnsi="Times New Roman" w:cs="Times New Roman"/>
          <w:i/>
          <w:sz w:val="24"/>
          <w:szCs w:val="24"/>
          <w:lang w:val="es-ES_tradnl"/>
        </w:rPr>
        <w:t xml:space="preserve"> e i</w:t>
      </w:r>
      <w:r w:rsidR="00D17525" w:rsidRPr="00C91422">
        <w:rPr>
          <w:rFonts w:ascii="Times New Roman" w:hAnsi="Times New Roman" w:cs="Times New Roman"/>
          <w:i/>
          <w:sz w:val="24"/>
          <w:szCs w:val="24"/>
          <w:lang w:val="es-ES_tradnl"/>
        </w:rPr>
        <w:t>mpresora</w:t>
      </w:r>
      <w:r w:rsidRPr="00C91422">
        <w:rPr>
          <w:rFonts w:ascii="Times New Roman" w:hAnsi="Times New Roman" w:cs="Times New Roman"/>
          <w:i/>
          <w:sz w:val="24"/>
          <w:szCs w:val="24"/>
          <w:lang w:val="es-ES_tradnl"/>
        </w:rPr>
        <w:t xml:space="preserve"> para brindar el servicio a docentes</w:t>
      </w:r>
      <w:r w:rsidR="002D2D20" w:rsidRPr="00C91422">
        <w:rPr>
          <w:rFonts w:ascii="Times New Roman" w:hAnsi="Times New Roman" w:cs="Times New Roman"/>
          <w:i/>
          <w:sz w:val="24"/>
          <w:szCs w:val="24"/>
          <w:lang w:val="es-ES_tradnl"/>
        </w:rPr>
        <w:t>, administrativos</w:t>
      </w:r>
      <w:r w:rsidRPr="00C91422">
        <w:rPr>
          <w:rFonts w:ascii="Times New Roman" w:hAnsi="Times New Roman" w:cs="Times New Roman"/>
          <w:i/>
          <w:sz w:val="24"/>
          <w:szCs w:val="24"/>
          <w:lang w:val="es-ES_tradnl"/>
        </w:rPr>
        <w:t xml:space="preserve"> y </w:t>
      </w:r>
      <w:r w:rsidR="002D2D20" w:rsidRPr="00C91422">
        <w:rPr>
          <w:rFonts w:ascii="Times New Roman" w:hAnsi="Times New Roman" w:cs="Times New Roman"/>
          <w:i/>
          <w:sz w:val="24"/>
          <w:szCs w:val="24"/>
          <w:lang w:val="es-ES_tradnl"/>
        </w:rPr>
        <w:t>estudiantes</w:t>
      </w:r>
      <w:r w:rsidRPr="00C91422">
        <w:rPr>
          <w:rFonts w:ascii="Times New Roman" w:hAnsi="Times New Roman" w:cs="Times New Roman"/>
          <w:i/>
          <w:sz w:val="24"/>
          <w:szCs w:val="24"/>
          <w:lang w:val="es-ES_tradnl"/>
        </w:rPr>
        <w:t>.</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Tiene a su cargo el </w:t>
      </w:r>
      <w:r w:rsidR="009770EA" w:rsidRPr="00C91422">
        <w:rPr>
          <w:rFonts w:ascii="Times New Roman" w:hAnsi="Times New Roman" w:cs="Times New Roman"/>
          <w:i/>
          <w:sz w:val="24"/>
          <w:szCs w:val="24"/>
          <w:lang w:val="es-ES_tradnl"/>
        </w:rPr>
        <w:t xml:space="preserve">centro de recursos educativos con el </w:t>
      </w:r>
      <w:r w:rsidRPr="00C91422">
        <w:rPr>
          <w:rFonts w:ascii="Times New Roman" w:hAnsi="Times New Roman" w:cs="Times New Roman"/>
          <w:i/>
          <w:sz w:val="24"/>
          <w:szCs w:val="24"/>
          <w:lang w:val="es-ES_tradnl"/>
        </w:rPr>
        <w:t>material didáctico.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Selecciona el material didáctico por áreas</w:t>
      </w:r>
      <w:r w:rsidR="00810AEC" w:rsidRPr="00C91422">
        <w:rPr>
          <w:rFonts w:ascii="Times New Roman" w:hAnsi="Times New Roman" w:cs="Times New Roman"/>
          <w:i/>
          <w:sz w:val="24"/>
          <w:szCs w:val="24"/>
          <w:lang w:val="es-ES_tradnl"/>
        </w:rPr>
        <w:t>.</w:t>
      </w:r>
    </w:p>
    <w:p w:rsidR="00057ACA" w:rsidRPr="00C91422" w:rsidRDefault="00057ACA"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Brinda atención en el centro de recursos a los estudiantes y docentes, cuando soliciten algún material educativo.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Vela por la conservación del material didáctico.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Atiende a los docentes </w:t>
      </w:r>
      <w:r w:rsidR="00805662" w:rsidRPr="00C91422">
        <w:rPr>
          <w:rFonts w:ascii="Times New Roman" w:hAnsi="Times New Roman" w:cs="Times New Roman"/>
          <w:i/>
          <w:sz w:val="24"/>
          <w:szCs w:val="24"/>
          <w:lang w:val="es-ES_tradnl"/>
        </w:rPr>
        <w:t xml:space="preserve">y </w:t>
      </w:r>
      <w:r w:rsidR="002D2D20" w:rsidRPr="00C91422">
        <w:rPr>
          <w:rFonts w:ascii="Times New Roman" w:hAnsi="Times New Roman" w:cs="Times New Roman"/>
          <w:i/>
          <w:sz w:val="24"/>
          <w:szCs w:val="24"/>
          <w:lang w:val="es-ES_tradnl"/>
        </w:rPr>
        <w:t>estudiante</w:t>
      </w:r>
      <w:r w:rsidR="00805662" w:rsidRPr="00C91422">
        <w:rPr>
          <w:rFonts w:ascii="Times New Roman" w:hAnsi="Times New Roman" w:cs="Times New Roman"/>
          <w:i/>
          <w:sz w:val="24"/>
          <w:szCs w:val="24"/>
          <w:lang w:val="es-ES_tradnl"/>
        </w:rPr>
        <w:t>s</w:t>
      </w:r>
      <w:r w:rsidRPr="00C91422">
        <w:rPr>
          <w:rFonts w:ascii="Times New Roman" w:hAnsi="Times New Roman" w:cs="Times New Roman"/>
          <w:i/>
          <w:sz w:val="24"/>
          <w:szCs w:val="24"/>
          <w:lang w:val="es-ES_tradnl"/>
        </w:rPr>
        <w:t xml:space="preserve"> con el mat</w:t>
      </w:r>
      <w:r w:rsidR="00737659" w:rsidRPr="00C91422">
        <w:rPr>
          <w:rFonts w:ascii="Times New Roman" w:hAnsi="Times New Roman" w:cs="Times New Roman"/>
          <w:i/>
          <w:sz w:val="24"/>
          <w:szCs w:val="24"/>
          <w:lang w:val="es-ES_tradnl"/>
        </w:rPr>
        <w:t xml:space="preserve">erial didáctico </w:t>
      </w:r>
      <w:r w:rsidRPr="00C91422">
        <w:rPr>
          <w:rFonts w:ascii="Times New Roman" w:hAnsi="Times New Roman" w:cs="Times New Roman"/>
          <w:i/>
          <w:sz w:val="24"/>
          <w:szCs w:val="24"/>
          <w:lang w:val="es-ES_tradnl"/>
        </w:rPr>
        <w:t xml:space="preserve">y </w:t>
      </w:r>
      <w:r w:rsidR="00810AEC" w:rsidRPr="00C91422">
        <w:rPr>
          <w:rFonts w:ascii="Times New Roman" w:hAnsi="Times New Roman" w:cs="Times New Roman"/>
          <w:i/>
          <w:sz w:val="24"/>
          <w:szCs w:val="24"/>
          <w:lang w:val="es-ES_tradnl"/>
        </w:rPr>
        <w:t xml:space="preserve">libros oportunamente </w:t>
      </w:r>
      <w:r w:rsidR="00805662" w:rsidRPr="00C91422">
        <w:rPr>
          <w:rFonts w:ascii="Times New Roman" w:hAnsi="Times New Roman" w:cs="Times New Roman"/>
          <w:i/>
          <w:sz w:val="24"/>
          <w:szCs w:val="24"/>
          <w:lang w:val="es-ES_tradnl"/>
        </w:rPr>
        <w:t>cumpliendo el</w:t>
      </w:r>
      <w:r w:rsidRPr="00C91422">
        <w:rPr>
          <w:rFonts w:ascii="Times New Roman" w:hAnsi="Times New Roman" w:cs="Times New Roman"/>
          <w:i/>
          <w:sz w:val="24"/>
          <w:szCs w:val="24"/>
          <w:lang w:val="es-ES_tradnl"/>
        </w:rPr>
        <w:t xml:space="preserve"> horario establecido.</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Ati</w:t>
      </w:r>
      <w:r w:rsidR="00441E19" w:rsidRPr="00C91422">
        <w:rPr>
          <w:rFonts w:ascii="Times New Roman" w:hAnsi="Times New Roman" w:cs="Times New Roman"/>
          <w:i/>
          <w:sz w:val="24"/>
          <w:szCs w:val="24"/>
          <w:lang w:val="es-ES_tradnl"/>
        </w:rPr>
        <w:t>ende amablemente a los usuarios</w:t>
      </w:r>
      <w:r w:rsidR="00291D40" w:rsidRPr="00C91422">
        <w:rPr>
          <w:rFonts w:ascii="Times New Roman" w:hAnsi="Times New Roman" w:cs="Times New Roman"/>
          <w:i/>
          <w:sz w:val="24"/>
          <w:szCs w:val="24"/>
          <w:lang w:val="es-ES_tradnl"/>
        </w:rPr>
        <w:t>.</w:t>
      </w:r>
    </w:p>
    <w:p w:rsidR="00291D40" w:rsidRPr="00C91422" w:rsidRDefault="00291D40"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 xml:space="preserve">Vela por el cumplimiento del Reglamento de Biblioteca y mantenerlo actualizado. </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lastRenderedPageBreak/>
        <w:t>El horario a cumplir es de 07 horas con 15 minutos distribuidos de la siguiente manera:</w:t>
      </w:r>
      <w:r w:rsidR="00352F79" w:rsidRPr="00C91422">
        <w:rPr>
          <w:rFonts w:ascii="Times New Roman" w:hAnsi="Times New Roman" w:cs="Times New Roman"/>
          <w:i/>
          <w:sz w:val="24"/>
          <w:szCs w:val="24"/>
          <w:lang w:val="es-ES_tradnl"/>
        </w:rPr>
        <w:t xml:space="preserve"> </w:t>
      </w:r>
      <w:r w:rsidR="00441E19" w:rsidRPr="00C91422">
        <w:rPr>
          <w:rFonts w:ascii="Times New Roman" w:hAnsi="Times New Roman" w:cs="Times New Roman"/>
          <w:i/>
          <w:sz w:val="24"/>
          <w:szCs w:val="24"/>
          <w:lang w:val="es-ES_tradnl"/>
        </w:rPr>
        <w:t>Mañana de 08.00.am. a 12:00</w:t>
      </w:r>
      <w:r w:rsidRPr="00C91422">
        <w:rPr>
          <w:rFonts w:ascii="Times New Roman" w:hAnsi="Times New Roman" w:cs="Times New Roman"/>
          <w:i/>
          <w:sz w:val="24"/>
          <w:szCs w:val="24"/>
          <w:lang w:val="es-ES_tradnl"/>
        </w:rPr>
        <w:t xml:space="preserve">.  pm. </w:t>
      </w:r>
      <w:r w:rsidR="00805662" w:rsidRPr="00C91422">
        <w:rPr>
          <w:rFonts w:ascii="Times New Roman" w:hAnsi="Times New Roman" w:cs="Times New Roman"/>
          <w:i/>
          <w:sz w:val="24"/>
          <w:szCs w:val="24"/>
          <w:lang w:val="es-ES_tradnl"/>
        </w:rPr>
        <w:t>y por</w:t>
      </w:r>
      <w:r w:rsidRPr="00C91422">
        <w:rPr>
          <w:rFonts w:ascii="Times New Roman" w:hAnsi="Times New Roman" w:cs="Times New Roman"/>
          <w:i/>
          <w:sz w:val="24"/>
          <w:szCs w:val="24"/>
          <w:lang w:val="es-ES_tradnl"/>
        </w:rPr>
        <w:t xml:space="preserve"> las tardes de 03.</w:t>
      </w:r>
      <w:r w:rsidR="005D7F88" w:rsidRPr="00C91422">
        <w:rPr>
          <w:rFonts w:ascii="Times New Roman" w:hAnsi="Times New Roman" w:cs="Times New Roman"/>
          <w:i/>
          <w:sz w:val="24"/>
          <w:szCs w:val="24"/>
          <w:lang w:val="es-ES_tradnl"/>
        </w:rPr>
        <w:t>00.pm. a 06.15</w:t>
      </w:r>
      <w:r w:rsidRPr="00C91422">
        <w:rPr>
          <w:rFonts w:ascii="Times New Roman" w:hAnsi="Times New Roman" w:cs="Times New Roman"/>
          <w:i/>
          <w:sz w:val="24"/>
          <w:szCs w:val="24"/>
          <w:lang w:val="es-ES_tradnl"/>
        </w:rPr>
        <w:t xml:space="preserve"> pm.</w:t>
      </w:r>
    </w:p>
    <w:p w:rsidR="00E93A64" w:rsidRPr="00C91422" w:rsidRDefault="00E93A64" w:rsidP="00C87A16">
      <w:pPr>
        <w:widowControl w:val="0"/>
        <w:numPr>
          <w:ilvl w:val="0"/>
          <w:numId w:val="79"/>
        </w:numPr>
        <w:tabs>
          <w:tab w:val="left" w:pos="-1440"/>
          <w:tab w:val="left" w:pos="-720"/>
        </w:tabs>
        <w:spacing w:after="0" w:line="240" w:lineRule="auto"/>
        <w:ind w:hanging="807"/>
        <w:jc w:val="both"/>
        <w:rPr>
          <w:rFonts w:ascii="Times New Roman" w:hAnsi="Times New Roman" w:cs="Times New Roman"/>
          <w:i/>
          <w:sz w:val="24"/>
          <w:szCs w:val="24"/>
          <w:lang w:val="es-ES_tradnl"/>
        </w:rPr>
      </w:pPr>
      <w:r w:rsidRPr="00C91422">
        <w:rPr>
          <w:rFonts w:ascii="Times New Roman" w:hAnsi="Times New Roman" w:cs="Times New Roman"/>
          <w:i/>
          <w:sz w:val="24"/>
          <w:szCs w:val="24"/>
          <w:lang w:val="es-ES_tradnl"/>
        </w:rPr>
        <w:t>Cumple otras funciones inherentes al cargo de acuerdo a las Leyes Vigentes.</w:t>
      </w:r>
    </w:p>
    <w:p w:rsidR="00E6122A" w:rsidRPr="00C91422" w:rsidRDefault="00E6122A" w:rsidP="00E6122A">
      <w:pPr>
        <w:widowControl w:val="0"/>
        <w:tabs>
          <w:tab w:val="left" w:pos="-1440"/>
          <w:tab w:val="left" w:pos="-720"/>
        </w:tabs>
        <w:spacing w:after="0" w:line="240" w:lineRule="auto"/>
        <w:ind w:left="1800"/>
        <w:jc w:val="both"/>
        <w:rPr>
          <w:rFonts w:ascii="Times New Roman" w:hAnsi="Times New Roman" w:cs="Times New Roman"/>
          <w:i/>
          <w:sz w:val="24"/>
          <w:szCs w:val="24"/>
          <w:lang w:val="es-ES_tradnl"/>
        </w:rPr>
      </w:pPr>
    </w:p>
    <w:p w:rsidR="0098705A" w:rsidRPr="00C91422" w:rsidRDefault="0098705A" w:rsidP="00C55BF7">
      <w:pPr>
        <w:tabs>
          <w:tab w:val="left" w:pos="1701"/>
        </w:tabs>
        <w:spacing w:after="0" w:line="240" w:lineRule="auto"/>
        <w:jc w:val="both"/>
        <w:rPr>
          <w:rFonts w:ascii="Times New Roman" w:hAnsi="Times New Roman" w:cs="Times New Roman"/>
          <w:i/>
          <w:sz w:val="24"/>
          <w:szCs w:val="24"/>
        </w:rPr>
      </w:pPr>
      <w:r w:rsidRPr="00C91422">
        <w:rPr>
          <w:rFonts w:ascii="Times New Roman" w:hAnsi="Times New Roman" w:cs="Times New Roman"/>
          <w:i/>
          <w:sz w:val="24"/>
          <w:szCs w:val="24"/>
        </w:rPr>
        <w:t xml:space="preserve">Art. </w:t>
      </w:r>
      <w:r w:rsidR="00255A2D"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8</w:t>
      </w:r>
      <w:r w:rsidRPr="00C91422">
        <w:rPr>
          <w:rFonts w:ascii="Times New Roman" w:hAnsi="Times New Roman" w:cs="Times New Roman"/>
          <w:i/>
          <w:sz w:val="24"/>
          <w:szCs w:val="24"/>
        </w:rPr>
        <w:t xml:space="preserve">° Funciones que desempeña el Trabajador en Servicio II, Señora Beatriz </w:t>
      </w:r>
      <w:proofErr w:type="spellStart"/>
      <w:r w:rsidRPr="00C91422">
        <w:rPr>
          <w:rFonts w:ascii="Times New Roman" w:hAnsi="Times New Roman" w:cs="Times New Roman"/>
          <w:i/>
          <w:sz w:val="24"/>
          <w:szCs w:val="24"/>
        </w:rPr>
        <w:t>Julca</w:t>
      </w:r>
      <w:proofErr w:type="spellEnd"/>
      <w:r w:rsidRPr="00C91422">
        <w:rPr>
          <w:rFonts w:ascii="Times New Roman" w:hAnsi="Times New Roman" w:cs="Times New Roman"/>
          <w:i/>
          <w:sz w:val="24"/>
          <w:szCs w:val="24"/>
        </w:rPr>
        <w:t xml:space="preserve"> Romero, son las siguientes:</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 xml:space="preserve">Cumple con la distribución de documentos y material en general, trasladar y acomodar </w:t>
      </w:r>
      <w:r w:rsidR="00805662" w:rsidRPr="00C91422">
        <w:rPr>
          <w:b w:val="0"/>
          <w:i/>
          <w:sz w:val="24"/>
          <w:szCs w:val="24"/>
        </w:rPr>
        <w:t>el mobiliario</w:t>
      </w:r>
      <w:r w:rsidRPr="00C91422">
        <w:rPr>
          <w:b w:val="0"/>
          <w:i/>
          <w:sz w:val="24"/>
          <w:szCs w:val="24"/>
        </w:rPr>
        <w:t xml:space="preserve"> y otros enseres de la Institución.</w:t>
      </w:r>
    </w:p>
    <w:p w:rsidR="00E93A64" w:rsidRPr="00C91422" w:rsidRDefault="001259CA"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 xml:space="preserve">Coordina con </w:t>
      </w:r>
      <w:r w:rsidR="00737659" w:rsidRPr="00C91422">
        <w:rPr>
          <w:b w:val="0"/>
          <w:i/>
          <w:sz w:val="24"/>
          <w:szCs w:val="24"/>
        </w:rPr>
        <w:t xml:space="preserve">la Tesorera de la Institución </w:t>
      </w:r>
      <w:r w:rsidR="00E93A64" w:rsidRPr="00C91422">
        <w:rPr>
          <w:b w:val="0"/>
          <w:i/>
          <w:sz w:val="24"/>
          <w:szCs w:val="24"/>
        </w:rPr>
        <w:t>para la conservación de los jardines.</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 xml:space="preserve">Controla y custodia el local de la </w:t>
      </w:r>
      <w:r w:rsidR="00805662" w:rsidRPr="00C91422">
        <w:rPr>
          <w:b w:val="0"/>
          <w:i/>
          <w:sz w:val="24"/>
          <w:szCs w:val="24"/>
        </w:rPr>
        <w:t>Institución durante</w:t>
      </w:r>
      <w:r w:rsidRPr="00C91422">
        <w:rPr>
          <w:b w:val="0"/>
          <w:i/>
          <w:sz w:val="24"/>
          <w:szCs w:val="24"/>
        </w:rPr>
        <w:t xml:space="preserve"> el correspondiente turno.</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Apoya en las acciones de arreglo de local para las actividades programadas.</w:t>
      </w:r>
    </w:p>
    <w:p w:rsidR="00E93A64" w:rsidRPr="00C91422" w:rsidRDefault="00805662"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Cautela el</w:t>
      </w:r>
      <w:r w:rsidR="00E93A64" w:rsidRPr="00C91422">
        <w:rPr>
          <w:b w:val="0"/>
          <w:i/>
          <w:sz w:val="24"/>
          <w:szCs w:val="24"/>
        </w:rPr>
        <w:t xml:space="preserve"> ingreso y salidas del local de personas ajenas a </w:t>
      </w:r>
      <w:r w:rsidRPr="00C91422">
        <w:rPr>
          <w:b w:val="0"/>
          <w:i/>
          <w:sz w:val="24"/>
          <w:szCs w:val="24"/>
        </w:rPr>
        <w:t>la Institución</w:t>
      </w:r>
      <w:r w:rsidR="00E93A64" w:rsidRPr="00C91422">
        <w:rPr>
          <w:b w:val="0"/>
          <w:i/>
          <w:sz w:val="24"/>
          <w:szCs w:val="24"/>
        </w:rPr>
        <w:t>.</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Es responsable del manejo de llaves</w:t>
      </w:r>
      <w:r w:rsidR="00805662" w:rsidRPr="00C91422">
        <w:rPr>
          <w:b w:val="0"/>
          <w:i/>
          <w:sz w:val="24"/>
          <w:szCs w:val="24"/>
        </w:rPr>
        <w:t>, de</w:t>
      </w:r>
      <w:r w:rsidRPr="00C91422">
        <w:rPr>
          <w:b w:val="0"/>
          <w:i/>
          <w:sz w:val="24"/>
          <w:szCs w:val="24"/>
        </w:rPr>
        <w:t xml:space="preserve"> aulas y servicios higiénicos</w:t>
      </w:r>
      <w:r w:rsidR="00057ACA" w:rsidRPr="00C91422">
        <w:rPr>
          <w:b w:val="0"/>
          <w:i/>
          <w:sz w:val="24"/>
          <w:szCs w:val="24"/>
        </w:rPr>
        <w:t xml:space="preserve"> de varones, damas y profesores</w:t>
      </w:r>
      <w:r w:rsidRPr="00C91422">
        <w:rPr>
          <w:b w:val="0"/>
          <w:i/>
          <w:sz w:val="24"/>
          <w:szCs w:val="24"/>
        </w:rPr>
        <w:t>.</w:t>
      </w:r>
    </w:p>
    <w:p w:rsidR="005754E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Limpia y mantiene aseados</w:t>
      </w:r>
      <w:r w:rsidR="00352F79" w:rsidRPr="00C91422">
        <w:rPr>
          <w:b w:val="0"/>
          <w:i/>
          <w:sz w:val="24"/>
          <w:szCs w:val="24"/>
        </w:rPr>
        <w:t xml:space="preserve"> la </w:t>
      </w:r>
      <w:r w:rsidR="00547421" w:rsidRPr="00C91422">
        <w:rPr>
          <w:b w:val="0"/>
          <w:i/>
          <w:sz w:val="24"/>
          <w:szCs w:val="24"/>
        </w:rPr>
        <w:t>entrada del</w:t>
      </w:r>
      <w:r w:rsidR="00352F79" w:rsidRPr="00C91422">
        <w:rPr>
          <w:b w:val="0"/>
          <w:i/>
          <w:sz w:val="24"/>
          <w:szCs w:val="24"/>
        </w:rPr>
        <w:t xml:space="preserve"> IESPP”AO”, pasadizos,</w:t>
      </w:r>
      <w:r w:rsidR="00EB1365" w:rsidRPr="00C91422">
        <w:rPr>
          <w:b w:val="0"/>
          <w:i/>
          <w:sz w:val="24"/>
          <w:szCs w:val="24"/>
        </w:rPr>
        <w:t xml:space="preserve"> aulas, oficinas del segundo piso </w:t>
      </w:r>
      <w:r w:rsidRPr="00C91422">
        <w:rPr>
          <w:b w:val="0"/>
          <w:i/>
          <w:sz w:val="24"/>
          <w:szCs w:val="24"/>
        </w:rPr>
        <w:t xml:space="preserve">y gradas del primer y segundo piso, </w:t>
      </w:r>
      <w:r w:rsidR="00EB1365" w:rsidRPr="00C91422">
        <w:rPr>
          <w:b w:val="0"/>
          <w:i/>
          <w:sz w:val="24"/>
          <w:szCs w:val="24"/>
        </w:rPr>
        <w:t xml:space="preserve">y </w:t>
      </w:r>
      <w:r w:rsidRPr="00C91422">
        <w:rPr>
          <w:b w:val="0"/>
          <w:i/>
          <w:sz w:val="24"/>
          <w:szCs w:val="24"/>
        </w:rPr>
        <w:t>las veredas</w:t>
      </w:r>
      <w:r w:rsidR="00EB1365" w:rsidRPr="00C91422">
        <w:rPr>
          <w:b w:val="0"/>
          <w:i/>
          <w:sz w:val="24"/>
          <w:szCs w:val="24"/>
        </w:rPr>
        <w:t xml:space="preserve"> del pabellón </w:t>
      </w:r>
      <w:r w:rsidR="00057ACA" w:rsidRPr="00C91422">
        <w:rPr>
          <w:b w:val="0"/>
          <w:i/>
          <w:sz w:val="24"/>
          <w:szCs w:val="24"/>
        </w:rPr>
        <w:t>I, II, I</w:t>
      </w:r>
      <w:r w:rsidR="00EB1365" w:rsidRPr="00C91422">
        <w:rPr>
          <w:b w:val="0"/>
          <w:i/>
          <w:sz w:val="24"/>
          <w:szCs w:val="24"/>
        </w:rPr>
        <w:t>II</w:t>
      </w:r>
      <w:r w:rsidR="00057ACA" w:rsidRPr="00C91422">
        <w:rPr>
          <w:b w:val="0"/>
          <w:i/>
          <w:sz w:val="24"/>
          <w:szCs w:val="24"/>
        </w:rPr>
        <w:t xml:space="preserve"> y IV y sala de audiovisuales</w:t>
      </w:r>
      <w:r w:rsidR="005754E4" w:rsidRPr="00C91422">
        <w:rPr>
          <w:b w:val="0"/>
          <w:i/>
          <w:sz w:val="24"/>
          <w:szCs w:val="24"/>
        </w:rPr>
        <w:t>.</w:t>
      </w:r>
    </w:p>
    <w:p w:rsidR="00057ACA" w:rsidRPr="00C91422" w:rsidRDefault="00057ACA"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 xml:space="preserve">Limpia y mantiene </w:t>
      </w:r>
      <w:r w:rsidR="00547421" w:rsidRPr="00C91422">
        <w:rPr>
          <w:b w:val="0"/>
          <w:i/>
          <w:sz w:val="24"/>
          <w:szCs w:val="24"/>
        </w:rPr>
        <w:t>aseados la</w:t>
      </w:r>
      <w:r w:rsidRPr="00C91422">
        <w:rPr>
          <w:b w:val="0"/>
          <w:i/>
          <w:sz w:val="24"/>
          <w:szCs w:val="24"/>
        </w:rPr>
        <w:t xml:space="preserve"> </w:t>
      </w:r>
      <w:r w:rsidR="00547421" w:rsidRPr="00C91422">
        <w:rPr>
          <w:b w:val="0"/>
          <w:i/>
          <w:sz w:val="24"/>
          <w:szCs w:val="24"/>
        </w:rPr>
        <w:t>entrada del</w:t>
      </w:r>
      <w:r w:rsidRPr="00C91422">
        <w:rPr>
          <w:b w:val="0"/>
          <w:i/>
          <w:sz w:val="24"/>
          <w:szCs w:val="24"/>
        </w:rPr>
        <w:t xml:space="preserve"> IESPP”AO”, pasadizos y toda la vereda de la Biblioteca, patio central y las </w:t>
      </w:r>
      <w:r w:rsidR="00547421" w:rsidRPr="00C91422">
        <w:rPr>
          <w:b w:val="0"/>
          <w:i/>
          <w:sz w:val="24"/>
          <w:szCs w:val="24"/>
        </w:rPr>
        <w:t>veredas del</w:t>
      </w:r>
      <w:r w:rsidRPr="00C91422">
        <w:rPr>
          <w:b w:val="0"/>
          <w:i/>
          <w:sz w:val="24"/>
          <w:szCs w:val="24"/>
        </w:rPr>
        <w:t xml:space="preserve"> laboratorio de física y química.</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Mantiene limpios los</w:t>
      </w:r>
      <w:r w:rsidR="003D4FEF" w:rsidRPr="00C91422">
        <w:rPr>
          <w:b w:val="0"/>
          <w:i/>
          <w:sz w:val="24"/>
          <w:szCs w:val="24"/>
        </w:rPr>
        <w:t xml:space="preserve"> servicios higiénicos de mujeres</w:t>
      </w:r>
      <w:r w:rsidRPr="00C91422">
        <w:rPr>
          <w:b w:val="0"/>
          <w:i/>
          <w:sz w:val="24"/>
          <w:szCs w:val="24"/>
        </w:rPr>
        <w:t>.</w:t>
      </w:r>
    </w:p>
    <w:p w:rsidR="00EB1365" w:rsidRPr="00C91422" w:rsidRDefault="00EB1365"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Mantiene limpio l</w:t>
      </w:r>
      <w:r w:rsidR="00057ACA" w:rsidRPr="00C91422">
        <w:rPr>
          <w:b w:val="0"/>
          <w:i/>
          <w:sz w:val="24"/>
          <w:szCs w:val="24"/>
        </w:rPr>
        <w:t>os</w:t>
      </w:r>
      <w:r w:rsidRPr="00C91422">
        <w:rPr>
          <w:b w:val="0"/>
          <w:i/>
          <w:sz w:val="24"/>
          <w:szCs w:val="24"/>
        </w:rPr>
        <w:t xml:space="preserve"> laboratorio</w:t>
      </w:r>
      <w:r w:rsidR="00057ACA" w:rsidRPr="00C91422">
        <w:rPr>
          <w:b w:val="0"/>
          <w:i/>
          <w:sz w:val="24"/>
          <w:szCs w:val="24"/>
        </w:rPr>
        <w:t>s de cómputo</w:t>
      </w:r>
      <w:r w:rsidR="00587C0F" w:rsidRPr="00C91422">
        <w:rPr>
          <w:b w:val="0"/>
          <w:i/>
          <w:sz w:val="24"/>
          <w:szCs w:val="24"/>
        </w:rPr>
        <w:t xml:space="preserve"> y de idiomas - inglés</w:t>
      </w:r>
      <w:r w:rsidRPr="00C91422">
        <w:rPr>
          <w:b w:val="0"/>
          <w:i/>
          <w:sz w:val="24"/>
          <w:szCs w:val="24"/>
        </w:rPr>
        <w:t>.</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Es responsable del cuidado, mantenimiento y control de la vestimenta del grupo de danzas</w:t>
      </w:r>
      <w:r w:rsidR="00737659" w:rsidRPr="00C91422">
        <w:rPr>
          <w:b w:val="0"/>
          <w:i/>
          <w:sz w:val="24"/>
          <w:szCs w:val="24"/>
        </w:rPr>
        <w:t>, en coordinación con el Director General</w:t>
      </w:r>
      <w:r w:rsidRPr="00C91422">
        <w:rPr>
          <w:b w:val="0"/>
          <w:i/>
          <w:sz w:val="24"/>
          <w:szCs w:val="24"/>
        </w:rPr>
        <w:t>.</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Cumple estrictamente su horario establecido de trabajo y sus funciones asignadas.</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Cumple otras funciones inherentes al cargo y de acuerdo a las Leyes Vigentes.</w:t>
      </w:r>
    </w:p>
    <w:p w:rsidR="00E93A64" w:rsidRPr="00C91422" w:rsidRDefault="00E93A64" w:rsidP="00C87A16">
      <w:pPr>
        <w:pStyle w:val="Textoindependiente"/>
        <w:numPr>
          <w:ilvl w:val="0"/>
          <w:numId w:val="81"/>
        </w:numPr>
        <w:tabs>
          <w:tab w:val="clear" w:pos="4680"/>
          <w:tab w:val="left" w:pos="-1440"/>
          <w:tab w:val="left" w:pos="-720"/>
        </w:tabs>
        <w:spacing w:line="240" w:lineRule="auto"/>
        <w:ind w:hanging="807"/>
        <w:rPr>
          <w:b w:val="0"/>
          <w:i/>
          <w:sz w:val="24"/>
          <w:szCs w:val="24"/>
        </w:rPr>
      </w:pPr>
      <w:r w:rsidRPr="00C91422">
        <w:rPr>
          <w:b w:val="0"/>
          <w:i/>
          <w:sz w:val="24"/>
          <w:szCs w:val="24"/>
        </w:rPr>
        <w:t>El horario a cumplir es de 07 horas con 15 minutos, distribuidos de la siguiente manera:</w:t>
      </w:r>
      <w:r w:rsidR="00352F79" w:rsidRPr="00C91422">
        <w:rPr>
          <w:b w:val="0"/>
          <w:i/>
          <w:sz w:val="24"/>
          <w:szCs w:val="24"/>
        </w:rPr>
        <w:t xml:space="preserve"> </w:t>
      </w:r>
      <w:r w:rsidRPr="00C91422">
        <w:rPr>
          <w:b w:val="0"/>
          <w:i/>
          <w:sz w:val="24"/>
          <w:szCs w:val="24"/>
        </w:rPr>
        <w:t xml:space="preserve">Mañanas </w:t>
      </w:r>
      <w:r w:rsidR="00547421" w:rsidRPr="00C91422">
        <w:rPr>
          <w:b w:val="0"/>
          <w:i/>
          <w:sz w:val="24"/>
          <w:szCs w:val="24"/>
        </w:rPr>
        <w:t>de 07.30</w:t>
      </w:r>
      <w:r w:rsidRPr="00C91422">
        <w:rPr>
          <w:b w:val="0"/>
          <w:i/>
          <w:sz w:val="24"/>
          <w:szCs w:val="24"/>
        </w:rPr>
        <w:t xml:space="preserve"> am. </w:t>
      </w:r>
      <w:r w:rsidR="00547421" w:rsidRPr="00C91422">
        <w:rPr>
          <w:b w:val="0"/>
          <w:i/>
          <w:sz w:val="24"/>
          <w:szCs w:val="24"/>
        </w:rPr>
        <w:t>a 1.30.</w:t>
      </w:r>
      <w:r w:rsidR="00CC0DB7" w:rsidRPr="00C91422">
        <w:rPr>
          <w:b w:val="0"/>
          <w:i/>
          <w:sz w:val="24"/>
          <w:szCs w:val="24"/>
        </w:rPr>
        <w:t xml:space="preserve"> p</w:t>
      </w:r>
      <w:r w:rsidR="00057324" w:rsidRPr="00C91422">
        <w:rPr>
          <w:b w:val="0"/>
          <w:i/>
          <w:sz w:val="24"/>
          <w:szCs w:val="24"/>
        </w:rPr>
        <w:t>.</w:t>
      </w:r>
      <w:r w:rsidR="00CC0DB7" w:rsidRPr="00C91422">
        <w:rPr>
          <w:b w:val="0"/>
          <w:i/>
          <w:sz w:val="24"/>
          <w:szCs w:val="24"/>
        </w:rPr>
        <w:t xml:space="preserve">m.  </w:t>
      </w:r>
      <w:r w:rsidR="00805662" w:rsidRPr="00C91422">
        <w:rPr>
          <w:b w:val="0"/>
          <w:i/>
          <w:sz w:val="24"/>
          <w:szCs w:val="24"/>
        </w:rPr>
        <w:t>y por</w:t>
      </w:r>
      <w:r w:rsidR="00CC0DB7" w:rsidRPr="00C91422">
        <w:rPr>
          <w:b w:val="0"/>
          <w:i/>
          <w:sz w:val="24"/>
          <w:szCs w:val="24"/>
        </w:rPr>
        <w:t xml:space="preserve"> las tardes de 04.00. p</w:t>
      </w:r>
      <w:r w:rsidR="00057324" w:rsidRPr="00C91422">
        <w:rPr>
          <w:b w:val="0"/>
          <w:i/>
          <w:sz w:val="24"/>
          <w:szCs w:val="24"/>
        </w:rPr>
        <w:t>.</w:t>
      </w:r>
      <w:r w:rsidR="00CC0DB7" w:rsidRPr="00C91422">
        <w:rPr>
          <w:b w:val="0"/>
          <w:i/>
          <w:sz w:val="24"/>
          <w:szCs w:val="24"/>
        </w:rPr>
        <w:t>m.  a 0</w:t>
      </w:r>
      <w:r w:rsidR="001E5173" w:rsidRPr="00C91422">
        <w:rPr>
          <w:b w:val="0"/>
          <w:i/>
          <w:sz w:val="24"/>
          <w:szCs w:val="24"/>
        </w:rPr>
        <w:t>5</w:t>
      </w:r>
      <w:r w:rsidRPr="00C91422">
        <w:rPr>
          <w:b w:val="0"/>
          <w:i/>
          <w:sz w:val="24"/>
          <w:szCs w:val="24"/>
        </w:rPr>
        <w:t>.</w:t>
      </w:r>
      <w:r w:rsidR="00CC0DB7" w:rsidRPr="00C91422">
        <w:rPr>
          <w:b w:val="0"/>
          <w:i/>
          <w:sz w:val="24"/>
          <w:szCs w:val="24"/>
        </w:rPr>
        <w:t>15</w:t>
      </w:r>
      <w:r w:rsidRPr="00C91422">
        <w:rPr>
          <w:b w:val="0"/>
          <w:i/>
          <w:sz w:val="24"/>
          <w:szCs w:val="24"/>
        </w:rPr>
        <w:t>.pm.</w:t>
      </w:r>
    </w:p>
    <w:p w:rsidR="00E6122A" w:rsidRPr="00C91422" w:rsidRDefault="00E6122A" w:rsidP="00E6122A">
      <w:pPr>
        <w:pStyle w:val="Textoindependiente"/>
        <w:tabs>
          <w:tab w:val="clear" w:pos="4680"/>
          <w:tab w:val="left" w:pos="-1440"/>
          <w:tab w:val="left" w:pos="-720"/>
        </w:tabs>
        <w:spacing w:line="240" w:lineRule="auto"/>
        <w:ind w:left="1800"/>
        <w:rPr>
          <w:b w:val="0"/>
          <w:i/>
          <w:sz w:val="24"/>
          <w:szCs w:val="24"/>
        </w:rPr>
      </w:pPr>
    </w:p>
    <w:p w:rsidR="005D3D90" w:rsidRPr="00C91422" w:rsidRDefault="005D3D90" w:rsidP="00C55BF7">
      <w:pPr>
        <w:tabs>
          <w:tab w:val="left" w:pos="1701"/>
        </w:tabs>
        <w:spacing w:after="0" w:line="240" w:lineRule="auto"/>
        <w:jc w:val="both"/>
        <w:rPr>
          <w:rFonts w:ascii="Times New Roman" w:hAnsi="Times New Roman" w:cs="Times New Roman"/>
          <w:b/>
          <w:i/>
          <w:sz w:val="24"/>
          <w:szCs w:val="24"/>
        </w:rPr>
      </w:pPr>
      <w:r w:rsidRPr="00C91422">
        <w:rPr>
          <w:rFonts w:ascii="Times New Roman" w:hAnsi="Times New Roman" w:cs="Times New Roman"/>
          <w:i/>
          <w:sz w:val="24"/>
          <w:szCs w:val="24"/>
        </w:rPr>
        <w:t xml:space="preserve">Art. </w:t>
      </w:r>
      <w:r w:rsidR="00255A2D" w:rsidRPr="00C91422">
        <w:rPr>
          <w:rFonts w:ascii="Times New Roman" w:hAnsi="Times New Roman" w:cs="Times New Roman"/>
          <w:i/>
          <w:sz w:val="24"/>
          <w:szCs w:val="24"/>
        </w:rPr>
        <w:t>8</w:t>
      </w:r>
      <w:r w:rsidR="00E51C87" w:rsidRPr="00C91422">
        <w:rPr>
          <w:rFonts w:ascii="Times New Roman" w:hAnsi="Times New Roman" w:cs="Times New Roman"/>
          <w:i/>
          <w:sz w:val="24"/>
          <w:szCs w:val="24"/>
        </w:rPr>
        <w:t>9</w:t>
      </w:r>
      <w:r w:rsidRPr="00C91422">
        <w:rPr>
          <w:rFonts w:ascii="Times New Roman" w:hAnsi="Times New Roman" w:cs="Times New Roman"/>
          <w:i/>
          <w:sz w:val="24"/>
          <w:szCs w:val="24"/>
        </w:rPr>
        <w:t xml:space="preserve">° Funciones que </w:t>
      </w:r>
      <w:r w:rsidR="00B54F79" w:rsidRPr="00C91422">
        <w:rPr>
          <w:rFonts w:ascii="Times New Roman" w:hAnsi="Times New Roman" w:cs="Times New Roman"/>
          <w:i/>
          <w:sz w:val="24"/>
          <w:szCs w:val="24"/>
        </w:rPr>
        <w:t>desempeña el Trabajador</w:t>
      </w:r>
      <w:r w:rsidRPr="00C91422">
        <w:rPr>
          <w:rFonts w:ascii="Times New Roman" w:hAnsi="Times New Roman" w:cs="Times New Roman"/>
          <w:i/>
          <w:sz w:val="24"/>
          <w:szCs w:val="24"/>
        </w:rPr>
        <w:t xml:space="preserve"> en </w:t>
      </w:r>
      <w:r w:rsidR="00B54F79" w:rsidRPr="00C91422">
        <w:rPr>
          <w:rFonts w:ascii="Times New Roman" w:hAnsi="Times New Roman" w:cs="Times New Roman"/>
          <w:i/>
          <w:sz w:val="24"/>
          <w:szCs w:val="24"/>
        </w:rPr>
        <w:t>Servicio III</w:t>
      </w:r>
      <w:r w:rsidRPr="00C91422">
        <w:rPr>
          <w:rFonts w:ascii="Times New Roman" w:hAnsi="Times New Roman" w:cs="Times New Roman"/>
          <w:i/>
          <w:sz w:val="24"/>
          <w:szCs w:val="24"/>
        </w:rPr>
        <w:t xml:space="preserve">, Señora </w:t>
      </w:r>
      <w:proofErr w:type="spellStart"/>
      <w:r w:rsidR="00B54F79" w:rsidRPr="00C91422">
        <w:rPr>
          <w:rFonts w:ascii="Times New Roman" w:hAnsi="Times New Roman" w:cs="Times New Roman"/>
          <w:i/>
          <w:sz w:val="24"/>
          <w:szCs w:val="24"/>
        </w:rPr>
        <w:t>Genara</w:t>
      </w:r>
      <w:proofErr w:type="spellEnd"/>
      <w:r w:rsidR="00B54F79" w:rsidRPr="00C91422">
        <w:rPr>
          <w:rFonts w:ascii="Times New Roman" w:hAnsi="Times New Roman" w:cs="Times New Roman"/>
          <w:i/>
          <w:sz w:val="24"/>
          <w:szCs w:val="24"/>
        </w:rPr>
        <w:t xml:space="preserve"> Herminia</w:t>
      </w:r>
      <w:r w:rsidR="00760C77" w:rsidRPr="00C91422">
        <w:rPr>
          <w:rFonts w:ascii="Times New Roman" w:hAnsi="Times New Roman" w:cs="Times New Roman"/>
          <w:i/>
          <w:sz w:val="24"/>
          <w:szCs w:val="24"/>
        </w:rPr>
        <w:t xml:space="preserve"> Silva </w:t>
      </w:r>
      <w:proofErr w:type="spellStart"/>
      <w:r w:rsidR="00760C77" w:rsidRPr="00C91422">
        <w:rPr>
          <w:rFonts w:ascii="Times New Roman" w:hAnsi="Times New Roman" w:cs="Times New Roman"/>
          <w:i/>
          <w:sz w:val="24"/>
          <w:szCs w:val="24"/>
        </w:rPr>
        <w:t>Benites</w:t>
      </w:r>
      <w:proofErr w:type="spellEnd"/>
      <w:r w:rsidRPr="00C91422">
        <w:rPr>
          <w:rFonts w:ascii="Times New Roman" w:hAnsi="Times New Roman" w:cs="Times New Roman"/>
          <w:i/>
          <w:sz w:val="24"/>
          <w:szCs w:val="24"/>
        </w:rPr>
        <w:t xml:space="preserve">, </w:t>
      </w:r>
      <w:r w:rsidR="00B54F79" w:rsidRPr="00C91422">
        <w:rPr>
          <w:rFonts w:ascii="Times New Roman" w:hAnsi="Times New Roman" w:cs="Times New Roman"/>
          <w:i/>
          <w:sz w:val="24"/>
          <w:szCs w:val="24"/>
        </w:rPr>
        <w:t>son las</w:t>
      </w:r>
      <w:r w:rsidRPr="00C91422">
        <w:rPr>
          <w:rFonts w:ascii="Times New Roman" w:hAnsi="Times New Roman" w:cs="Times New Roman"/>
          <w:i/>
          <w:sz w:val="24"/>
          <w:szCs w:val="24"/>
        </w:rPr>
        <w:t xml:space="preserve"> siguientes:</w:t>
      </w:r>
    </w:p>
    <w:p w:rsidR="003570DA" w:rsidRPr="00C91422" w:rsidRDefault="003570DA"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Realiza acciones de guardianía, custodiado el local y los bienes que existen en el interior de la Institución, de acuerdo a las condiciones de seguridad y control establecido, bajo su responsabilidad.</w:t>
      </w:r>
    </w:p>
    <w:p w:rsidR="003570DA" w:rsidRPr="00C91422" w:rsidRDefault="003570DA"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Elabora informes correspondientes a su función en su horario de trabajo.</w:t>
      </w:r>
    </w:p>
    <w:p w:rsidR="003570DA" w:rsidRPr="00C91422" w:rsidRDefault="003570DA"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Reporta a la Dirección, cualquier anomalía suscitada durante su turno de guardianía.</w:t>
      </w:r>
    </w:p>
    <w:p w:rsidR="00E93A64" w:rsidRPr="00C91422" w:rsidRDefault="00E93A64"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Apoya en las acciones de arreglo de local para las actividades programadas.</w:t>
      </w:r>
    </w:p>
    <w:p w:rsidR="00E93A64" w:rsidRPr="00C91422" w:rsidRDefault="00E93A64"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 xml:space="preserve">Cautela el ingreso y salida de las personas ajenas a la Institución y </w:t>
      </w:r>
      <w:r w:rsidR="00352F79" w:rsidRPr="00C91422">
        <w:rPr>
          <w:b w:val="0"/>
          <w:i/>
          <w:sz w:val="24"/>
          <w:szCs w:val="24"/>
        </w:rPr>
        <w:t>estudiantes</w:t>
      </w:r>
      <w:r w:rsidRPr="00C91422">
        <w:rPr>
          <w:b w:val="0"/>
          <w:i/>
          <w:sz w:val="24"/>
          <w:szCs w:val="24"/>
        </w:rPr>
        <w:t xml:space="preserve"> dentro de su horario de trabajo.</w:t>
      </w:r>
    </w:p>
    <w:p w:rsidR="00E93A64" w:rsidRPr="00C91422" w:rsidRDefault="00021664"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 xml:space="preserve">Cumple estrictamente el </w:t>
      </w:r>
      <w:r w:rsidR="00E93A64" w:rsidRPr="00C91422">
        <w:rPr>
          <w:b w:val="0"/>
          <w:i/>
          <w:sz w:val="24"/>
          <w:szCs w:val="24"/>
        </w:rPr>
        <w:t>horario establecido de trabajo y sus funciones asignadas.</w:t>
      </w:r>
    </w:p>
    <w:p w:rsidR="00E93A64" w:rsidRPr="00C91422" w:rsidRDefault="00E93A64"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Cumple otras funciones inherentes al cargo y de acuerdo a las Leyes Vigentes.</w:t>
      </w:r>
    </w:p>
    <w:p w:rsidR="00E93A64" w:rsidRPr="00C91422" w:rsidRDefault="00E93A64" w:rsidP="00C87A16">
      <w:pPr>
        <w:pStyle w:val="Textoindependiente"/>
        <w:numPr>
          <w:ilvl w:val="0"/>
          <w:numId w:val="82"/>
        </w:numPr>
        <w:tabs>
          <w:tab w:val="clear" w:pos="4680"/>
          <w:tab w:val="left" w:pos="-1440"/>
          <w:tab w:val="left" w:pos="-720"/>
        </w:tabs>
        <w:spacing w:line="240" w:lineRule="auto"/>
        <w:ind w:hanging="836"/>
        <w:rPr>
          <w:b w:val="0"/>
          <w:i/>
          <w:sz w:val="24"/>
          <w:szCs w:val="24"/>
        </w:rPr>
      </w:pPr>
      <w:r w:rsidRPr="00C91422">
        <w:rPr>
          <w:b w:val="0"/>
          <w:i/>
          <w:sz w:val="24"/>
          <w:szCs w:val="24"/>
        </w:rPr>
        <w:t xml:space="preserve">El horario a cumplir es de 07 horas </w:t>
      </w:r>
      <w:r w:rsidR="00B54F79" w:rsidRPr="00C91422">
        <w:rPr>
          <w:b w:val="0"/>
          <w:i/>
          <w:sz w:val="24"/>
          <w:szCs w:val="24"/>
        </w:rPr>
        <w:t>con 15</w:t>
      </w:r>
      <w:r w:rsidRPr="00C91422">
        <w:rPr>
          <w:b w:val="0"/>
          <w:i/>
          <w:sz w:val="24"/>
          <w:szCs w:val="24"/>
        </w:rPr>
        <w:t xml:space="preserve"> minutos distribuidos de la siguiente manera:</w:t>
      </w:r>
    </w:p>
    <w:p w:rsidR="00E93A64" w:rsidRPr="00C91422" w:rsidRDefault="005060A7" w:rsidP="00C55BF7">
      <w:pPr>
        <w:pStyle w:val="Textoindependiente"/>
        <w:tabs>
          <w:tab w:val="clear" w:pos="4680"/>
          <w:tab w:val="left" w:pos="-1440"/>
          <w:tab w:val="left" w:pos="-720"/>
        </w:tabs>
        <w:spacing w:line="240" w:lineRule="auto"/>
        <w:ind w:left="1829"/>
        <w:rPr>
          <w:b w:val="0"/>
          <w:i/>
          <w:sz w:val="24"/>
          <w:szCs w:val="24"/>
        </w:rPr>
      </w:pPr>
      <w:r w:rsidRPr="00C91422">
        <w:rPr>
          <w:b w:val="0"/>
          <w:i/>
          <w:sz w:val="24"/>
          <w:szCs w:val="24"/>
        </w:rPr>
        <w:t>Noche</w:t>
      </w:r>
      <w:r w:rsidR="00F736D1" w:rsidRPr="00C91422">
        <w:rPr>
          <w:b w:val="0"/>
          <w:i/>
          <w:sz w:val="24"/>
          <w:szCs w:val="24"/>
        </w:rPr>
        <w:t xml:space="preserve"> de 11.00</w:t>
      </w:r>
      <w:r w:rsidR="00E93A64" w:rsidRPr="00C91422">
        <w:rPr>
          <w:b w:val="0"/>
          <w:i/>
          <w:sz w:val="24"/>
          <w:szCs w:val="24"/>
        </w:rPr>
        <w:t xml:space="preserve">. </w:t>
      </w:r>
      <w:r w:rsidR="005C0D1F" w:rsidRPr="00C91422">
        <w:rPr>
          <w:b w:val="0"/>
          <w:i/>
          <w:sz w:val="24"/>
          <w:szCs w:val="24"/>
        </w:rPr>
        <w:t>p</w:t>
      </w:r>
      <w:r w:rsidR="009049F1" w:rsidRPr="00C91422">
        <w:rPr>
          <w:b w:val="0"/>
          <w:i/>
          <w:sz w:val="24"/>
          <w:szCs w:val="24"/>
        </w:rPr>
        <w:t>.</w:t>
      </w:r>
      <w:r w:rsidR="005C0D1F" w:rsidRPr="00C91422">
        <w:rPr>
          <w:b w:val="0"/>
          <w:i/>
          <w:sz w:val="24"/>
          <w:szCs w:val="24"/>
        </w:rPr>
        <w:t xml:space="preserve">m.  </w:t>
      </w:r>
      <w:proofErr w:type="gramStart"/>
      <w:r w:rsidR="005C0D1F" w:rsidRPr="00C91422">
        <w:rPr>
          <w:b w:val="0"/>
          <w:i/>
          <w:sz w:val="24"/>
          <w:szCs w:val="24"/>
        </w:rPr>
        <w:t>a</w:t>
      </w:r>
      <w:proofErr w:type="gramEnd"/>
      <w:r w:rsidR="00B54F79" w:rsidRPr="00C91422">
        <w:rPr>
          <w:b w:val="0"/>
          <w:i/>
          <w:sz w:val="24"/>
          <w:szCs w:val="24"/>
        </w:rPr>
        <w:t xml:space="preserve"> </w:t>
      </w:r>
      <w:r w:rsidR="005C0D1F" w:rsidRPr="00C91422">
        <w:rPr>
          <w:b w:val="0"/>
          <w:i/>
          <w:sz w:val="24"/>
          <w:szCs w:val="24"/>
        </w:rPr>
        <w:t>06.00</w:t>
      </w:r>
      <w:r w:rsidR="00E93A64" w:rsidRPr="00C91422">
        <w:rPr>
          <w:b w:val="0"/>
          <w:i/>
          <w:sz w:val="24"/>
          <w:szCs w:val="24"/>
        </w:rPr>
        <w:t>. a</w:t>
      </w:r>
      <w:r w:rsidR="009049F1" w:rsidRPr="00C91422">
        <w:rPr>
          <w:b w:val="0"/>
          <w:i/>
          <w:sz w:val="24"/>
          <w:szCs w:val="24"/>
        </w:rPr>
        <w:t>.</w:t>
      </w:r>
      <w:r w:rsidR="00E93A64" w:rsidRPr="00C91422">
        <w:rPr>
          <w:b w:val="0"/>
          <w:i/>
          <w:sz w:val="24"/>
          <w:szCs w:val="24"/>
        </w:rPr>
        <w:t xml:space="preserve">m. </w:t>
      </w:r>
      <w:r w:rsidR="003539EF" w:rsidRPr="00C91422">
        <w:rPr>
          <w:b w:val="0"/>
          <w:i/>
          <w:sz w:val="24"/>
          <w:szCs w:val="24"/>
        </w:rPr>
        <w:t>de la mañana.</w:t>
      </w:r>
    </w:p>
    <w:p w:rsidR="009B623B" w:rsidRPr="00C91422" w:rsidRDefault="009B623B" w:rsidP="00C55BF7">
      <w:pPr>
        <w:pStyle w:val="Textoindependiente"/>
        <w:tabs>
          <w:tab w:val="clear" w:pos="4680"/>
          <w:tab w:val="left" w:pos="-1440"/>
          <w:tab w:val="left" w:pos="-720"/>
        </w:tabs>
        <w:spacing w:line="240" w:lineRule="auto"/>
        <w:ind w:left="1829"/>
        <w:rPr>
          <w:b w:val="0"/>
          <w:i/>
          <w:sz w:val="24"/>
          <w:szCs w:val="24"/>
        </w:rPr>
      </w:pPr>
    </w:p>
    <w:p w:rsidR="001D66F2" w:rsidRPr="00C91422" w:rsidRDefault="001D66F2" w:rsidP="00C55BF7">
      <w:pPr>
        <w:pStyle w:val="Ttulo1"/>
        <w:jc w:val="center"/>
        <w:rPr>
          <w:i/>
        </w:rPr>
      </w:pPr>
    </w:p>
    <w:p w:rsidR="001D66F2" w:rsidRPr="00C91422" w:rsidRDefault="001D66F2" w:rsidP="001D66F2">
      <w:pPr>
        <w:rPr>
          <w:lang w:val="es-ES" w:eastAsia="es-ES"/>
        </w:rPr>
      </w:pPr>
    </w:p>
    <w:p w:rsidR="001D66F2" w:rsidRPr="00C91422" w:rsidRDefault="001D66F2" w:rsidP="001D66F2">
      <w:pPr>
        <w:rPr>
          <w:lang w:val="es-ES" w:eastAsia="es-ES"/>
        </w:rPr>
      </w:pPr>
    </w:p>
    <w:p w:rsidR="001D66F2" w:rsidRPr="00C91422" w:rsidRDefault="001D66F2" w:rsidP="001D66F2">
      <w:pPr>
        <w:rPr>
          <w:lang w:val="es-ES" w:eastAsia="es-ES"/>
        </w:rPr>
      </w:pPr>
    </w:p>
    <w:p w:rsidR="001D66F2" w:rsidRPr="00C91422" w:rsidRDefault="001D66F2" w:rsidP="001D66F2">
      <w:pPr>
        <w:rPr>
          <w:lang w:val="es-ES" w:eastAsia="es-ES"/>
        </w:rPr>
      </w:pPr>
    </w:p>
    <w:p w:rsidR="001D66F2" w:rsidRPr="00C91422" w:rsidRDefault="001D66F2" w:rsidP="001D66F2">
      <w:pPr>
        <w:rPr>
          <w:lang w:val="es-ES" w:eastAsia="es-ES"/>
        </w:rPr>
      </w:pPr>
    </w:p>
    <w:p w:rsidR="001D66F2" w:rsidRPr="00C91422" w:rsidRDefault="001D66F2" w:rsidP="00C55BF7">
      <w:pPr>
        <w:pStyle w:val="Ttulo1"/>
        <w:jc w:val="center"/>
        <w:rPr>
          <w:i/>
        </w:rPr>
      </w:pPr>
    </w:p>
    <w:p w:rsidR="001D66F2" w:rsidRPr="00C91422" w:rsidRDefault="001D66F2" w:rsidP="001D66F2">
      <w:pPr>
        <w:rPr>
          <w:lang w:val="es-ES" w:eastAsia="es-ES"/>
        </w:rPr>
      </w:pPr>
    </w:p>
    <w:p w:rsidR="001D66F2" w:rsidRPr="00C91422" w:rsidRDefault="001D66F2" w:rsidP="00C55BF7">
      <w:pPr>
        <w:pStyle w:val="Ttulo1"/>
        <w:jc w:val="center"/>
        <w:rPr>
          <w:i/>
        </w:rPr>
      </w:pPr>
    </w:p>
    <w:p w:rsidR="00BE4D43" w:rsidRPr="00C91422" w:rsidRDefault="00BE4D43" w:rsidP="00C55BF7">
      <w:pPr>
        <w:pStyle w:val="Ttulo1"/>
        <w:jc w:val="center"/>
        <w:rPr>
          <w:i/>
        </w:rPr>
      </w:pPr>
      <w:r w:rsidRPr="00C91422">
        <w:rPr>
          <w:i/>
        </w:rPr>
        <w:t>CAPÍTULO V</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t>ESTUDIANTES</w:t>
      </w:r>
    </w:p>
    <w:p w:rsidR="00DB17DE" w:rsidRPr="00C91422" w:rsidRDefault="00DB17DE" w:rsidP="00C55BF7">
      <w:pPr>
        <w:tabs>
          <w:tab w:val="left" w:pos="993"/>
        </w:tabs>
        <w:spacing w:after="0" w:line="240" w:lineRule="auto"/>
        <w:ind w:left="851" w:hanging="851"/>
        <w:jc w:val="both"/>
        <w:rPr>
          <w:rFonts w:ascii="Times New Roman" w:hAnsi="Times New Roman" w:cs="Times New Roman"/>
          <w:i/>
          <w:sz w:val="24"/>
          <w:szCs w:val="24"/>
          <w:lang w:val="es-CO"/>
        </w:rPr>
      </w:pPr>
    </w:p>
    <w:p w:rsidR="00BE4D43" w:rsidRPr="00C91422" w:rsidRDefault="00DE4B88" w:rsidP="00C55BF7">
      <w:pPr>
        <w:tabs>
          <w:tab w:val="left" w:pos="993"/>
        </w:tabs>
        <w:spacing w:after="0" w:line="240" w:lineRule="auto"/>
        <w:ind w:left="993" w:hanging="993"/>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 xml:space="preserve">  Art.</w:t>
      </w:r>
      <w:r w:rsidR="00150DD1" w:rsidRPr="00C91422">
        <w:rPr>
          <w:rFonts w:ascii="Times New Roman" w:hAnsi="Times New Roman" w:cs="Times New Roman"/>
          <w:b/>
          <w:i/>
          <w:sz w:val="24"/>
          <w:szCs w:val="24"/>
          <w:lang w:val="es-CO"/>
        </w:rPr>
        <w:t>9</w:t>
      </w:r>
      <w:r w:rsidR="00E51C87" w:rsidRPr="00C91422">
        <w:rPr>
          <w:rFonts w:ascii="Times New Roman" w:hAnsi="Times New Roman" w:cs="Times New Roman"/>
          <w:b/>
          <w:i/>
          <w:sz w:val="24"/>
          <w:szCs w:val="24"/>
          <w:lang w:val="es-CO"/>
        </w:rPr>
        <w:t>0</w:t>
      </w:r>
      <w:r w:rsidR="00BE4D43" w:rsidRPr="00C91422">
        <w:rPr>
          <w:rFonts w:ascii="Times New Roman" w:hAnsi="Times New Roman" w:cs="Times New Roman"/>
          <w:b/>
          <w:i/>
          <w:sz w:val="24"/>
          <w:szCs w:val="24"/>
          <w:lang w:val="es-CO"/>
        </w:rPr>
        <w:t>°</w:t>
      </w:r>
      <w:r w:rsidR="00B12FFB" w:rsidRPr="00C91422">
        <w:rPr>
          <w:rFonts w:ascii="Times New Roman" w:hAnsi="Times New Roman" w:cs="Times New Roman"/>
          <w:b/>
          <w:i/>
          <w:sz w:val="24"/>
          <w:szCs w:val="24"/>
          <w:lang w:val="es-CO"/>
        </w:rPr>
        <w:tab/>
      </w:r>
      <w:r w:rsidR="0080764A" w:rsidRPr="00C91422">
        <w:rPr>
          <w:rFonts w:ascii="Times New Roman" w:hAnsi="Times New Roman" w:cs="Times New Roman"/>
          <w:i/>
          <w:sz w:val="24"/>
          <w:szCs w:val="24"/>
          <w:lang w:val="es-CO"/>
        </w:rPr>
        <w:t>Son estudiantes del I</w:t>
      </w:r>
      <w:r w:rsidR="00BE4D43" w:rsidRPr="00C91422">
        <w:rPr>
          <w:rFonts w:ascii="Times New Roman" w:hAnsi="Times New Roman" w:cs="Times New Roman"/>
          <w:i/>
          <w:sz w:val="24"/>
          <w:szCs w:val="24"/>
          <w:lang w:val="es-CO"/>
        </w:rPr>
        <w:t>E</w:t>
      </w:r>
      <w:r w:rsidR="0080764A" w:rsidRPr="00C91422">
        <w:rPr>
          <w:rFonts w:ascii="Times New Roman" w:hAnsi="Times New Roman" w:cs="Times New Roman"/>
          <w:i/>
          <w:sz w:val="24"/>
          <w:szCs w:val="24"/>
          <w:lang w:val="es-CO"/>
        </w:rPr>
        <w:t>SP</w:t>
      </w:r>
      <w:r w:rsidR="00BE4D43" w:rsidRPr="00C91422">
        <w:rPr>
          <w:rFonts w:ascii="Times New Roman" w:hAnsi="Times New Roman" w:cs="Times New Roman"/>
          <w:i/>
          <w:sz w:val="24"/>
          <w:szCs w:val="24"/>
          <w:lang w:val="es-CO"/>
        </w:rPr>
        <w:t xml:space="preserve"> Público</w:t>
      </w:r>
      <w:r w:rsidR="0080764A" w:rsidRPr="00C91422">
        <w:rPr>
          <w:rFonts w:ascii="Times New Roman" w:hAnsi="Times New Roman" w:cs="Times New Roman"/>
          <w:i/>
          <w:sz w:val="24"/>
          <w:szCs w:val="24"/>
          <w:lang w:val="es-CO"/>
        </w:rPr>
        <w:t xml:space="preserve"> “</w:t>
      </w:r>
      <w:r w:rsidR="0080764A" w:rsidRPr="00C91422">
        <w:rPr>
          <w:rFonts w:ascii="Times New Roman" w:hAnsi="Times New Roman" w:cs="Times New Roman"/>
          <w:i/>
          <w:sz w:val="24"/>
          <w:szCs w:val="24"/>
        </w:rPr>
        <w:t>ANTENOR ORREGO”</w:t>
      </w:r>
      <w:r w:rsidR="00BE4D43" w:rsidRPr="00C91422">
        <w:rPr>
          <w:rFonts w:ascii="Times New Roman" w:hAnsi="Times New Roman" w:cs="Times New Roman"/>
          <w:i/>
          <w:sz w:val="24"/>
          <w:szCs w:val="24"/>
          <w:lang w:val="es-CO"/>
        </w:rPr>
        <w:t xml:space="preserve"> aquellos/as que se encuentran matriculados /as en el año y semestre académico correspondiente, tienen asistencia regular y aceptan voluntariamente</w:t>
      </w:r>
      <w:r w:rsidR="00B12FFB"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Cumplir la axiología Institucional, disposiciones del Ministerio de Educación el presente Reglamento y demás normas Internas </w:t>
      </w:r>
      <w:r w:rsidR="000A61AC" w:rsidRPr="00C91422">
        <w:rPr>
          <w:rFonts w:ascii="Times New Roman" w:hAnsi="Times New Roman" w:cs="Times New Roman"/>
          <w:i/>
          <w:sz w:val="24"/>
          <w:szCs w:val="24"/>
          <w:lang w:val="es-CO"/>
        </w:rPr>
        <w:t>de la</w:t>
      </w:r>
      <w:r w:rsidR="00BE4D43" w:rsidRPr="00C91422">
        <w:rPr>
          <w:rFonts w:ascii="Times New Roman" w:hAnsi="Times New Roman" w:cs="Times New Roman"/>
          <w:i/>
          <w:sz w:val="24"/>
          <w:szCs w:val="24"/>
          <w:lang w:val="es-CO"/>
        </w:rPr>
        <w:t xml:space="preserve"> Institución</w:t>
      </w:r>
    </w:p>
    <w:p w:rsidR="001C461F" w:rsidRPr="00C91422" w:rsidRDefault="001C461F" w:rsidP="00C55BF7">
      <w:pPr>
        <w:tabs>
          <w:tab w:val="left" w:pos="1560"/>
        </w:tabs>
        <w:spacing w:after="0" w:line="240" w:lineRule="auto"/>
        <w:ind w:left="993"/>
        <w:jc w:val="both"/>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993"/>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.1</w:t>
      </w:r>
      <w:r w:rsidR="00B12FFB" w:rsidRPr="00C91422">
        <w:rPr>
          <w:rFonts w:ascii="Times New Roman" w:hAnsi="Times New Roman" w:cs="Times New Roman"/>
          <w:i/>
          <w:sz w:val="24"/>
          <w:szCs w:val="24"/>
          <w:lang w:val="es-CO"/>
        </w:rPr>
        <w:t>.</w:t>
      </w:r>
      <w:r w:rsidR="00B12FFB"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Son derechos del estudiante:</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una educación integral según el perfil profesional de acuerdo al plan de estudio</w:t>
      </w:r>
      <w:r w:rsidR="00887857" w:rsidRPr="00C91422">
        <w:rPr>
          <w:rFonts w:ascii="Times New Roman" w:hAnsi="Times New Roman" w:cs="Times New Roman"/>
          <w:i/>
          <w:sz w:val="24"/>
          <w:szCs w:val="24"/>
          <w:lang w:val="es-CO"/>
        </w:rPr>
        <w:t>s</w:t>
      </w:r>
      <w:r w:rsidRPr="00C91422">
        <w:rPr>
          <w:rFonts w:ascii="Times New Roman" w:hAnsi="Times New Roman" w:cs="Times New Roman"/>
          <w:i/>
          <w:sz w:val="24"/>
          <w:szCs w:val="24"/>
          <w:lang w:val="es-CO"/>
        </w:rPr>
        <w:t xml:space="preserve"> establecidos para cada </w:t>
      </w:r>
      <w:r w:rsidR="001C461F" w:rsidRPr="00C91422">
        <w:rPr>
          <w:rFonts w:ascii="Times New Roman" w:hAnsi="Times New Roman" w:cs="Times New Roman"/>
          <w:i/>
          <w:sz w:val="24"/>
          <w:szCs w:val="24"/>
          <w:lang w:val="es-CO"/>
        </w:rPr>
        <w:t>Programa de Estudios.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Ser tratado con dignidad, respeto y sin discriminación por razón de sexo, raza, religión, política.</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Ser informado oportunamente sobre las normas que le concierne como estudiante.</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una enseñan</w:t>
      </w:r>
      <w:r w:rsidR="0080764A" w:rsidRPr="00C91422">
        <w:rPr>
          <w:rFonts w:ascii="Times New Roman" w:hAnsi="Times New Roman" w:cs="Times New Roman"/>
          <w:i/>
          <w:sz w:val="24"/>
          <w:szCs w:val="24"/>
          <w:lang w:val="es-CO"/>
        </w:rPr>
        <w:t xml:space="preserve">za de buena calidad, pertinente, </w:t>
      </w:r>
      <w:r w:rsidRPr="00C91422">
        <w:rPr>
          <w:rFonts w:ascii="Times New Roman" w:hAnsi="Times New Roman" w:cs="Times New Roman"/>
          <w:i/>
          <w:sz w:val="24"/>
          <w:szCs w:val="24"/>
          <w:lang w:val="es-CO"/>
        </w:rPr>
        <w:t>útil y actualizado.</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servicios de asesoramiento académico y orientación como acciones inherentes a su formación profesional, ética y cristiana.</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Participar en la organización y ejecución de las actividades académicas, culturales, sociales, deportivas y espirituales orientadas al desarrollo personal y profesional.</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estímulos en mérito al cumplimiento de sus deberes y acciones extraordinarias.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Utilizar los servicios de biblioteca, laboratorio de ciencias y de cómputo equipos audiovisuales, y material educativo y otros beneficios que otorga el Instituto de acuerdo a las normas establecidas.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w:t>
      </w:r>
      <w:r w:rsidR="001C461F"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la libertad de creación intelectual, artística,</w:t>
      </w:r>
      <w:r w:rsidR="00DB17DE" w:rsidRPr="00C91422">
        <w:rPr>
          <w:rFonts w:ascii="Times New Roman" w:hAnsi="Times New Roman" w:cs="Times New Roman"/>
          <w:i/>
          <w:sz w:val="24"/>
          <w:szCs w:val="24"/>
          <w:lang w:val="es-CO"/>
        </w:rPr>
        <w:t xml:space="preserve"> liter</w:t>
      </w:r>
      <w:r w:rsidRPr="00C91422">
        <w:rPr>
          <w:rFonts w:ascii="Times New Roman" w:hAnsi="Times New Roman" w:cs="Times New Roman"/>
          <w:i/>
          <w:sz w:val="24"/>
          <w:szCs w:val="24"/>
          <w:lang w:val="es-CO"/>
        </w:rPr>
        <w:t>aria,</w:t>
      </w:r>
      <w:r w:rsidR="00F86EE1"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técnica,</w:t>
      </w:r>
      <w:r w:rsidR="00F86EE1"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 xml:space="preserve">científica y humanística, </w:t>
      </w:r>
      <w:r w:rsidR="000B4EEB" w:rsidRPr="00C91422">
        <w:rPr>
          <w:rFonts w:ascii="Times New Roman" w:hAnsi="Times New Roman" w:cs="Times New Roman"/>
          <w:i/>
          <w:sz w:val="24"/>
          <w:szCs w:val="24"/>
          <w:lang w:val="es-CO"/>
        </w:rPr>
        <w:t>así</w:t>
      </w:r>
      <w:r w:rsidRPr="00C91422">
        <w:rPr>
          <w:rFonts w:ascii="Times New Roman" w:hAnsi="Times New Roman" w:cs="Times New Roman"/>
          <w:i/>
          <w:sz w:val="24"/>
          <w:szCs w:val="24"/>
          <w:lang w:val="es-CO"/>
        </w:rPr>
        <w:t xml:space="preserve"> como a la propiedad de su producción intelectual de acuerdo a los lineamientos de política institucional</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el asesoramiento y supervisión especializada de sus prácticas profesionales.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el asesoramiento y orientación en sus trabajos de investigación por parte delos formadores.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Recibir información oportuna del resultado de sus </w:t>
      </w:r>
      <w:r w:rsidR="000A61AC" w:rsidRPr="00C91422">
        <w:rPr>
          <w:rFonts w:ascii="Times New Roman" w:hAnsi="Times New Roman" w:cs="Times New Roman"/>
          <w:i/>
          <w:sz w:val="24"/>
          <w:szCs w:val="24"/>
          <w:lang w:val="es-CO"/>
        </w:rPr>
        <w:t>evaluaciones de</w:t>
      </w:r>
      <w:r w:rsidR="001C461F" w:rsidRPr="00C91422">
        <w:rPr>
          <w:rFonts w:ascii="Times New Roman" w:hAnsi="Times New Roman" w:cs="Times New Roman"/>
          <w:i/>
          <w:sz w:val="24"/>
          <w:szCs w:val="24"/>
          <w:lang w:val="es-CO"/>
        </w:rPr>
        <w:t>: Trabajos, pruebas y otro</w:t>
      </w:r>
      <w:r w:rsidRPr="00C91422">
        <w:rPr>
          <w:rFonts w:ascii="Times New Roman" w:hAnsi="Times New Roman" w:cs="Times New Roman"/>
          <w:i/>
          <w:sz w:val="24"/>
          <w:szCs w:val="24"/>
          <w:lang w:val="es-CO"/>
        </w:rPr>
        <w:t>s.</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w:t>
      </w:r>
      <w:r w:rsidR="001C461F" w:rsidRPr="00C91422">
        <w:rPr>
          <w:rFonts w:ascii="Times New Roman" w:hAnsi="Times New Roman" w:cs="Times New Roman"/>
          <w:i/>
          <w:sz w:val="24"/>
          <w:szCs w:val="24"/>
          <w:lang w:val="es-CO"/>
        </w:rPr>
        <w:t>r a</w:t>
      </w:r>
      <w:r w:rsidRPr="00C91422">
        <w:rPr>
          <w:rFonts w:ascii="Times New Roman" w:hAnsi="Times New Roman" w:cs="Times New Roman"/>
          <w:i/>
          <w:sz w:val="24"/>
          <w:szCs w:val="24"/>
          <w:lang w:val="es-CO"/>
        </w:rPr>
        <w:t>sistencia espiritual y psicológica de</w:t>
      </w:r>
      <w:r w:rsidR="001C461F" w:rsidRPr="00C91422">
        <w:rPr>
          <w:rFonts w:ascii="Times New Roman" w:hAnsi="Times New Roman" w:cs="Times New Roman"/>
          <w:i/>
          <w:sz w:val="24"/>
          <w:szCs w:val="24"/>
          <w:lang w:val="es-CO"/>
        </w:rPr>
        <w:t>l Área de Bienestar y Empleabilidad.</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Interveni</w:t>
      </w:r>
      <w:r w:rsidR="001C461F" w:rsidRPr="00C91422">
        <w:rPr>
          <w:rFonts w:ascii="Times New Roman" w:hAnsi="Times New Roman" w:cs="Times New Roman"/>
          <w:i/>
          <w:sz w:val="24"/>
          <w:szCs w:val="24"/>
          <w:lang w:val="es-CO"/>
        </w:rPr>
        <w:t>r en la organización de su aula.</w:t>
      </w:r>
    </w:p>
    <w:p w:rsidR="007F28A8"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lastRenderedPageBreak/>
        <w:t xml:space="preserve">A ser elegidos delegados de aula como representantes de los estudiantes </w:t>
      </w:r>
      <w:r w:rsidR="007F28A8" w:rsidRPr="00C91422">
        <w:rPr>
          <w:rFonts w:ascii="Times New Roman" w:hAnsi="Times New Roman" w:cs="Times New Roman"/>
          <w:i/>
          <w:sz w:val="24"/>
          <w:szCs w:val="24"/>
          <w:lang w:val="es-CO"/>
        </w:rPr>
        <w:t xml:space="preserve">de su semestre académico y </w:t>
      </w:r>
      <w:r w:rsidR="001C461F" w:rsidRPr="00C91422">
        <w:rPr>
          <w:rFonts w:ascii="Times New Roman" w:hAnsi="Times New Roman" w:cs="Times New Roman"/>
          <w:i/>
          <w:sz w:val="24"/>
          <w:szCs w:val="24"/>
          <w:lang w:val="es-CO"/>
        </w:rPr>
        <w:t>de programa.</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Preocuparse permanentemente por su formación profesional.</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Aportar sugerencia</w:t>
      </w:r>
      <w:r w:rsidR="001C461F" w:rsidRPr="00C91422">
        <w:rPr>
          <w:rFonts w:ascii="Times New Roman" w:hAnsi="Times New Roman" w:cs="Times New Roman"/>
          <w:i/>
          <w:sz w:val="24"/>
          <w:szCs w:val="24"/>
          <w:lang w:val="es-CO"/>
        </w:rPr>
        <w:t>s</w:t>
      </w:r>
      <w:r w:rsidRPr="00C91422">
        <w:rPr>
          <w:rFonts w:ascii="Times New Roman" w:hAnsi="Times New Roman" w:cs="Times New Roman"/>
          <w:i/>
          <w:sz w:val="24"/>
          <w:szCs w:val="24"/>
          <w:lang w:val="es-CO"/>
        </w:rPr>
        <w:t xml:space="preserve"> a las autoridades para el mejoramiento del servicio educativo.</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cada semestre académico, el s</w:t>
      </w:r>
      <w:r w:rsidR="007F28A8" w:rsidRPr="00C91422">
        <w:rPr>
          <w:rFonts w:ascii="Times New Roman" w:hAnsi="Times New Roman" w:cs="Times New Roman"/>
          <w:i/>
          <w:sz w:val="24"/>
          <w:szCs w:val="24"/>
          <w:lang w:val="es-CO"/>
        </w:rPr>
        <w:t>í</w:t>
      </w:r>
      <w:r w:rsidRPr="00C91422">
        <w:rPr>
          <w:rFonts w:ascii="Times New Roman" w:hAnsi="Times New Roman" w:cs="Times New Roman"/>
          <w:i/>
          <w:sz w:val="24"/>
          <w:szCs w:val="24"/>
          <w:lang w:val="es-CO"/>
        </w:rPr>
        <w:t xml:space="preserve">labo de cada </w:t>
      </w:r>
      <w:r w:rsidR="001C461F" w:rsidRPr="00C91422">
        <w:rPr>
          <w:rFonts w:ascii="Times New Roman" w:hAnsi="Times New Roman" w:cs="Times New Roman"/>
          <w:i/>
          <w:sz w:val="24"/>
          <w:szCs w:val="24"/>
          <w:lang w:val="es-CO"/>
        </w:rPr>
        <w:t>área</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4"/>
        </w:numPr>
        <w:tabs>
          <w:tab w:val="left" w:pos="142"/>
          <w:tab w:val="left" w:pos="709"/>
          <w:tab w:val="left" w:pos="993"/>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Recibir oportunamente copia de cada reglamento interno.</w:t>
      </w:r>
    </w:p>
    <w:p w:rsidR="001C461F" w:rsidRPr="00C91422" w:rsidRDefault="001C461F" w:rsidP="001C461F">
      <w:pPr>
        <w:pStyle w:val="Prrafodelista"/>
        <w:tabs>
          <w:tab w:val="left" w:pos="142"/>
          <w:tab w:val="left" w:pos="709"/>
          <w:tab w:val="left" w:pos="993"/>
        </w:tabs>
        <w:spacing w:after="0" w:line="240" w:lineRule="auto"/>
        <w:ind w:left="2268"/>
        <w:jc w:val="both"/>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993"/>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.2</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Son deberes de los estudiantes:</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Tener un adecuado comportamiento dentro y fuera de la institución cuando </w:t>
      </w:r>
      <w:r w:rsidR="000B4EEB" w:rsidRPr="00C91422">
        <w:rPr>
          <w:rFonts w:ascii="Times New Roman" w:hAnsi="Times New Roman" w:cs="Times New Roman"/>
          <w:i/>
          <w:sz w:val="24"/>
          <w:szCs w:val="24"/>
          <w:lang w:val="es-CO"/>
        </w:rPr>
        <w:t>está</w:t>
      </w:r>
      <w:r w:rsidRPr="00C91422">
        <w:rPr>
          <w:rFonts w:ascii="Times New Roman" w:hAnsi="Times New Roman" w:cs="Times New Roman"/>
          <w:i/>
          <w:sz w:val="24"/>
          <w:szCs w:val="24"/>
          <w:lang w:val="es-CO"/>
        </w:rPr>
        <w:t xml:space="preserve"> de por medio la representatividad de la misma.</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Cumplir las disposiciones del </w:t>
      </w:r>
      <w:r w:rsidR="008A1078" w:rsidRPr="00C91422">
        <w:rPr>
          <w:rFonts w:ascii="Times New Roman" w:hAnsi="Times New Roman" w:cs="Times New Roman"/>
          <w:i/>
          <w:sz w:val="24"/>
          <w:szCs w:val="24"/>
          <w:lang w:val="es-CO"/>
        </w:rPr>
        <w:t>p</w:t>
      </w:r>
      <w:r w:rsidRPr="00C91422">
        <w:rPr>
          <w:rFonts w:ascii="Times New Roman" w:hAnsi="Times New Roman" w:cs="Times New Roman"/>
          <w:i/>
          <w:sz w:val="24"/>
          <w:szCs w:val="24"/>
          <w:lang w:val="es-CO"/>
        </w:rPr>
        <w:t xml:space="preserve">resente reglamento y otras normas que emanen del </w:t>
      </w:r>
      <w:r w:rsidR="001922FD" w:rsidRPr="00C91422">
        <w:rPr>
          <w:rFonts w:ascii="Times New Roman" w:hAnsi="Times New Roman" w:cs="Times New Roman"/>
          <w:i/>
          <w:sz w:val="24"/>
          <w:szCs w:val="24"/>
          <w:lang w:val="es-CO"/>
        </w:rPr>
        <w:t>Ministerio de</w:t>
      </w:r>
      <w:r w:rsidRPr="00C91422">
        <w:rPr>
          <w:rFonts w:ascii="Times New Roman" w:hAnsi="Times New Roman" w:cs="Times New Roman"/>
          <w:i/>
          <w:sz w:val="24"/>
          <w:szCs w:val="24"/>
          <w:lang w:val="es-CO"/>
        </w:rPr>
        <w:t xml:space="preserve"> Educación, Dirección Regional</w:t>
      </w:r>
      <w:r w:rsidR="008A1078" w:rsidRPr="00C91422">
        <w:rPr>
          <w:rFonts w:ascii="Times New Roman" w:hAnsi="Times New Roman" w:cs="Times New Roman"/>
          <w:i/>
          <w:sz w:val="24"/>
          <w:szCs w:val="24"/>
          <w:lang w:val="es-CO"/>
        </w:rPr>
        <w:t xml:space="preserve"> de E</w:t>
      </w:r>
      <w:r w:rsidRPr="00C91422">
        <w:rPr>
          <w:rFonts w:ascii="Times New Roman" w:hAnsi="Times New Roman" w:cs="Times New Roman"/>
          <w:i/>
          <w:sz w:val="24"/>
          <w:szCs w:val="24"/>
          <w:lang w:val="es-CO"/>
        </w:rPr>
        <w:t>duc</w:t>
      </w:r>
      <w:r w:rsidR="00972994" w:rsidRPr="00C91422">
        <w:rPr>
          <w:rFonts w:ascii="Times New Roman" w:hAnsi="Times New Roman" w:cs="Times New Roman"/>
          <w:i/>
          <w:sz w:val="24"/>
          <w:szCs w:val="24"/>
          <w:lang w:val="es-CO"/>
        </w:rPr>
        <w:t>ación</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Conocer y cultivar los valores del perfil profesional</w:t>
      </w:r>
      <w:r w:rsidR="00653494" w:rsidRPr="00C91422">
        <w:rPr>
          <w:rFonts w:ascii="Times New Roman" w:hAnsi="Times New Roman" w:cs="Times New Roman"/>
          <w:i/>
          <w:sz w:val="24"/>
          <w:szCs w:val="24"/>
          <w:lang w:val="es-CO"/>
        </w:rPr>
        <w:t xml:space="preserve"> como estudiante del I</w:t>
      </w:r>
      <w:r w:rsidRPr="00C91422">
        <w:rPr>
          <w:rFonts w:ascii="Times New Roman" w:hAnsi="Times New Roman" w:cs="Times New Roman"/>
          <w:i/>
          <w:sz w:val="24"/>
          <w:szCs w:val="24"/>
          <w:lang w:val="es-CO"/>
        </w:rPr>
        <w:t>E</w:t>
      </w:r>
      <w:r w:rsidR="00653494" w:rsidRPr="00C91422">
        <w:rPr>
          <w:rFonts w:ascii="Times New Roman" w:hAnsi="Times New Roman" w:cs="Times New Roman"/>
          <w:i/>
          <w:sz w:val="24"/>
          <w:szCs w:val="24"/>
          <w:lang w:val="es-CO"/>
        </w:rPr>
        <w:t>SP</w:t>
      </w:r>
      <w:r w:rsidRPr="00C91422">
        <w:rPr>
          <w:rFonts w:ascii="Times New Roman" w:hAnsi="Times New Roman" w:cs="Times New Roman"/>
          <w:i/>
          <w:sz w:val="24"/>
          <w:szCs w:val="24"/>
          <w:lang w:val="es-CO"/>
        </w:rPr>
        <w:t xml:space="preserve"> Público</w:t>
      </w:r>
      <w:r w:rsidR="00DB17DE" w:rsidRPr="00C91422">
        <w:rPr>
          <w:rFonts w:ascii="Times New Roman" w:hAnsi="Times New Roman" w:cs="Times New Roman"/>
          <w:i/>
          <w:sz w:val="24"/>
          <w:szCs w:val="24"/>
          <w:lang w:val="es-CO"/>
        </w:rPr>
        <w:t xml:space="preserve"> “</w:t>
      </w:r>
      <w:r w:rsidR="00653494" w:rsidRPr="00C91422">
        <w:rPr>
          <w:rFonts w:ascii="Times New Roman" w:hAnsi="Times New Roman" w:cs="Times New Roman"/>
          <w:i/>
          <w:sz w:val="24"/>
          <w:szCs w:val="24"/>
          <w:lang w:val="es-CO"/>
        </w:rPr>
        <w:t>ANTENOR ORREGO</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Asistir puntualmente</w:t>
      </w:r>
      <w:r w:rsidR="001C461F" w:rsidRPr="00C91422">
        <w:rPr>
          <w:rFonts w:ascii="Times New Roman" w:hAnsi="Times New Roman" w:cs="Times New Roman"/>
          <w:i/>
          <w:sz w:val="24"/>
          <w:szCs w:val="24"/>
          <w:lang w:val="es-CO"/>
        </w:rPr>
        <w:t xml:space="preserve"> y</w:t>
      </w:r>
      <w:r w:rsidRPr="00C91422">
        <w:rPr>
          <w:rFonts w:ascii="Times New Roman" w:hAnsi="Times New Roman" w:cs="Times New Roman"/>
          <w:i/>
          <w:sz w:val="24"/>
          <w:szCs w:val="24"/>
          <w:lang w:val="es-CO"/>
        </w:rPr>
        <w:t xml:space="preserve"> permanecer en las aulas durante las labores académicas y en todas las actividades programadas por el Instituto.</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Participar activamente en las actividades</w:t>
      </w:r>
      <w:r w:rsidR="00547421"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culturale</w:t>
      </w:r>
      <w:r w:rsidR="0080764A" w:rsidRPr="00C91422">
        <w:rPr>
          <w:rFonts w:ascii="Times New Roman" w:hAnsi="Times New Roman" w:cs="Times New Roman"/>
          <w:i/>
          <w:sz w:val="24"/>
          <w:szCs w:val="24"/>
          <w:lang w:val="es-CO"/>
        </w:rPr>
        <w:t>s</w:t>
      </w:r>
      <w:r w:rsidRPr="00C91422">
        <w:rPr>
          <w:rFonts w:ascii="Times New Roman" w:hAnsi="Times New Roman" w:cs="Times New Roman"/>
          <w:i/>
          <w:sz w:val="24"/>
          <w:szCs w:val="24"/>
          <w:lang w:val="es-CO"/>
        </w:rPr>
        <w:t>, artísticas religiosas, deportivas recreativas cívico-Patrióticas y promoción social programadas por el Instituto.</w:t>
      </w:r>
    </w:p>
    <w:p w:rsidR="00BE4D43" w:rsidRPr="00C91422" w:rsidRDefault="007E164F"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Demostrar </w:t>
      </w:r>
      <w:r w:rsidR="00BE4D43" w:rsidRPr="00C91422">
        <w:rPr>
          <w:rFonts w:ascii="Times New Roman" w:hAnsi="Times New Roman" w:cs="Times New Roman"/>
          <w:i/>
          <w:sz w:val="24"/>
          <w:szCs w:val="24"/>
          <w:lang w:val="es-CO"/>
        </w:rPr>
        <w:t>una conducta correcta orientada por los principios moral</w:t>
      </w:r>
      <w:r w:rsidR="001C461F" w:rsidRPr="00C91422">
        <w:rPr>
          <w:rFonts w:ascii="Times New Roman" w:hAnsi="Times New Roman" w:cs="Times New Roman"/>
          <w:i/>
          <w:sz w:val="24"/>
          <w:szCs w:val="24"/>
          <w:lang w:val="es-CO"/>
        </w:rPr>
        <w:t>es y</w:t>
      </w:r>
      <w:r w:rsidR="00BE4D43" w:rsidRPr="00C91422">
        <w:rPr>
          <w:rFonts w:ascii="Times New Roman" w:hAnsi="Times New Roman" w:cs="Times New Roman"/>
          <w:i/>
          <w:sz w:val="24"/>
          <w:szCs w:val="24"/>
          <w:lang w:val="es-CO"/>
        </w:rPr>
        <w:t xml:space="preserve"> las buenas costumbres dentro de la política Institucional y axiología de la institución.</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Mantener y conservar la infraestructura educativa, máquinas, equipos y otros materiales de la </w:t>
      </w:r>
      <w:r w:rsidR="00547421" w:rsidRPr="00C91422">
        <w:rPr>
          <w:rFonts w:ascii="Times New Roman" w:hAnsi="Times New Roman" w:cs="Times New Roman"/>
          <w:i/>
          <w:sz w:val="24"/>
          <w:szCs w:val="24"/>
          <w:lang w:val="es-CO"/>
        </w:rPr>
        <w:t>institución. Quien</w:t>
      </w:r>
      <w:r w:rsidRPr="00C91422">
        <w:rPr>
          <w:rFonts w:ascii="Times New Roman" w:hAnsi="Times New Roman" w:cs="Times New Roman"/>
          <w:i/>
          <w:sz w:val="24"/>
          <w:szCs w:val="24"/>
          <w:lang w:val="es-CO"/>
        </w:rPr>
        <w:t xml:space="preserve"> cause daños está obligado a la reparación o reposición</w:t>
      </w:r>
      <w:r w:rsidR="001C461F" w:rsidRPr="00C91422">
        <w:rPr>
          <w:rFonts w:ascii="Times New Roman" w:hAnsi="Times New Roman" w:cs="Times New Roman"/>
          <w:i/>
          <w:sz w:val="24"/>
          <w:szCs w:val="24"/>
          <w:lang w:val="es-CO"/>
        </w:rPr>
        <w:t xml:space="preserve"> de los equipos y </w:t>
      </w:r>
      <w:r w:rsidR="00972994" w:rsidRPr="00C91422">
        <w:rPr>
          <w:rFonts w:ascii="Times New Roman" w:hAnsi="Times New Roman" w:cs="Times New Roman"/>
          <w:i/>
          <w:sz w:val="24"/>
          <w:szCs w:val="24"/>
          <w:lang w:val="es-CO"/>
        </w:rPr>
        <w:t>estará sujeto a la sanción correspondiente de</w:t>
      </w:r>
      <w:r w:rsidRPr="00C91422">
        <w:rPr>
          <w:rFonts w:ascii="Times New Roman" w:hAnsi="Times New Roman" w:cs="Times New Roman"/>
          <w:i/>
          <w:sz w:val="24"/>
          <w:szCs w:val="24"/>
          <w:lang w:val="es-CO"/>
        </w:rPr>
        <w:t xml:space="preserve"> la unidad académica.</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Respetar física, psicológica y moralmente a todas las personas que estudian o trabajan en el instituto.</w:t>
      </w:r>
    </w:p>
    <w:p w:rsidR="00466EAF" w:rsidRPr="00C91422" w:rsidRDefault="00466EAF"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Asistir debidamente uniformado a clases y a ceremonias oficiales cívicas, religiosas, prácticas </w:t>
      </w:r>
      <w:r w:rsidR="001C461F" w:rsidRPr="00C91422">
        <w:rPr>
          <w:rFonts w:ascii="Times New Roman" w:hAnsi="Times New Roman" w:cs="Times New Roman"/>
          <w:i/>
          <w:sz w:val="24"/>
          <w:szCs w:val="24"/>
          <w:lang w:val="es-CO"/>
        </w:rPr>
        <w:t>y prácticas</w:t>
      </w:r>
      <w:r w:rsidRPr="00C91422">
        <w:rPr>
          <w:rFonts w:ascii="Times New Roman" w:hAnsi="Times New Roman" w:cs="Times New Roman"/>
          <w:i/>
          <w:sz w:val="24"/>
          <w:szCs w:val="24"/>
          <w:lang w:val="es-CO"/>
        </w:rPr>
        <w:t xml:space="preserve"> pre profesionales y cuando l</w:t>
      </w:r>
      <w:r w:rsidR="00E20D6B" w:rsidRPr="00C91422">
        <w:rPr>
          <w:rFonts w:ascii="Times New Roman" w:hAnsi="Times New Roman" w:cs="Times New Roman"/>
          <w:i/>
          <w:sz w:val="24"/>
          <w:szCs w:val="24"/>
          <w:lang w:val="es-CO"/>
        </w:rPr>
        <w:t xml:space="preserve">o disponga la Dirección General, de acuerdo a las siguientes especificaciones: </w:t>
      </w:r>
    </w:p>
    <w:p w:rsidR="00E20D6B" w:rsidRPr="00C91422" w:rsidRDefault="00E20D6B" w:rsidP="00466EAF">
      <w:pPr>
        <w:pStyle w:val="Prrafodelista"/>
        <w:tabs>
          <w:tab w:val="left" w:pos="142"/>
        </w:tabs>
        <w:spacing w:after="0" w:line="240" w:lineRule="auto"/>
        <w:ind w:left="2268"/>
        <w:jc w:val="both"/>
        <w:rPr>
          <w:rFonts w:ascii="Times New Roman" w:hAnsi="Times New Roman" w:cs="Times New Roman"/>
          <w:b/>
          <w:i/>
          <w:sz w:val="24"/>
          <w:szCs w:val="24"/>
          <w:lang w:val="es-CO"/>
        </w:rPr>
      </w:pPr>
    </w:p>
    <w:p w:rsidR="00466EAF" w:rsidRPr="00C91422" w:rsidRDefault="00466EAF" w:rsidP="00466EAF">
      <w:pPr>
        <w:pStyle w:val="Prrafodelista"/>
        <w:tabs>
          <w:tab w:val="left" w:pos="142"/>
        </w:tabs>
        <w:spacing w:after="0" w:line="240" w:lineRule="auto"/>
        <w:ind w:left="2268"/>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Damas:</w:t>
      </w:r>
      <w:r w:rsidRPr="00C91422">
        <w:rPr>
          <w:rFonts w:ascii="Times New Roman" w:hAnsi="Times New Roman" w:cs="Times New Roman"/>
          <w:i/>
          <w:sz w:val="24"/>
          <w:szCs w:val="24"/>
          <w:lang w:val="es-CO"/>
        </w:rPr>
        <w:t xml:space="preserve"> Falda plomo plata a la altura de la rodilla, chompa azul, blusa blanca cuello bebé, corbata negra, media de nylon color humo, zapato negro taco N° 03.</w:t>
      </w:r>
    </w:p>
    <w:p w:rsidR="001C461F" w:rsidRPr="00C91422" w:rsidRDefault="001C461F" w:rsidP="00466EAF">
      <w:pPr>
        <w:pStyle w:val="Prrafodelista"/>
        <w:tabs>
          <w:tab w:val="left" w:pos="142"/>
        </w:tabs>
        <w:spacing w:after="0" w:line="240" w:lineRule="auto"/>
        <w:ind w:left="2268"/>
        <w:jc w:val="both"/>
        <w:rPr>
          <w:rFonts w:ascii="Times New Roman" w:hAnsi="Times New Roman" w:cs="Times New Roman"/>
          <w:i/>
          <w:sz w:val="24"/>
          <w:szCs w:val="24"/>
          <w:lang w:val="es-CO"/>
        </w:rPr>
      </w:pPr>
    </w:p>
    <w:p w:rsidR="00466EAF" w:rsidRPr="00C91422" w:rsidRDefault="00466EAF" w:rsidP="00466EAF">
      <w:pPr>
        <w:pStyle w:val="Prrafodelista"/>
        <w:tabs>
          <w:tab w:val="left" w:pos="142"/>
        </w:tabs>
        <w:spacing w:after="0" w:line="240" w:lineRule="auto"/>
        <w:ind w:left="2268"/>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Varones:</w:t>
      </w:r>
      <w:r w:rsidRPr="00C91422">
        <w:rPr>
          <w:rFonts w:ascii="Times New Roman" w:hAnsi="Times New Roman" w:cs="Times New Roman"/>
          <w:i/>
          <w:sz w:val="24"/>
          <w:szCs w:val="24"/>
          <w:lang w:val="es-CO"/>
        </w:rPr>
        <w:t xml:space="preserve"> Pantalón plomo plata corte clásico, camisa blanca cuello corbata, chompa azul, corbata negra. </w:t>
      </w:r>
      <w:proofErr w:type="gramStart"/>
      <w:r w:rsidRPr="00C91422">
        <w:rPr>
          <w:rFonts w:ascii="Times New Roman" w:hAnsi="Times New Roman" w:cs="Times New Roman"/>
          <w:i/>
          <w:sz w:val="24"/>
          <w:szCs w:val="24"/>
          <w:lang w:val="es-CO"/>
        </w:rPr>
        <w:t>Media</w:t>
      </w:r>
      <w:proofErr w:type="gramEnd"/>
      <w:r w:rsidRPr="00C91422">
        <w:rPr>
          <w:rFonts w:ascii="Times New Roman" w:hAnsi="Times New Roman" w:cs="Times New Roman"/>
          <w:i/>
          <w:sz w:val="24"/>
          <w:szCs w:val="24"/>
          <w:lang w:val="es-CO"/>
        </w:rPr>
        <w:t xml:space="preserve"> color negro, zapato negro.</w:t>
      </w:r>
    </w:p>
    <w:p w:rsidR="001C461F" w:rsidRPr="00C91422" w:rsidRDefault="001C461F" w:rsidP="00466EAF">
      <w:pPr>
        <w:pStyle w:val="Prrafodelista"/>
        <w:tabs>
          <w:tab w:val="left" w:pos="142"/>
        </w:tabs>
        <w:spacing w:after="0" w:line="240" w:lineRule="auto"/>
        <w:ind w:left="2268"/>
        <w:jc w:val="both"/>
        <w:rPr>
          <w:rFonts w:ascii="Times New Roman" w:hAnsi="Times New Roman" w:cs="Times New Roman"/>
          <w:i/>
          <w:sz w:val="24"/>
          <w:szCs w:val="24"/>
          <w:lang w:val="es-CO"/>
        </w:rPr>
      </w:pPr>
    </w:p>
    <w:p w:rsidR="00466EAF" w:rsidRPr="00C91422" w:rsidRDefault="00466EAF" w:rsidP="00466EAF">
      <w:pPr>
        <w:pStyle w:val="Prrafodelista"/>
        <w:tabs>
          <w:tab w:val="left" w:pos="142"/>
        </w:tabs>
        <w:spacing w:after="0" w:line="240" w:lineRule="auto"/>
        <w:ind w:left="2268"/>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El buzo institucional</w:t>
      </w:r>
      <w:r w:rsidR="00E20D6B"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está permitido usarlo solamente los días viernes, salvo en el área de Educación física u otras actividades previamente coordinadas con la dirección. El b</w:t>
      </w:r>
      <w:r w:rsidR="00A82346" w:rsidRPr="00C91422">
        <w:rPr>
          <w:rFonts w:ascii="Times New Roman" w:hAnsi="Times New Roman" w:cs="Times New Roman"/>
          <w:i/>
          <w:sz w:val="24"/>
          <w:szCs w:val="24"/>
          <w:lang w:val="es-CO"/>
        </w:rPr>
        <w:t>uzo consta de: Casaca, pantalón y polo según modelo institucional</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Ser solidario con quienes requieren ayuda o apoyo.</w:t>
      </w:r>
    </w:p>
    <w:p w:rsidR="00BE4D43" w:rsidRPr="00C91422" w:rsidRDefault="00E439CE"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w:t>
      </w:r>
      <w:r w:rsidR="00BE4D43" w:rsidRPr="00C91422">
        <w:rPr>
          <w:rFonts w:ascii="Times New Roman" w:hAnsi="Times New Roman" w:cs="Times New Roman"/>
          <w:i/>
          <w:sz w:val="24"/>
          <w:szCs w:val="24"/>
          <w:lang w:val="es-CO"/>
        </w:rPr>
        <w:t>b</w:t>
      </w:r>
      <w:r w:rsidRPr="00C91422">
        <w:rPr>
          <w:rFonts w:ascii="Times New Roman" w:hAnsi="Times New Roman" w:cs="Times New Roman"/>
          <w:i/>
          <w:sz w:val="24"/>
          <w:szCs w:val="24"/>
          <w:lang w:val="es-CO"/>
        </w:rPr>
        <w:t>s</w:t>
      </w:r>
      <w:r w:rsidR="00BE4D43" w:rsidRPr="00C91422">
        <w:rPr>
          <w:rFonts w:ascii="Times New Roman" w:hAnsi="Times New Roman" w:cs="Times New Roman"/>
          <w:i/>
          <w:sz w:val="24"/>
          <w:szCs w:val="24"/>
          <w:lang w:val="es-CO"/>
        </w:rPr>
        <w:t xml:space="preserve">tenerse de usar el nombre del </w:t>
      </w:r>
      <w:r w:rsidRPr="00C91422">
        <w:rPr>
          <w:rFonts w:ascii="Times New Roman" w:hAnsi="Times New Roman" w:cs="Times New Roman"/>
          <w:i/>
          <w:sz w:val="24"/>
          <w:szCs w:val="24"/>
          <w:lang w:val="es-CO"/>
        </w:rPr>
        <w:t xml:space="preserve">Instituto </w:t>
      </w:r>
      <w:r w:rsidR="00BE4D43" w:rsidRPr="00C91422">
        <w:rPr>
          <w:rFonts w:ascii="Times New Roman" w:hAnsi="Times New Roman" w:cs="Times New Roman"/>
          <w:i/>
          <w:sz w:val="24"/>
          <w:szCs w:val="24"/>
          <w:lang w:val="es-CO"/>
        </w:rPr>
        <w:t xml:space="preserve">en actividades no autorizadas por la </w:t>
      </w:r>
      <w:r w:rsidR="007F28A8" w:rsidRPr="00C91422">
        <w:rPr>
          <w:rFonts w:ascii="Times New Roman" w:hAnsi="Times New Roman" w:cs="Times New Roman"/>
          <w:i/>
          <w:sz w:val="24"/>
          <w:szCs w:val="24"/>
          <w:lang w:val="es-CO"/>
        </w:rPr>
        <w:t xml:space="preserve">Dirección </w:t>
      </w:r>
      <w:r w:rsidR="00BE4D43" w:rsidRPr="00C91422">
        <w:rPr>
          <w:rFonts w:ascii="Times New Roman" w:hAnsi="Times New Roman" w:cs="Times New Roman"/>
          <w:i/>
          <w:sz w:val="24"/>
          <w:szCs w:val="24"/>
          <w:lang w:val="es-CO"/>
        </w:rPr>
        <w:t>General.</w:t>
      </w:r>
    </w:p>
    <w:p w:rsidR="00BE4D43" w:rsidRPr="00C91422" w:rsidRDefault="00E439CE"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Abs</w:t>
      </w:r>
      <w:r w:rsidR="00BE4D43" w:rsidRPr="00C91422">
        <w:rPr>
          <w:rFonts w:ascii="Times New Roman" w:hAnsi="Times New Roman" w:cs="Times New Roman"/>
          <w:i/>
          <w:sz w:val="24"/>
          <w:szCs w:val="24"/>
          <w:lang w:val="es-CO"/>
        </w:rPr>
        <w:t>tenerse de participar en actividades de política partidarista dentro del local institucional.</w:t>
      </w:r>
    </w:p>
    <w:p w:rsidR="00BE4D43" w:rsidRPr="00C91422" w:rsidRDefault="00BE4D43" w:rsidP="00C87A16">
      <w:pPr>
        <w:pStyle w:val="Prrafodelista"/>
        <w:numPr>
          <w:ilvl w:val="0"/>
          <w:numId w:val="65"/>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Velar por la imagen institucional como patrimonio propio </w:t>
      </w:r>
      <w:r w:rsidR="000A61AC" w:rsidRPr="00C91422">
        <w:rPr>
          <w:rFonts w:ascii="Times New Roman" w:hAnsi="Times New Roman" w:cs="Times New Roman"/>
          <w:i/>
          <w:sz w:val="24"/>
          <w:szCs w:val="24"/>
          <w:lang w:val="es-CO"/>
        </w:rPr>
        <w:t>de su</w:t>
      </w:r>
      <w:r w:rsidRPr="00C91422">
        <w:rPr>
          <w:rFonts w:ascii="Times New Roman" w:hAnsi="Times New Roman" w:cs="Times New Roman"/>
          <w:i/>
          <w:sz w:val="24"/>
          <w:szCs w:val="24"/>
          <w:lang w:val="es-CO"/>
        </w:rPr>
        <w:t xml:space="preserve"> formación profesional y humana.</w:t>
      </w:r>
    </w:p>
    <w:p w:rsidR="00BE4D43" w:rsidRPr="00C91422" w:rsidRDefault="00BE4D43" w:rsidP="00C87A16">
      <w:pPr>
        <w:pStyle w:val="Prrafodelista"/>
        <w:numPr>
          <w:ilvl w:val="0"/>
          <w:numId w:val="65"/>
        </w:numPr>
        <w:tabs>
          <w:tab w:val="left" w:pos="142"/>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Abstenerse de asistir al Instituto en estado de embriaguez</w:t>
      </w:r>
      <w:r w:rsidR="00E439CE" w:rsidRPr="00C91422">
        <w:rPr>
          <w:rFonts w:ascii="Times New Roman" w:hAnsi="Times New Roman" w:cs="Times New Roman"/>
          <w:i/>
          <w:sz w:val="24"/>
          <w:szCs w:val="24"/>
          <w:lang w:val="es-CO"/>
        </w:rPr>
        <w:t>.</w:t>
      </w:r>
    </w:p>
    <w:p w:rsidR="0048589E" w:rsidRPr="00C91422" w:rsidRDefault="0048589E" w:rsidP="00C87A16">
      <w:pPr>
        <w:pStyle w:val="Prrafodelista"/>
        <w:numPr>
          <w:ilvl w:val="0"/>
          <w:numId w:val="65"/>
        </w:numPr>
        <w:tabs>
          <w:tab w:val="left" w:pos="142"/>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lastRenderedPageBreak/>
        <w:t>Abstenerse del uso de los celulares durante las sesiones de aprendizaje, salvo previa coordinación con el docente de área quien lo utilizaría como recurso didáctico, de hacer uso indebido se les decomisará y se les entregará al término del año escolar.</w:t>
      </w:r>
    </w:p>
    <w:p w:rsidR="00972994" w:rsidRPr="00C91422" w:rsidRDefault="00972994" w:rsidP="00C87A16">
      <w:pPr>
        <w:pStyle w:val="Prrafodelista"/>
        <w:numPr>
          <w:ilvl w:val="0"/>
          <w:numId w:val="65"/>
        </w:numPr>
        <w:tabs>
          <w:tab w:val="left" w:pos="142"/>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Queda terminantemente prohibido asistir al desarrollo de las sesiones de aprendizaje en compañía de sus menores hijos</w:t>
      </w:r>
      <w:r w:rsidR="009F489B" w:rsidRPr="00C91422">
        <w:rPr>
          <w:rFonts w:ascii="Times New Roman" w:hAnsi="Times New Roman" w:cs="Times New Roman"/>
          <w:i/>
          <w:sz w:val="24"/>
          <w:szCs w:val="24"/>
          <w:lang w:val="es-CO"/>
        </w:rPr>
        <w:t xml:space="preserve"> u otros familiares</w:t>
      </w:r>
    </w:p>
    <w:p w:rsidR="0048589E" w:rsidRPr="00C91422" w:rsidRDefault="0048589E" w:rsidP="0048589E">
      <w:pPr>
        <w:pStyle w:val="Prrafodelista"/>
        <w:tabs>
          <w:tab w:val="left" w:pos="142"/>
        </w:tabs>
        <w:spacing w:after="0" w:line="240" w:lineRule="auto"/>
        <w:ind w:left="2268"/>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1560" w:hanging="567"/>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80764A" w:rsidRPr="00C91422">
        <w:rPr>
          <w:rFonts w:ascii="Times New Roman" w:hAnsi="Times New Roman" w:cs="Times New Roman"/>
          <w:i/>
          <w:sz w:val="24"/>
          <w:szCs w:val="24"/>
          <w:lang w:val="es-CO"/>
        </w:rPr>
        <w:t>.3</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80764A" w:rsidRPr="00C91422">
        <w:rPr>
          <w:rFonts w:ascii="Times New Roman" w:hAnsi="Times New Roman" w:cs="Times New Roman"/>
          <w:i/>
          <w:sz w:val="24"/>
          <w:szCs w:val="24"/>
          <w:lang w:val="es-CO"/>
        </w:rPr>
        <w:t>El estudiante del I</w:t>
      </w:r>
      <w:r w:rsidR="00BE4D43" w:rsidRPr="00C91422">
        <w:rPr>
          <w:rFonts w:ascii="Times New Roman" w:hAnsi="Times New Roman" w:cs="Times New Roman"/>
          <w:i/>
          <w:sz w:val="24"/>
          <w:szCs w:val="24"/>
          <w:lang w:val="es-CO"/>
        </w:rPr>
        <w:t>E</w:t>
      </w:r>
      <w:r w:rsidR="0080764A" w:rsidRPr="00C91422">
        <w:rPr>
          <w:rFonts w:ascii="Times New Roman" w:hAnsi="Times New Roman" w:cs="Times New Roman"/>
          <w:i/>
          <w:sz w:val="24"/>
          <w:szCs w:val="24"/>
          <w:lang w:val="es-CO"/>
        </w:rPr>
        <w:t>SP</w:t>
      </w:r>
      <w:r w:rsidR="00BE4D43" w:rsidRPr="00C91422">
        <w:rPr>
          <w:rFonts w:ascii="Times New Roman" w:hAnsi="Times New Roman" w:cs="Times New Roman"/>
          <w:i/>
          <w:sz w:val="24"/>
          <w:szCs w:val="24"/>
          <w:lang w:val="es-CO"/>
        </w:rPr>
        <w:t xml:space="preserve"> Público “</w:t>
      </w:r>
      <w:r w:rsidR="0080764A" w:rsidRPr="00C91422">
        <w:rPr>
          <w:rFonts w:ascii="Times New Roman" w:hAnsi="Times New Roman" w:cs="Times New Roman"/>
          <w:i/>
          <w:sz w:val="24"/>
          <w:szCs w:val="24"/>
        </w:rPr>
        <w:t>ANTENOR ORREGO</w:t>
      </w:r>
      <w:r w:rsidR="00BE4D43" w:rsidRPr="00C91422">
        <w:rPr>
          <w:rFonts w:ascii="Times New Roman" w:hAnsi="Times New Roman" w:cs="Times New Roman"/>
          <w:i/>
          <w:sz w:val="24"/>
          <w:szCs w:val="24"/>
          <w:lang w:val="es-CO"/>
        </w:rPr>
        <w:t>”,</w:t>
      </w:r>
      <w:r w:rsidR="0080764A" w:rsidRPr="00C91422">
        <w:rPr>
          <w:rFonts w:ascii="Times New Roman" w:hAnsi="Times New Roman" w:cs="Times New Roman"/>
          <w:i/>
          <w:sz w:val="24"/>
          <w:szCs w:val="24"/>
          <w:lang w:val="es-CO"/>
        </w:rPr>
        <w:t xml:space="preserve"> s</w:t>
      </w:r>
      <w:r w:rsidR="00BD7EC0" w:rsidRPr="00C91422">
        <w:rPr>
          <w:rFonts w:ascii="Times New Roman" w:hAnsi="Times New Roman" w:cs="Times New Roman"/>
          <w:i/>
          <w:sz w:val="24"/>
          <w:szCs w:val="24"/>
          <w:lang w:val="es-CO"/>
        </w:rPr>
        <w:t>e hace a</w:t>
      </w:r>
      <w:r w:rsidR="00BE4D43" w:rsidRPr="00C91422">
        <w:rPr>
          <w:rFonts w:ascii="Times New Roman" w:hAnsi="Times New Roman" w:cs="Times New Roman"/>
          <w:i/>
          <w:sz w:val="24"/>
          <w:szCs w:val="24"/>
          <w:lang w:val="es-CO"/>
        </w:rPr>
        <w:t xml:space="preserve">creedor a los estímulos </w:t>
      </w:r>
      <w:r w:rsidR="001F548F" w:rsidRPr="00C91422">
        <w:rPr>
          <w:rFonts w:ascii="Times New Roman" w:hAnsi="Times New Roman" w:cs="Times New Roman"/>
          <w:i/>
          <w:sz w:val="24"/>
          <w:szCs w:val="24"/>
          <w:lang w:val="es-CO"/>
        </w:rPr>
        <w:t xml:space="preserve">establecidos </w:t>
      </w:r>
      <w:r w:rsidR="00BE4D43" w:rsidRPr="00C91422">
        <w:rPr>
          <w:rFonts w:ascii="Times New Roman" w:hAnsi="Times New Roman" w:cs="Times New Roman"/>
          <w:i/>
          <w:sz w:val="24"/>
          <w:szCs w:val="24"/>
          <w:lang w:val="es-CO"/>
        </w:rPr>
        <w:t xml:space="preserve">en el presente Reglamento por acciones destacadas en el campo técnico pedagógico de su formación </w:t>
      </w:r>
      <w:r w:rsidR="001F548F" w:rsidRPr="00C91422">
        <w:rPr>
          <w:rFonts w:ascii="Times New Roman" w:hAnsi="Times New Roman" w:cs="Times New Roman"/>
          <w:i/>
          <w:sz w:val="24"/>
          <w:szCs w:val="24"/>
          <w:lang w:val="es-CO"/>
        </w:rPr>
        <w:t>profesional, curricular o extra</w:t>
      </w:r>
      <w:r w:rsidR="00BE4D43" w:rsidRPr="00C91422">
        <w:rPr>
          <w:rFonts w:ascii="Times New Roman" w:hAnsi="Times New Roman" w:cs="Times New Roman"/>
          <w:i/>
          <w:sz w:val="24"/>
          <w:szCs w:val="24"/>
          <w:lang w:val="es-CO"/>
        </w:rPr>
        <w:t>curricular;</w:t>
      </w:r>
      <w:r w:rsidR="00D74BE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trabajos de innovación e investigación científico tecnológico, así como en: </w:t>
      </w:r>
      <w:r w:rsidR="007F28A8" w:rsidRPr="00C91422">
        <w:rPr>
          <w:rFonts w:ascii="Times New Roman" w:hAnsi="Times New Roman" w:cs="Times New Roman"/>
          <w:i/>
          <w:sz w:val="24"/>
          <w:szCs w:val="24"/>
          <w:lang w:val="es-CO"/>
        </w:rPr>
        <w:t xml:space="preserve">Actividades </w:t>
      </w:r>
      <w:r w:rsidR="009309FC" w:rsidRPr="00C91422">
        <w:rPr>
          <w:rFonts w:ascii="Times New Roman" w:hAnsi="Times New Roman" w:cs="Times New Roman"/>
          <w:i/>
          <w:sz w:val="24"/>
          <w:szCs w:val="24"/>
          <w:lang w:val="es-CO"/>
        </w:rPr>
        <w:t>artísticas y</w:t>
      </w:r>
      <w:r w:rsidR="00BE4D43" w:rsidRPr="00C91422">
        <w:rPr>
          <w:rFonts w:ascii="Times New Roman" w:hAnsi="Times New Roman" w:cs="Times New Roman"/>
          <w:i/>
          <w:sz w:val="24"/>
          <w:szCs w:val="24"/>
          <w:lang w:val="es-CO"/>
        </w:rPr>
        <w:t xml:space="preserve"> deportivas que redu</w:t>
      </w:r>
      <w:r w:rsidR="009309FC" w:rsidRPr="00C91422">
        <w:rPr>
          <w:rFonts w:ascii="Times New Roman" w:hAnsi="Times New Roman" w:cs="Times New Roman"/>
          <w:i/>
          <w:sz w:val="24"/>
          <w:szCs w:val="24"/>
          <w:lang w:val="es-CO"/>
        </w:rPr>
        <w:t>n</w:t>
      </w:r>
      <w:r w:rsidR="00BE4D43" w:rsidRPr="00C91422">
        <w:rPr>
          <w:rFonts w:ascii="Times New Roman" w:hAnsi="Times New Roman" w:cs="Times New Roman"/>
          <w:i/>
          <w:sz w:val="24"/>
          <w:szCs w:val="24"/>
          <w:lang w:val="es-CO"/>
        </w:rPr>
        <w:t>den en su formación profesional y en prestigio de la institución.</w:t>
      </w:r>
    </w:p>
    <w:p w:rsidR="00BD7EC0" w:rsidRPr="00C91422" w:rsidRDefault="00BD7EC0" w:rsidP="00C55BF7">
      <w:pPr>
        <w:tabs>
          <w:tab w:val="left" w:pos="1560"/>
        </w:tabs>
        <w:spacing w:after="0" w:line="240" w:lineRule="auto"/>
        <w:ind w:left="1560" w:hanging="567"/>
        <w:jc w:val="both"/>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1560" w:hanging="567"/>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.4</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Constituyen estímulos los siguientes:</w:t>
      </w:r>
    </w:p>
    <w:p w:rsidR="00BE4D43" w:rsidRPr="00C91422" w:rsidRDefault="00BE4D43" w:rsidP="00C87A16">
      <w:pPr>
        <w:pStyle w:val="Prrafodelista"/>
        <w:numPr>
          <w:ilvl w:val="0"/>
          <w:numId w:val="66"/>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Felicitación en Público.</w:t>
      </w:r>
    </w:p>
    <w:p w:rsidR="00BE4D43" w:rsidRPr="00C91422" w:rsidRDefault="00BE4D43" w:rsidP="00C87A16">
      <w:pPr>
        <w:pStyle w:val="Prrafodelista"/>
        <w:numPr>
          <w:ilvl w:val="0"/>
          <w:numId w:val="66"/>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Oficios de felicitación.</w:t>
      </w:r>
    </w:p>
    <w:p w:rsidR="00BE4D43" w:rsidRPr="00C91422" w:rsidRDefault="00BE4D43" w:rsidP="00C87A16">
      <w:pPr>
        <w:pStyle w:val="Prrafodelista"/>
        <w:numPr>
          <w:ilvl w:val="0"/>
          <w:numId w:val="66"/>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Diplomas por méritos.</w:t>
      </w:r>
    </w:p>
    <w:p w:rsidR="00BE4D43" w:rsidRPr="00C91422" w:rsidRDefault="00BE4D43" w:rsidP="00C87A16">
      <w:pPr>
        <w:pStyle w:val="Prrafodelista"/>
        <w:numPr>
          <w:ilvl w:val="0"/>
          <w:numId w:val="66"/>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Resolución Directoral de felicitación.</w:t>
      </w:r>
    </w:p>
    <w:p w:rsidR="00BE4D43" w:rsidRPr="00C91422" w:rsidRDefault="00BE4D43" w:rsidP="00C87A16">
      <w:pPr>
        <w:pStyle w:val="Prrafodelista"/>
        <w:numPr>
          <w:ilvl w:val="0"/>
          <w:numId w:val="66"/>
        </w:numPr>
        <w:tabs>
          <w:tab w:val="left" w:pos="426"/>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Representar al Instituto en actos locales, regionales, nacionales e internacionales.</w:t>
      </w:r>
    </w:p>
    <w:p w:rsidR="00BE4D43" w:rsidRPr="00C91422" w:rsidRDefault="00BE4D43" w:rsidP="00C87A16">
      <w:pPr>
        <w:pStyle w:val="Prrafodelista"/>
        <w:numPr>
          <w:ilvl w:val="0"/>
          <w:numId w:val="66"/>
        </w:numPr>
        <w:tabs>
          <w:tab w:val="left" w:pos="426"/>
        </w:tabs>
        <w:spacing w:after="0" w:line="240" w:lineRule="auto"/>
        <w:ind w:left="2268" w:hanging="708"/>
        <w:jc w:val="both"/>
        <w:rPr>
          <w:rFonts w:ascii="Times New Roman" w:hAnsi="Times New Roman" w:cs="Times New Roman"/>
          <w:i/>
          <w:color w:val="FF0000"/>
          <w:sz w:val="24"/>
          <w:szCs w:val="24"/>
          <w:lang w:val="es-CO"/>
        </w:rPr>
      </w:pPr>
      <w:r w:rsidRPr="00C91422">
        <w:rPr>
          <w:rFonts w:ascii="Times New Roman" w:hAnsi="Times New Roman" w:cs="Times New Roman"/>
          <w:i/>
          <w:sz w:val="24"/>
          <w:szCs w:val="24"/>
          <w:lang w:val="es-CO"/>
        </w:rPr>
        <w:t>Otros (becas para cursos) dentro de las posibilidades económicas del Instituto</w:t>
      </w:r>
      <w:r w:rsidRPr="00C91422">
        <w:rPr>
          <w:rFonts w:ascii="Times New Roman" w:hAnsi="Times New Roman" w:cs="Times New Roman"/>
          <w:i/>
          <w:color w:val="FF0000"/>
          <w:sz w:val="24"/>
          <w:szCs w:val="24"/>
          <w:lang w:val="es-CO"/>
        </w:rPr>
        <w:t>.</w:t>
      </w:r>
    </w:p>
    <w:p w:rsidR="00BD7EC0" w:rsidRPr="00C91422" w:rsidRDefault="00BD7EC0" w:rsidP="00BD7EC0">
      <w:pPr>
        <w:pStyle w:val="Prrafodelista"/>
        <w:tabs>
          <w:tab w:val="left" w:pos="426"/>
        </w:tabs>
        <w:spacing w:after="0" w:line="240" w:lineRule="auto"/>
        <w:ind w:left="2268"/>
        <w:jc w:val="both"/>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1560" w:hanging="567"/>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.5</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Constituyen faltas o infracciones:</w:t>
      </w:r>
    </w:p>
    <w:p w:rsidR="00BE4D43" w:rsidRPr="00C91422" w:rsidRDefault="00BE4D43" w:rsidP="00C87A16">
      <w:pPr>
        <w:pStyle w:val="Prrafodelista"/>
        <w:numPr>
          <w:ilvl w:val="0"/>
          <w:numId w:val="67"/>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Falta injustificada o no ingresar a clases.</w:t>
      </w:r>
    </w:p>
    <w:p w:rsidR="00BE4D43" w:rsidRPr="00C91422" w:rsidRDefault="00BE4D43" w:rsidP="00C87A16">
      <w:pPr>
        <w:pStyle w:val="Prrafodelista"/>
        <w:numPr>
          <w:ilvl w:val="0"/>
          <w:numId w:val="67"/>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Tardanzas injustificadas.</w:t>
      </w:r>
    </w:p>
    <w:p w:rsidR="00BE4D43" w:rsidRPr="00C91422" w:rsidRDefault="00BE4D43" w:rsidP="00C87A16">
      <w:pPr>
        <w:pStyle w:val="Prrafodelista"/>
        <w:numPr>
          <w:ilvl w:val="0"/>
          <w:numId w:val="67"/>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Propiciar actos de indisciplina o desorden dentro del Instituto.</w:t>
      </w:r>
    </w:p>
    <w:p w:rsidR="00BE4D43" w:rsidRPr="00C91422" w:rsidRDefault="00BE4D43" w:rsidP="00C87A16">
      <w:pPr>
        <w:pStyle w:val="Prrafodelista"/>
        <w:numPr>
          <w:ilvl w:val="0"/>
          <w:numId w:val="67"/>
        </w:numPr>
        <w:tabs>
          <w:tab w:val="left" w:pos="426"/>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Inducir a otros acometer actos de indisciplina, desacato a las autoridades educativas.</w:t>
      </w:r>
    </w:p>
    <w:p w:rsidR="00BE4D43" w:rsidRPr="00C91422" w:rsidRDefault="00BE4D43" w:rsidP="00C87A16">
      <w:pPr>
        <w:pStyle w:val="Prrafodelista"/>
        <w:numPr>
          <w:ilvl w:val="0"/>
          <w:numId w:val="67"/>
        </w:numPr>
        <w:tabs>
          <w:tab w:val="left" w:pos="426"/>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Faltar de palabra u obra a sus compañeros de estudios.</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Faltar el respeto, de palabra u obra a los formadores, administrativos y personal jerárquico del Instituto.</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Faltar el respeto a los símbolos patrios, asumiendo posturas o actitudes poco cívicas u ofensivas al sentimiento patrio, dentro y fuera de la institución.</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Crear divisionismo con intrigas, calumnias, difamación contra compañeros de estudios, formadores, administrativos y autoridades del Instituto.</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Participar dentro de la institución, directa o indirectamente en actividades políticos-partidarista.</w:t>
      </w:r>
    </w:p>
    <w:p w:rsidR="00BE4D43" w:rsidRPr="00C91422" w:rsidRDefault="00BE4D43" w:rsidP="00C87A16">
      <w:pPr>
        <w:pStyle w:val="Prrafodelista"/>
        <w:numPr>
          <w:ilvl w:val="0"/>
          <w:numId w:val="67"/>
        </w:numPr>
        <w:tabs>
          <w:tab w:val="left" w:pos="142"/>
        </w:tabs>
        <w:spacing w:after="0" w:line="240" w:lineRule="auto"/>
        <w:ind w:left="2268" w:hanging="708"/>
        <w:rPr>
          <w:rFonts w:ascii="Times New Roman" w:hAnsi="Times New Roman" w:cs="Times New Roman"/>
          <w:i/>
          <w:sz w:val="24"/>
          <w:szCs w:val="24"/>
          <w:lang w:val="es-CO"/>
        </w:rPr>
      </w:pPr>
      <w:r w:rsidRPr="00C91422">
        <w:rPr>
          <w:rFonts w:ascii="Times New Roman" w:hAnsi="Times New Roman" w:cs="Times New Roman"/>
          <w:i/>
          <w:sz w:val="24"/>
          <w:szCs w:val="24"/>
          <w:lang w:val="es-CO"/>
        </w:rPr>
        <w:t>Hacer apología a toda forma de violencia.</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Cometer, dentro del Instituto, actos reñidos contra la moral y las buenas costumbres.</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Plagiar en los exámenes o trabajos de investigación.</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Ofrecer cualquier tipo de retribución o pre</w:t>
      </w:r>
      <w:r w:rsidR="00C01B00" w:rsidRPr="00C91422">
        <w:rPr>
          <w:rFonts w:ascii="Times New Roman" w:hAnsi="Times New Roman" w:cs="Times New Roman"/>
          <w:i/>
          <w:sz w:val="24"/>
          <w:szCs w:val="24"/>
          <w:lang w:val="es-CO"/>
        </w:rPr>
        <w:t>b</w:t>
      </w:r>
      <w:r w:rsidRPr="00C91422">
        <w:rPr>
          <w:rFonts w:ascii="Times New Roman" w:hAnsi="Times New Roman" w:cs="Times New Roman"/>
          <w:i/>
          <w:sz w:val="24"/>
          <w:szCs w:val="24"/>
          <w:lang w:val="es-CO"/>
        </w:rPr>
        <w:t>enda a formadores con la finalidad de obtener favores o variar resultados de sus evaluaciones.</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No usar el uniforme reglamentario.</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Descuido en su presentación e h</w:t>
      </w:r>
      <w:r w:rsidR="0080764A" w:rsidRPr="00C91422">
        <w:rPr>
          <w:rFonts w:ascii="Times New Roman" w:hAnsi="Times New Roman" w:cs="Times New Roman"/>
          <w:i/>
          <w:sz w:val="24"/>
          <w:szCs w:val="24"/>
          <w:lang w:val="es-CO"/>
        </w:rPr>
        <w:t>i</w:t>
      </w:r>
      <w:r w:rsidRPr="00C91422">
        <w:rPr>
          <w:rFonts w:ascii="Times New Roman" w:hAnsi="Times New Roman" w:cs="Times New Roman"/>
          <w:i/>
          <w:sz w:val="24"/>
          <w:szCs w:val="24"/>
          <w:lang w:val="es-CO"/>
        </w:rPr>
        <w:t>giene, falta</w:t>
      </w:r>
      <w:r w:rsidR="004F2B00"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de decoro en el vestir y hablar.</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Promover ventas</w:t>
      </w:r>
      <w:r w:rsidR="007F28A8" w:rsidRPr="00C91422">
        <w:rPr>
          <w:rFonts w:ascii="Times New Roman" w:hAnsi="Times New Roman" w:cs="Times New Roman"/>
          <w:i/>
          <w:sz w:val="24"/>
          <w:szCs w:val="24"/>
          <w:lang w:val="es-CO"/>
        </w:rPr>
        <w:t xml:space="preserve"> de</w:t>
      </w:r>
      <w:r w:rsidRPr="00C91422">
        <w:rPr>
          <w:rFonts w:ascii="Times New Roman" w:hAnsi="Times New Roman" w:cs="Times New Roman"/>
          <w:i/>
          <w:sz w:val="24"/>
          <w:szCs w:val="24"/>
          <w:lang w:val="es-CO"/>
        </w:rPr>
        <w:t xml:space="preserve"> rifas u otros sin la debida autorización de la Dirección General.</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Tomar el nombre de la Dirección o de algún jefe para tomar decisiones o realizar cualquier actividad que a la postre perjudiquen al Instituto.</w:t>
      </w:r>
    </w:p>
    <w:p w:rsidR="00BE4D43" w:rsidRPr="00C91422" w:rsidRDefault="00BE4D43"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lastRenderedPageBreak/>
        <w:t>Firmar peticiones a favor o en contra del personal del Instituto sobre asuntos que comprometen la disciplina y el clima institucional</w:t>
      </w:r>
      <w:r w:rsidR="006D6028" w:rsidRPr="00C91422">
        <w:rPr>
          <w:rFonts w:ascii="Times New Roman" w:hAnsi="Times New Roman" w:cs="Times New Roman"/>
          <w:i/>
          <w:sz w:val="24"/>
          <w:szCs w:val="24"/>
          <w:lang w:val="es-CO"/>
        </w:rPr>
        <w:t>.</w:t>
      </w:r>
    </w:p>
    <w:p w:rsidR="006D6028" w:rsidRPr="00C91422" w:rsidRDefault="006D6028" w:rsidP="00C87A16">
      <w:pPr>
        <w:pStyle w:val="Prrafodelista"/>
        <w:numPr>
          <w:ilvl w:val="0"/>
          <w:numId w:val="67"/>
        </w:numPr>
        <w:tabs>
          <w:tab w:val="left" w:pos="142"/>
        </w:tabs>
        <w:spacing w:after="0" w:line="240" w:lineRule="auto"/>
        <w:ind w:left="2268"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Asistir a clases con sus menores hijos, porque interrumpen el desarrollo de las sesiones de aprendizaje.</w:t>
      </w:r>
    </w:p>
    <w:p w:rsidR="006D6028" w:rsidRPr="00C91422" w:rsidRDefault="006D6028" w:rsidP="006D6028">
      <w:pPr>
        <w:pStyle w:val="Prrafodelista"/>
        <w:tabs>
          <w:tab w:val="left" w:pos="142"/>
        </w:tabs>
        <w:spacing w:after="0" w:line="240" w:lineRule="auto"/>
        <w:ind w:left="2268"/>
        <w:jc w:val="both"/>
        <w:rPr>
          <w:rFonts w:ascii="Times New Roman" w:hAnsi="Times New Roman" w:cs="Times New Roman"/>
          <w:i/>
          <w:sz w:val="24"/>
          <w:szCs w:val="24"/>
          <w:lang w:val="es-CO"/>
        </w:rPr>
      </w:pPr>
    </w:p>
    <w:p w:rsidR="00BE4D43" w:rsidRPr="00C91422" w:rsidRDefault="00150DD1" w:rsidP="00C55BF7">
      <w:pPr>
        <w:tabs>
          <w:tab w:val="left" w:pos="1560"/>
        </w:tabs>
        <w:spacing w:after="0" w:line="240" w:lineRule="auto"/>
        <w:ind w:left="1560" w:hanging="567"/>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E51C87"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.6</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Sanciones a los estudiantes del </w:t>
      </w:r>
      <w:r w:rsidR="0080764A" w:rsidRPr="00C91422">
        <w:rPr>
          <w:rFonts w:ascii="Times New Roman" w:hAnsi="Times New Roman" w:cs="Times New Roman"/>
          <w:i/>
          <w:sz w:val="24"/>
          <w:szCs w:val="24"/>
          <w:lang w:val="es-CO"/>
        </w:rPr>
        <w:t>IES</w:t>
      </w:r>
      <w:r w:rsidR="00F15D9E" w:rsidRPr="00C91422">
        <w:rPr>
          <w:rFonts w:ascii="Times New Roman" w:hAnsi="Times New Roman" w:cs="Times New Roman"/>
          <w:i/>
          <w:sz w:val="24"/>
          <w:szCs w:val="24"/>
          <w:lang w:val="es-CO"/>
        </w:rPr>
        <w:t>P</w:t>
      </w:r>
      <w:r w:rsidR="0080764A" w:rsidRPr="00C91422">
        <w:rPr>
          <w:rFonts w:ascii="Times New Roman" w:hAnsi="Times New Roman" w:cs="Times New Roman"/>
          <w:i/>
          <w:sz w:val="24"/>
          <w:szCs w:val="24"/>
          <w:lang w:val="es-CO"/>
        </w:rPr>
        <w:t>P Público “</w:t>
      </w:r>
      <w:r w:rsidR="0080764A" w:rsidRPr="00C91422">
        <w:rPr>
          <w:rFonts w:ascii="Times New Roman" w:hAnsi="Times New Roman" w:cs="Times New Roman"/>
          <w:i/>
          <w:sz w:val="24"/>
          <w:szCs w:val="24"/>
        </w:rPr>
        <w:t>ANTENOR ORREGO</w:t>
      </w:r>
      <w:r w:rsidR="0080764A" w:rsidRPr="00C91422">
        <w:rPr>
          <w:rFonts w:ascii="Times New Roman" w:hAnsi="Times New Roman" w:cs="Times New Roman"/>
          <w:i/>
          <w:sz w:val="24"/>
          <w:szCs w:val="24"/>
          <w:lang w:val="es-CO"/>
        </w:rPr>
        <w:t>”.</w:t>
      </w:r>
    </w:p>
    <w:p w:rsidR="00BE4D43" w:rsidRPr="00C91422" w:rsidRDefault="00E51C87" w:rsidP="00C55BF7">
      <w:pPr>
        <w:tabs>
          <w:tab w:val="left" w:pos="2268"/>
        </w:tabs>
        <w:spacing w:after="0" w:line="240" w:lineRule="auto"/>
        <w:ind w:left="2268"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90</w:t>
      </w:r>
      <w:r w:rsidR="00BE4D43" w:rsidRPr="00C91422">
        <w:rPr>
          <w:rFonts w:ascii="Times New Roman" w:hAnsi="Times New Roman" w:cs="Times New Roman"/>
          <w:i/>
          <w:sz w:val="24"/>
          <w:szCs w:val="24"/>
          <w:lang w:val="es-CO"/>
        </w:rPr>
        <w:t>.6.1</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Según la gravedad de la infracción.</w:t>
      </w:r>
      <w:r w:rsidR="003C44A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Leve, grave o muy grave,</w:t>
      </w:r>
      <w:r w:rsidR="003C44A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los estudiantes </w:t>
      </w:r>
      <w:r w:rsidR="00175303" w:rsidRPr="00C91422">
        <w:rPr>
          <w:rFonts w:ascii="Times New Roman" w:hAnsi="Times New Roman" w:cs="Times New Roman"/>
          <w:i/>
          <w:sz w:val="24"/>
          <w:szCs w:val="24"/>
          <w:lang w:val="es-CO"/>
        </w:rPr>
        <w:t>son pasibles</w:t>
      </w:r>
      <w:r w:rsidR="00BE4D43" w:rsidRPr="00C91422">
        <w:rPr>
          <w:rFonts w:ascii="Times New Roman" w:hAnsi="Times New Roman" w:cs="Times New Roman"/>
          <w:i/>
          <w:sz w:val="24"/>
          <w:szCs w:val="24"/>
          <w:lang w:val="es-CO"/>
        </w:rPr>
        <w:t xml:space="preserve"> de las sanciones siguientes.</w:t>
      </w:r>
    </w:p>
    <w:p w:rsidR="00BE4D43" w:rsidRPr="00C91422" w:rsidRDefault="00BE4D43" w:rsidP="00C87A16">
      <w:pPr>
        <w:pStyle w:val="Prrafodelista"/>
        <w:numPr>
          <w:ilvl w:val="0"/>
          <w:numId w:val="68"/>
        </w:numPr>
        <w:tabs>
          <w:tab w:val="left" w:pos="142"/>
        </w:tabs>
        <w:spacing w:after="0" w:line="240" w:lineRule="auto"/>
        <w:ind w:left="2977"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Amonestación, corresponde a las infracciones leves, impuesta por: </w:t>
      </w:r>
      <w:r w:rsidR="008B3658" w:rsidRPr="00C91422">
        <w:rPr>
          <w:rFonts w:ascii="Times New Roman" w:hAnsi="Times New Roman" w:cs="Times New Roman"/>
          <w:i/>
          <w:sz w:val="24"/>
          <w:szCs w:val="24"/>
          <w:lang w:val="es-CO"/>
        </w:rPr>
        <w:t>Formador</w:t>
      </w:r>
      <w:r w:rsidRPr="00C91422">
        <w:rPr>
          <w:rFonts w:ascii="Times New Roman" w:hAnsi="Times New Roman" w:cs="Times New Roman"/>
          <w:i/>
          <w:sz w:val="24"/>
          <w:szCs w:val="24"/>
          <w:lang w:val="es-CO"/>
        </w:rPr>
        <w:t xml:space="preserve">, </w:t>
      </w:r>
      <w:r w:rsidR="00DC20D5" w:rsidRPr="00C91422">
        <w:rPr>
          <w:rFonts w:ascii="Times New Roman" w:hAnsi="Times New Roman" w:cs="Times New Roman"/>
          <w:i/>
          <w:sz w:val="24"/>
          <w:szCs w:val="24"/>
          <w:lang w:val="es-CO"/>
        </w:rPr>
        <w:t>Jefes de Programas de Estudios</w:t>
      </w:r>
      <w:r w:rsidRPr="00C91422">
        <w:rPr>
          <w:rFonts w:ascii="Times New Roman" w:hAnsi="Times New Roman" w:cs="Times New Roman"/>
          <w:i/>
          <w:sz w:val="24"/>
          <w:szCs w:val="24"/>
          <w:lang w:val="es-CO"/>
        </w:rPr>
        <w:t>, Jefe de Unidad Académica, según los casos.</w:t>
      </w:r>
    </w:p>
    <w:p w:rsidR="007F28A8" w:rsidRPr="00C91422" w:rsidRDefault="00BE4D43" w:rsidP="00C87A16">
      <w:pPr>
        <w:pStyle w:val="Prrafodelista"/>
        <w:numPr>
          <w:ilvl w:val="0"/>
          <w:numId w:val="68"/>
        </w:numPr>
        <w:tabs>
          <w:tab w:val="left" w:pos="142"/>
        </w:tabs>
        <w:spacing w:after="0" w:line="240" w:lineRule="auto"/>
        <w:ind w:left="2977"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Suspensión temporal,</w:t>
      </w:r>
      <w:r w:rsidR="007F28A8" w:rsidRPr="00C91422">
        <w:rPr>
          <w:rFonts w:ascii="Times New Roman" w:hAnsi="Times New Roman" w:cs="Times New Roman"/>
          <w:i/>
          <w:sz w:val="24"/>
          <w:szCs w:val="24"/>
          <w:lang w:val="es-CO"/>
        </w:rPr>
        <w:t xml:space="preserve"> de s</w:t>
      </w:r>
      <w:r w:rsidR="00757A6A" w:rsidRPr="00C91422">
        <w:rPr>
          <w:rFonts w:ascii="Times New Roman" w:hAnsi="Times New Roman" w:cs="Times New Roman"/>
          <w:i/>
          <w:sz w:val="24"/>
          <w:szCs w:val="24"/>
          <w:lang w:val="es-CO"/>
        </w:rPr>
        <w:t>eis</w:t>
      </w:r>
      <w:r w:rsidR="007F28A8" w:rsidRPr="00C91422">
        <w:rPr>
          <w:rFonts w:ascii="Times New Roman" w:hAnsi="Times New Roman" w:cs="Times New Roman"/>
          <w:i/>
          <w:sz w:val="24"/>
          <w:szCs w:val="24"/>
          <w:lang w:val="es-CO"/>
        </w:rPr>
        <w:t xml:space="preserve"> (0</w:t>
      </w:r>
      <w:r w:rsidR="00757A6A" w:rsidRPr="00C91422">
        <w:rPr>
          <w:rFonts w:ascii="Times New Roman" w:hAnsi="Times New Roman" w:cs="Times New Roman"/>
          <w:i/>
          <w:sz w:val="24"/>
          <w:szCs w:val="24"/>
          <w:lang w:val="es-CO"/>
        </w:rPr>
        <w:t>6</w:t>
      </w:r>
      <w:r w:rsidR="007F28A8" w:rsidRPr="00C91422">
        <w:rPr>
          <w:rFonts w:ascii="Times New Roman" w:hAnsi="Times New Roman" w:cs="Times New Roman"/>
          <w:i/>
          <w:sz w:val="24"/>
          <w:szCs w:val="24"/>
          <w:lang w:val="es-CO"/>
        </w:rPr>
        <w:t xml:space="preserve"> días) </w:t>
      </w:r>
      <w:r w:rsidRPr="00C91422">
        <w:rPr>
          <w:rFonts w:ascii="Times New Roman" w:hAnsi="Times New Roman" w:cs="Times New Roman"/>
          <w:i/>
          <w:sz w:val="24"/>
          <w:szCs w:val="24"/>
          <w:lang w:val="es-CO"/>
        </w:rPr>
        <w:t>corresponde a graves.</w:t>
      </w:r>
      <w:r w:rsidR="007F28A8" w:rsidRPr="00C91422">
        <w:rPr>
          <w:rFonts w:ascii="Times New Roman" w:hAnsi="Times New Roman" w:cs="Times New Roman"/>
          <w:i/>
          <w:sz w:val="24"/>
          <w:szCs w:val="24"/>
          <w:lang w:val="es-CO"/>
        </w:rPr>
        <w:t xml:space="preserve"> El no participar activamente en actividades cívico- </w:t>
      </w:r>
      <w:r w:rsidR="00757A6A" w:rsidRPr="00C91422">
        <w:rPr>
          <w:rFonts w:ascii="Times New Roman" w:hAnsi="Times New Roman" w:cs="Times New Roman"/>
          <w:i/>
          <w:sz w:val="24"/>
          <w:szCs w:val="24"/>
          <w:lang w:val="es-CO"/>
        </w:rPr>
        <w:t xml:space="preserve">patrióticas </w:t>
      </w:r>
      <w:r w:rsidR="007F28A8" w:rsidRPr="00C91422">
        <w:rPr>
          <w:rFonts w:ascii="Times New Roman" w:hAnsi="Times New Roman" w:cs="Times New Roman"/>
          <w:i/>
          <w:sz w:val="24"/>
          <w:szCs w:val="24"/>
          <w:lang w:val="es-CO"/>
        </w:rPr>
        <w:t>por el Instituto.</w:t>
      </w:r>
    </w:p>
    <w:p w:rsidR="00BE4D43" w:rsidRPr="00C91422" w:rsidRDefault="00BE4D43" w:rsidP="00C87A16">
      <w:pPr>
        <w:pStyle w:val="Prrafodelista"/>
        <w:numPr>
          <w:ilvl w:val="0"/>
          <w:numId w:val="68"/>
        </w:numPr>
        <w:tabs>
          <w:tab w:val="left" w:pos="142"/>
        </w:tabs>
        <w:spacing w:after="0" w:line="240" w:lineRule="auto"/>
        <w:ind w:left="2977" w:hanging="70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Separación definitiva, corresponde a las muy graves.</w:t>
      </w:r>
    </w:p>
    <w:p w:rsidR="00DC20D5" w:rsidRPr="00C91422" w:rsidRDefault="00DC20D5" w:rsidP="00C87A16">
      <w:pPr>
        <w:pStyle w:val="Prrafodelista"/>
        <w:numPr>
          <w:ilvl w:val="0"/>
          <w:numId w:val="68"/>
        </w:numPr>
        <w:tabs>
          <w:tab w:val="left" w:pos="142"/>
        </w:tabs>
        <w:spacing w:after="0" w:line="240" w:lineRule="auto"/>
        <w:ind w:left="2977" w:hanging="709"/>
        <w:jc w:val="both"/>
        <w:rPr>
          <w:rFonts w:ascii="Times New Roman" w:hAnsi="Times New Roman" w:cs="Times New Roman"/>
          <w:i/>
          <w:sz w:val="24"/>
          <w:szCs w:val="24"/>
          <w:lang w:val="es-CO"/>
        </w:rPr>
      </w:pPr>
    </w:p>
    <w:p w:rsidR="00BE4D43" w:rsidRPr="00C91422" w:rsidRDefault="00150DD1" w:rsidP="00C55BF7">
      <w:pPr>
        <w:tabs>
          <w:tab w:val="left" w:pos="2268"/>
        </w:tabs>
        <w:spacing w:after="0" w:line="240" w:lineRule="auto"/>
        <w:ind w:left="2268"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0</w:t>
      </w:r>
      <w:r w:rsidRPr="00C91422">
        <w:rPr>
          <w:rFonts w:ascii="Times New Roman" w:hAnsi="Times New Roman" w:cs="Times New Roman"/>
          <w:i/>
          <w:sz w:val="24"/>
          <w:szCs w:val="24"/>
          <w:lang w:val="es-CO"/>
        </w:rPr>
        <w:t>.6</w:t>
      </w:r>
      <w:r w:rsidR="00BE4D43" w:rsidRPr="00C91422">
        <w:rPr>
          <w:rFonts w:ascii="Times New Roman" w:hAnsi="Times New Roman" w:cs="Times New Roman"/>
          <w:i/>
          <w:sz w:val="24"/>
          <w:szCs w:val="24"/>
          <w:lang w:val="es-CO"/>
        </w:rPr>
        <w:t>.2</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Los procesos disciplinarios se instauran de oficio o a petición de parte, a los estudiantes del Instituto que hayan cometido una infracción tipificada en el presente reglamento,</w:t>
      </w:r>
      <w:r w:rsidR="003C44A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normas del Ministerio de Educación o de los </w:t>
      </w:r>
      <w:r w:rsidR="000A61AC" w:rsidRPr="00C91422">
        <w:rPr>
          <w:rFonts w:ascii="Times New Roman" w:hAnsi="Times New Roman" w:cs="Times New Roman"/>
          <w:i/>
          <w:sz w:val="24"/>
          <w:szCs w:val="24"/>
          <w:lang w:val="es-CO"/>
        </w:rPr>
        <w:t>sectores diferentes</w:t>
      </w:r>
      <w:r w:rsidR="0080764A" w:rsidRPr="00C91422">
        <w:rPr>
          <w:rFonts w:ascii="Times New Roman" w:hAnsi="Times New Roman" w:cs="Times New Roman"/>
          <w:i/>
          <w:sz w:val="24"/>
          <w:szCs w:val="24"/>
          <w:lang w:val="es-CO"/>
        </w:rPr>
        <w:t xml:space="preserve"> a Educación</w:t>
      </w:r>
      <w:r w:rsidR="00BE4D43" w:rsidRPr="00C91422">
        <w:rPr>
          <w:rFonts w:ascii="Times New Roman" w:hAnsi="Times New Roman" w:cs="Times New Roman"/>
          <w:i/>
          <w:sz w:val="24"/>
          <w:szCs w:val="24"/>
          <w:lang w:val="es-CO"/>
        </w:rPr>
        <w:t>.</w:t>
      </w:r>
      <w:r w:rsidR="0080764A" w:rsidRPr="00C91422">
        <w:rPr>
          <w:rFonts w:ascii="Times New Roman" w:hAnsi="Times New Roman" w:cs="Times New Roman"/>
          <w:i/>
          <w:sz w:val="24"/>
          <w:szCs w:val="24"/>
          <w:lang w:val="es-CO"/>
        </w:rPr>
        <w:t xml:space="preserve"> El Director</w:t>
      </w:r>
      <w:r w:rsidR="00BE4D43" w:rsidRPr="00C91422">
        <w:rPr>
          <w:rFonts w:ascii="Times New Roman" w:hAnsi="Times New Roman" w:cs="Times New Roman"/>
          <w:i/>
          <w:sz w:val="24"/>
          <w:szCs w:val="24"/>
          <w:lang w:val="es-CO"/>
        </w:rPr>
        <w:t xml:space="preserve"> General designará mediante Resolución Directoral la Comisión especial que conducirá y garantizará el debido proceso y el derecho a la </w:t>
      </w:r>
      <w:r w:rsidR="00D73376" w:rsidRPr="00C91422">
        <w:rPr>
          <w:rFonts w:ascii="Times New Roman" w:hAnsi="Times New Roman" w:cs="Times New Roman"/>
          <w:i/>
          <w:sz w:val="24"/>
          <w:szCs w:val="24"/>
          <w:lang w:val="es-CO"/>
        </w:rPr>
        <w:t>defensa. Concluida</w:t>
      </w:r>
      <w:r w:rsidR="0080764A" w:rsidRPr="00C91422">
        <w:rPr>
          <w:rFonts w:ascii="Times New Roman" w:hAnsi="Times New Roman" w:cs="Times New Roman"/>
          <w:i/>
          <w:sz w:val="24"/>
          <w:szCs w:val="24"/>
          <w:lang w:val="es-CO"/>
        </w:rPr>
        <w:t xml:space="preserve"> la investigación</w:t>
      </w:r>
      <w:r w:rsidR="00BE4D43" w:rsidRPr="00C91422">
        <w:rPr>
          <w:rFonts w:ascii="Times New Roman" w:hAnsi="Times New Roman" w:cs="Times New Roman"/>
          <w:i/>
          <w:sz w:val="24"/>
          <w:szCs w:val="24"/>
          <w:lang w:val="es-CO"/>
        </w:rPr>
        <w:t>,</w:t>
      </w:r>
      <w:r w:rsidR="003C44A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la comisión emitirá un informe con las recomendaciones que estime pertinentes.</w:t>
      </w:r>
    </w:p>
    <w:p w:rsidR="00DC20D5" w:rsidRPr="00C91422" w:rsidRDefault="00DC20D5" w:rsidP="00C55BF7">
      <w:pPr>
        <w:tabs>
          <w:tab w:val="left" w:pos="2268"/>
        </w:tabs>
        <w:spacing w:after="0" w:line="240" w:lineRule="auto"/>
        <w:ind w:left="2268" w:hanging="852"/>
        <w:jc w:val="both"/>
        <w:rPr>
          <w:rFonts w:ascii="Times New Roman" w:hAnsi="Times New Roman" w:cs="Times New Roman"/>
          <w:i/>
          <w:sz w:val="24"/>
          <w:szCs w:val="24"/>
          <w:lang w:val="es-CO"/>
        </w:rPr>
      </w:pPr>
    </w:p>
    <w:p w:rsidR="00BE4D43" w:rsidRPr="00C91422" w:rsidRDefault="00150DD1" w:rsidP="00C55BF7">
      <w:pPr>
        <w:tabs>
          <w:tab w:val="left" w:pos="2268"/>
        </w:tabs>
        <w:spacing w:after="0" w:line="240" w:lineRule="auto"/>
        <w:ind w:left="2268"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0</w:t>
      </w:r>
      <w:r w:rsidR="00BE4D43" w:rsidRPr="00C91422">
        <w:rPr>
          <w:rFonts w:ascii="Times New Roman" w:hAnsi="Times New Roman" w:cs="Times New Roman"/>
          <w:i/>
          <w:sz w:val="24"/>
          <w:szCs w:val="24"/>
          <w:lang w:val="es-CO"/>
        </w:rPr>
        <w:t>.</w:t>
      </w:r>
      <w:r w:rsidRPr="00C91422">
        <w:rPr>
          <w:rFonts w:ascii="Times New Roman" w:hAnsi="Times New Roman" w:cs="Times New Roman"/>
          <w:i/>
          <w:sz w:val="24"/>
          <w:szCs w:val="24"/>
          <w:lang w:val="es-CO"/>
        </w:rPr>
        <w:t>6</w:t>
      </w:r>
      <w:r w:rsidR="00BE4D43" w:rsidRPr="00C91422">
        <w:rPr>
          <w:rFonts w:ascii="Times New Roman" w:hAnsi="Times New Roman" w:cs="Times New Roman"/>
          <w:i/>
          <w:sz w:val="24"/>
          <w:szCs w:val="24"/>
          <w:lang w:val="es-CO"/>
        </w:rPr>
        <w:t>.3</w:t>
      </w:r>
      <w:r w:rsidR="00E60682" w:rsidRPr="00C91422">
        <w:rPr>
          <w:rFonts w:ascii="Times New Roman" w:hAnsi="Times New Roman" w:cs="Times New Roman"/>
          <w:i/>
          <w:sz w:val="24"/>
          <w:szCs w:val="24"/>
          <w:lang w:val="es-CO"/>
        </w:rPr>
        <w:t>.</w:t>
      </w:r>
      <w:r w:rsidR="00E60682" w:rsidRPr="00C91422">
        <w:rPr>
          <w:rFonts w:ascii="Times New Roman" w:hAnsi="Times New Roman" w:cs="Times New Roman"/>
          <w:i/>
          <w:sz w:val="24"/>
          <w:szCs w:val="24"/>
          <w:lang w:val="es-CO"/>
        </w:rPr>
        <w:tab/>
      </w:r>
      <w:r w:rsidR="00D90995" w:rsidRPr="00C91422">
        <w:rPr>
          <w:rFonts w:ascii="Times New Roman" w:hAnsi="Times New Roman" w:cs="Times New Roman"/>
          <w:i/>
          <w:sz w:val="24"/>
          <w:szCs w:val="24"/>
          <w:lang w:val="es-CO"/>
        </w:rPr>
        <w:t>El Director</w:t>
      </w:r>
      <w:r w:rsidR="00BE4D43" w:rsidRPr="00C91422">
        <w:rPr>
          <w:rFonts w:ascii="Times New Roman" w:hAnsi="Times New Roman" w:cs="Times New Roman"/>
          <w:i/>
          <w:sz w:val="24"/>
          <w:szCs w:val="24"/>
          <w:lang w:val="es-CO"/>
        </w:rPr>
        <w:t xml:space="preserve"> General emite la Resolución que impone la sanción o absuelve al estudiante, dentro de los treinta días de o instaurado el disciplinario. Contra ella cabe la interposición de los recursos de reconsideración o de apelación ante </w:t>
      </w:r>
      <w:r w:rsidR="003C510C" w:rsidRPr="00C91422">
        <w:rPr>
          <w:rFonts w:ascii="Times New Roman" w:hAnsi="Times New Roman" w:cs="Times New Roman"/>
          <w:i/>
          <w:sz w:val="24"/>
          <w:szCs w:val="24"/>
          <w:lang w:val="es-CO"/>
        </w:rPr>
        <w:t>e</w:t>
      </w:r>
      <w:r w:rsidR="00BE4D43" w:rsidRPr="00C91422">
        <w:rPr>
          <w:rFonts w:ascii="Times New Roman" w:hAnsi="Times New Roman" w:cs="Times New Roman"/>
          <w:i/>
          <w:sz w:val="24"/>
          <w:szCs w:val="24"/>
          <w:lang w:val="es-CO"/>
        </w:rPr>
        <w:t>l</w:t>
      </w:r>
      <w:r w:rsidR="003C510C" w:rsidRPr="00C91422">
        <w:rPr>
          <w:rFonts w:ascii="Times New Roman" w:hAnsi="Times New Roman" w:cs="Times New Roman"/>
          <w:i/>
          <w:sz w:val="24"/>
          <w:szCs w:val="24"/>
          <w:lang w:val="es-CO"/>
        </w:rPr>
        <w:t xml:space="preserve"> Director</w:t>
      </w:r>
      <w:r w:rsidR="00BE4D43" w:rsidRPr="00C91422">
        <w:rPr>
          <w:rFonts w:ascii="Times New Roman" w:hAnsi="Times New Roman" w:cs="Times New Roman"/>
          <w:i/>
          <w:sz w:val="24"/>
          <w:szCs w:val="24"/>
          <w:lang w:val="es-CO"/>
        </w:rPr>
        <w:t xml:space="preserve"> General. La reconsideración será resuelta por </w:t>
      </w:r>
      <w:r w:rsidR="003C510C" w:rsidRPr="00C91422">
        <w:rPr>
          <w:rFonts w:ascii="Times New Roman" w:hAnsi="Times New Roman" w:cs="Times New Roman"/>
          <w:i/>
          <w:sz w:val="24"/>
          <w:szCs w:val="24"/>
          <w:lang w:val="es-CO"/>
        </w:rPr>
        <w:t>e</w:t>
      </w:r>
      <w:r w:rsidR="00BE4D43" w:rsidRPr="00C91422">
        <w:rPr>
          <w:rFonts w:ascii="Times New Roman" w:hAnsi="Times New Roman" w:cs="Times New Roman"/>
          <w:i/>
          <w:sz w:val="24"/>
          <w:szCs w:val="24"/>
          <w:lang w:val="es-CO"/>
        </w:rPr>
        <w:t>l</w:t>
      </w:r>
      <w:r w:rsidR="003C510C" w:rsidRPr="00C91422">
        <w:rPr>
          <w:rFonts w:ascii="Times New Roman" w:hAnsi="Times New Roman" w:cs="Times New Roman"/>
          <w:i/>
          <w:sz w:val="24"/>
          <w:szCs w:val="24"/>
          <w:lang w:val="es-CO"/>
        </w:rPr>
        <w:t xml:space="preserve"> Director</w:t>
      </w:r>
      <w:r w:rsidR="00BE4D43" w:rsidRPr="00C91422">
        <w:rPr>
          <w:rFonts w:ascii="Times New Roman" w:hAnsi="Times New Roman" w:cs="Times New Roman"/>
          <w:i/>
          <w:sz w:val="24"/>
          <w:szCs w:val="24"/>
          <w:lang w:val="es-CO"/>
        </w:rPr>
        <w:t xml:space="preserve"> General y la apelación, en última instancia por el Concejo Institucional.</w:t>
      </w:r>
    </w:p>
    <w:p w:rsidR="008D43EE" w:rsidRPr="00C91422" w:rsidRDefault="008D43EE" w:rsidP="00C55BF7">
      <w:pPr>
        <w:tabs>
          <w:tab w:val="left" w:pos="426"/>
        </w:tabs>
        <w:spacing w:after="0" w:line="240" w:lineRule="auto"/>
        <w:jc w:val="center"/>
        <w:rPr>
          <w:rFonts w:ascii="Times New Roman" w:hAnsi="Times New Roman" w:cs="Times New Roman"/>
          <w:b/>
          <w:i/>
          <w:sz w:val="24"/>
          <w:szCs w:val="24"/>
          <w:lang w:val="es-CO"/>
        </w:rPr>
      </w:pPr>
    </w:p>
    <w:p w:rsidR="00EC0BC4" w:rsidRPr="00C91422" w:rsidRDefault="00EC0BC4" w:rsidP="00C55BF7">
      <w:pPr>
        <w:tabs>
          <w:tab w:val="left" w:pos="993"/>
        </w:tabs>
        <w:spacing w:after="0" w:line="240" w:lineRule="auto"/>
        <w:ind w:left="993" w:hanging="993"/>
        <w:jc w:val="both"/>
        <w:rPr>
          <w:rFonts w:ascii="Times New Roman" w:hAnsi="Times New Roman" w:cs="Times New Roman"/>
          <w:i/>
          <w:sz w:val="24"/>
          <w:szCs w:val="24"/>
        </w:rPr>
      </w:pPr>
      <w:r w:rsidRPr="00C91422">
        <w:rPr>
          <w:rFonts w:ascii="Times New Roman" w:hAnsi="Times New Roman" w:cs="Times New Roman"/>
          <w:b/>
          <w:bCs/>
          <w:i/>
          <w:sz w:val="24"/>
          <w:szCs w:val="24"/>
        </w:rPr>
        <w:t xml:space="preserve">Art. </w:t>
      </w:r>
      <w:r w:rsidR="007C00B4" w:rsidRPr="00C91422">
        <w:rPr>
          <w:rFonts w:ascii="Times New Roman" w:hAnsi="Times New Roman" w:cs="Times New Roman"/>
          <w:b/>
          <w:bCs/>
          <w:i/>
          <w:sz w:val="24"/>
          <w:szCs w:val="24"/>
        </w:rPr>
        <w:t>91</w:t>
      </w:r>
      <w:r w:rsidR="00D73376" w:rsidRPr="00C91422">
        <w:rPr>
          <w:rFonts w:ascii="Times New Roman" w:hAnsi="Times New Roman" w:cs="Times New Roman"/>
          <w:b/>
          <w:bCs/>
          <w:i/>
          <w:sz w:val="24"/>
          <w:szCs w:val="24"/>
        </w:rPr>
        <w:t>° El</w:t>
      </w:r>
      <w:r w:rsidRPr="00C91422">
        <w:rPr>
          <w:rFonts w:ascii="Times New Roman" w:hAnsi="Times New Roman" w:cs="Times New Roman"/>
          <w:b/>
          <w:bCs/>
          <w:i/>
          <w:sz w:val="24"/>
          <w:szCs w:val="24"/>
        </w:rPr>
        <w:t xml:space="preserve"> Consejo de Estudiantes. </w:t>
      </w:r>
    </w:p>
    <w:p w:rsidR="004F2B00" w:rsidRPr="00C91422" w:rsidRDefault="00EC0BC4" w:rsidP="00C55BF7">
      <w:pPr>
        <w:tabs>
          <w:tab w:val="left" w:pos="426"/>
        </w:tabs>
        <w:spacing w:after="0" w:line="240" w:lineRule="auto"/>
        <w:ind w:left="852"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p>
    <w:p w:rsidR="00EC0BC4" w:rsidRPr="00C91422" w:rsidRDefault="004F2B00" w:rsidP="00C55BF7">
      <w:pPr>
        <w:tabs>
          <w:tab w:val="left" w:pos="426"/>
        </w:tabs>
        <w:spacing w:after="0" w:line="240" w:lineRule="auto"/>
        <w:ind w:left="852"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00CC7CFE" w:rsidRPr="00C91422">
        <w:rPr>
          <w:rFonts w:ascii="Times New Roman" w:hAnsi="Times New Roman" w:cs="Times New Roman"/>
          <w:bCs/>
          <w:i/>
          <w:sz w:val="24"/>
          <w:szCs w:val="24"/>
        </w:rPr>
        <w:t xml:space="preserve">Es considerado como un </w:t>
      </w:r>
      <w:r w:rsidR="00E96AD1" w:rsidRPr="00C91422">
        <w:rPr>
          <w:rFonts w:ascii="Times New Roman" w:hAnsi="Times New Roman" w:cs="Times New Roman"/>
          <w:bCs/>
          <w:i/>
          <w:sz w:val="24"/>
          <w:szCs w:val="24"/>
        </w:rPr>
        <w:t>Órgano</w:t>
      </w:r>
      <w:r w:rsidR="00CC7CFE" w:rsidRPr="00C91422">
        <w:rPr>
          <w:rFonts w:ascii="Times New Roman" w:hAnsi="Times New Roman" w:cs="Times New Roman"/>
          <w:bCs/>
          <w:i/>
          <w:sz w:val="24"/>
          <w:szCs w:val="24"/>
        </w:rPr>
        <w:t xml:space="preserve"> de Apoyo y Asesoramiento</w:t>
      </w:r>
      <w:r w:rsidR="00CC7CFE" w:rsidRPr="00C91422">
        <w:rPr>
          <w:rFonts w:ascii="Times New Roman" w:hAnsi="Times New Roman" w:cs="Times New Roman"/>
          <w:i/>
          <w:sz w:val="24"/>
          <w:szCs w:val="24"/>
          <w:lang w:val="es-CO"/>
        </w:rPr>
        <w:t>, e</w:t>
      </w:r>
      <w:r w:rsidR="00EC0BC4" w:rsidRPr="00C91422">
        <w:rPr>
          <w:rFonts w:ascii="Times New Roman" w:hAnsi="Times New Roman" w:cs="Times New Roman"/>
          <w:i/>
          <w:sz w:val="24"/>
          <w:szCs w:val="24"/>
          <w:lang w:val="es-CO"/>
        </w:rPr>
        <w:t xml:space="preserve">stá conformado por todos los estudiantes del IESPP “ANTENOR ORREGO”, quienes están representados por su Junta Directiva y cumplen las siguientes funciones: </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Apoyar en todas las actividades programadas por la institución.</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 xml:space="preserve">Cautelar el buen uso de los bienes y enseres y los ingresos propios de la institución. </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 xml:space="preserve">Participar en comisiones de trabajo organizados por la institución. </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 xml:space="preserve">Desarrollar un sentimiento de identidad y lealtad institucional para lograr objetivos de calidad. </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Colaborar en acciones de mantenimiento y conservación de los bienes y</w:t>
      </w:r>
      <w:r w:rsidR="00CC7CFE" w:rsidRPr="00C91422">
        <w:rPr>
          <w:rFonts w:ascii="Times New Roman" w:hAnsi="Times New Roman" w:cs="Times New Roman"/>
          <w:bCs/>
          <w:i/>
          <w:sz w:val="24"/>
          <w:szCs w:val="24"/>
        </w:rPr>
        <w:t xml:space="preserve"> áreas verdes de la institución.</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 xml:space="preserve">Convocar a elecciones anualmente para renovar la secretaria general y demás secretarias </w:t>
      </w:r>
    </w:p>
    <w:p w:rsidR="00EC0BC4" w:rsidRPr="00C91422" w:rsidRDefault="00EC0BC4" w:rsidP="00C87A16">
      <w:pPr>
        <w:pStyle w:val="Prrafodelista"/>
        <w:numPr>
          <w:ilvl w:val="0"/>
          <w:numId w:val="95"/>
        </w:numPr>
        <w:tabs>
          <w:tab w:val="left" w:pos="993"/>
        </w:tabs>
        <w:spacing w:after="0" w:line="240" w:lineRule="auto"/>
        <w:jc w:val="both"/>
        <w:rPr>
          <w:rFonts w:ascii="Times New Roman" w:hAnsi="Times New Roman" w:cs="Times New Roman"/>
          <w:bCs/>
          <w:i/>
          <w:sz w:val="24"/>
          <w:szCs w:val="24"/>
        </w:rPr>
      </w:pPr>
      <w:r w:rsidRPr="00C91422">
        <w:rPr>
          <w:rFonts w:ascii="Times New Roman" w:hAnsi="Times New Roman" w:cs="Times New Roman"/>
          <w:bCs/>
          <w:i/>
          <w:sz w:val="24"/>
          <w:szCs w:val="24"/>
        </w:rPr>
        <w:t xml:space="preserve">Organizar círculos de estudio para una mejor educación integral. </w:t>
      </w:r>
    </w:p>
    <w:p w:rsidR="002D7429" w:rsidRPr="00C91422" w:rsidRDefault="002D7429" w:rsidP="002D7429">
      <w:pPr>
        <w:pStyle w:val="Prrafodelista"/>
        <w:tabs>
          <w:tab w:val="left" w:pos="993"/>
        </w:tabs>
        <w:spacing w:after="0" w:line="240" w:lineRule="auto"/>
        <w:ind w:left="1422"/>
        <w:jc w:val="both"/>
        <w:rPr>
          <w:rFonts w:ascii="Times New Roman" w:hAnsi="Times New Roman" w:cs="Times New Roman"/>
          <w:bCs/>
          <w:i/>
          <w:sz w:val="24"/>
          <w:szCs w:val="24"/>
        </w:rPr>
      </w:pPr>
    </w:p>
    <w:p w:rsidR="002D7429" w:rsidRPr="00C91422" w:rsidRDefault="002D7429" w:rsidP="002D7429">
      <w:pPr>
        <w:pStyle w:val="Prrafodelista"/>
        <w:tabs>
          <w:tab w:val="left" w:pos="993"/>
        </w:tabs>
        <w:spacing w:after="0" w:line="240" w:lineRule="auto"/>
        <w:ind w:left="1422"/>
        <w:jc w:val="both"/>
        <w:rPr>
          <w:rFonts w:ascii="Times New Roman" w:hAnsi="Times New Roman" w:cs="Times New Roman"/>
          <w:bCs/>
          <w:i/>
          <w:sz w:val="24"/>
          <w:szCs w:val="24"/>
        </w:rPr>
      </w:pPr>
    </w:p>
    <w:p w:rsidR="002D7429" w:rsidRPr="00C91422" w:rsidRDefault="002D7429" w:rsidP="002D7429">
      <w:pPr>
        <w:pStyle w:val="Prrafodelista"/>
        <w:tabs>
          <w:tab w:val="left" w:pos="993"/>
        </w:tabs>
        <w:spacing w:after="0" w:line="240" w:lineRule="auto"/>
        <w:ind w:left="1422"/>
        <w:jc w:val="both"/>
        <w:rPr>
          <w:rFonts w:ascii="Times New Roman" w:hAnsi="Times New Roman" w:cs="Times New Roman"/>
          <w:bCs/>
          <w:i/>
          <w:sz w:val="24"/>
          <w:szCs w:val="24"/>
        </w:rPr>
      </w:pPr>
    </w:p>
    <w:p w:rsidR="002D7429" w:rsidRPr="00C91422" w:rsidRDefault="002D7429" w:rsidP="002D7429">
      <w:pPr>
        <w:pStyle w:val="Prrafodelista"/>
        <w:tabs>
          <w:tab w:val="left" w:pos="993"/>
        </w:tabs>
        <w:spacing w:after="0" w:line="240" w:lineRule="auto"/>
        <w:ind w:left="1422"/>
        <w:jc w:val="both"/>
        <w:rPr>
          <w:rFonts w:ascii="Times New Roman" w:hAnsi="Times New Roman" w:cs="Times New Roman"/>
          <w:bCs/>
          <w:i/>
          <w:sz w:val="24"/>
          <w:szCs w:val="24"/>
        </w:rPr>
      </w:pPr>
    </w:p>
    <w:p w:rsidR="009B623B" w:rsidRPr="00C91422" w:rsidRDefault="009B623B" w:rsidP="00C55BF7">
      <w:pPr>
        <w:tabs>
          <w:tab w:val="left" w:pos="426"/>
        </w:tabs>
        <w:spacing w:after="0" w:line="240" w:lineRule="auto"/>
        <w:jc w:val="center"/>
        <w:rPr>
          <w:rFonts w:ascii="Times New Roman" w:hAnsi="Times New Roman" w:cs="Times New Roman"/>
          <w:b/>
          <w:i/>
          <w:sz w:val="24"/>
          <w:szCs w:val="24"/>
          <w:lang w:val="es-CO"/>
        </w:rPr>
      </w:pPr>
    </w:p>
    <w:p w:rsidR="00BE4D43" w:rsidRPr="00C91422" w:rsidRDefault="00D3498F" w:rsidP="00C55BF7">
      <w:pPr>
        <w:pStyle w:val="Ttulo1"/>
        <w:jc w:val="center"/>
        <w:rPr>
          <w:i/>
        </w:rPr>
      </w:pPr>
      <w:r w:rsidRPr="00C91422">
        <w:rPr>
          <w:i/>
        </w:rPr>
        <w:lastRenderedPageBreak/>
        <w:t>TÍTULO V</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t>FUENTES DE FINANCIAMIENTO Y PATRIMONIO</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t>CAPÍTULO I</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t>APORTES DEL ESTADO, OTROS INGRESOS Y DONACIONES</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7740AE" w:rsidP="00C55BF7">
      <w:pPr>
        <w:tabs>
          <w:tab w:val="left" w:pos="426"/>
        </w:tabs>
        <w:spacing w:after="0" w:line="240" w:lineRule="auto"/>
        <w:ind w:left="426" w:hanging="852"/>
        <w:rPr>
          <w:rFonts w:ascii="Times New Roman" w:hAnsi="Times New Roman" w:cs="Times New Roman"/>
          <w:i/>
          <w:sz w:val="24"/>
          <w:szCs w:val="24"/>
          <w:lang w:val="es-CO"/>
        </w:rPr>
      </w:pPr>
      <w:r w:rsidRPr="00C91422">
        <w:rPr>
          <w:rFonts w:ascii="Times New Roman" w:hAnsi="Times New Roman" w:cs="Times New Roman"/>
          <w:b/>
          <w:i/>
          <w:sz w:val="24"/>
          <w:szCs w:val="24"/>
          <w:lang w:val="es-CO"/>
        </w:rPr>
        <w:t>Art.</w:t>
      </w:r>
      <w:r w:rsidR="003E2C06" w:rsidRPr="00C91422">
        <w:rPr>
          <w:rFonts w:ascii="Times New Roman" w:hAnsi="Times New Roman" w:cs="Times New Roman"/>
          <w:b/>
          <w:i/>
          <w:sz w:val="24"/>
          <w:szCs w:val="24"/>
          <w:lang w:val="es-CO"/>
        </w:rPr>
        <w:t>9</w:t>
      </w:r>
      <w:r w:rsidR="007C00B4" w:rsidRPr="00C91422">
        <w:rPr>
          <w:rFonts w:ascii="Times New Roman" w:hAnsi="Times New Roman" w:cs="Times New Roman"/>
          <w:b/>
          <w:i/>
          <w:sz w:val="24"/>
          <w:szCs w:val="24"/>
          <w:lang w:val="es-CO"/>
        </w:rPr>
        <w:t>2</w:t>
      </w:r>
      <w:r w:rsidR="00BE4D43" w:rsidRPr="00C91422">
        <w:rPr>
          <w:rFonts w:ascii="Times New Roman" w:hAnsi="Times New Roman" w:cs="Times New Roman"/>
          <w:b/>
          <w:i/>
          <w:sz w:val="24"/>
          <w:szCs w:val="24"/>
          <w:lang w:val="es-CO"/>
        </w:rPr>
        <w:t>°</w:t>
      </w:r>
      <w:r w:rsidR="000A0634" w:rsidRPr="00C91422">
        <w:rPr>
          <w:rFonts w:ascii="Times New Roman" w:hAnsi="Times New Roman" w:cs="Times New Roman"/>
          <w:b/>
          <w:i/>
          <w:sz w:val="24"/>
          <w:szCs w:val="24"/>
          <w:lang w:val="es-CO"/>
        </w:rPr>
        <w:tab/>
        <w:t>A</w:t>
      </w:r>
      <w:r w:rsidR="00BE4D43" w:rsidRPr="00C91422">
        <w:rPr>
          <w:rFonts w:ascii="Times New Roman" w:hAnsi="Times New Roman" w:cs="Times New Roman"/>
          <w:b/>
          <w:i/>
          <w:sz w:val="24"/>
          <w:szCs w:val="24"/>
          <w:lang w:val="es-CO"/>
        </w:rPr>
        <w:t xml:space="preserve">portes del Estado </w:t>
      </w:r>
      <w:r w:rsidR="007E1D7C" w:rsidRPr="00C91422">
        <w:rPr>
          <w:rFonts w:ascii="Times New Roman" w:hAnsi="Times New Roman" w:cs="Times New Roman"/>
          <w:b/>
          <w:i/>
          <w:sz w:val="24"/>
          <w:szCs w:val="24"/>
          <w:lang w:val="es-CO"/>
        </w:rPr>
        <w:t>Peruano</w:t>
      </w:r>
    </w:p>
    <w:p w:rsidR="00BE4D43" w:rsidRPr="00C91422" w:rsidRDefault="00BE4D43" w:rsidP="00C55BF7">
      <w:pPr>
        <w:tabs>
          <w:tab w:val="left" w:pos="426"/>
        </w:tabs>
        <w:spacing w:after="0" w:line="240" w:lineRule="auto"/>
        <w:ind w:left="426" w:hanging="852"/>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El Estado </w:t>
      </w:r>
      <w:r w:rsidR="007E1D7C" w:rsidRPr="00C91422">
        <w:rPr>
          <w:rFonts w:ascii="Times New Roman" w:hAnsi="Times New Roman" w:cs="Times New Roman"/>
          <w:i/>
          <w:sz w:val="24"/>
          <w:szCs w:val="24"/>
          <w:lang w:val="es-CO"/>
        </w:rPr>
        <w:t xml:space="preserve">Peruano </w:t>
      </w:r>
      <w:r w:rsidRPr="00C91422">
        <w:rPr>
          <w:rFonts w:ascii="Times New Roman" w:hAnsi="Times New Roman" w:cs="Times New Roman"/>
          <w:i/>
          <w:sz w:val="24"/>
          <w:szCs w:val="24"/>
          <w:lang w:val="es-CO"/>
        </w:rPr>
        <w:t xml:space="preserve">es responsable de financiar el sostenimiento económico </w:t>
      </w:r>
      <w:r w:rsidR="0080764A" w:rsidRPr="00C91422">
        <w:rPr>
          <w:rFonts w:ascii="Times New Roman" w:hAnsi="Times New Roman" w:cs="Times New Roman"/>
          <w:i/>
          <w:sz w:val="24"/>
          <w:szCs w:val="24"/>
          <w:lang w:val="es-CO"/>
        </w:rPr>
        <w:t xml:space="preserve">del Instituto de Educación Superior Pedagógico Público “ANTENOR ORREGO” de Cajabamba </w:t>
      </w:r>
      <w:r w:rsidRPr="00C91422">
        <w:rPr>
          <w:rFonts w:ascii="Times New Roman" w:hAnsi="Times New Roman" w:cs="Times New Roman"/>
          <w:i/>
          <w:sz w:val="24"/>
          <w:szCs w:val="24"/>
          <w:lang w:val="es-CO"/>
        </w:rPr>
        <w:t>a</w:t>
      </w:r>
      <w:r w:rsidR="003017E1"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fin de garantizar su normal funcionamiento de sus fines.</w:t>
      </w:r>
    </w:p>
    <w:p w:rsidR="00BE4D43" w:rsidRPr="00C91422" w:rsidRDefault="00BE4D43" w:rsidP="00C55BF7">
      <w:pPr>
        <w:tabs>
          <w:tab w:val="left" w:pos="426"/>
        </w:tabs>
        <w:spacing w:after="0" w:line="240" w:lineRule="auto"/>
        <w:ind w:left="426" w:hanging="852"/>
        <w:rPr>
          <w:rFonts w:ascii="Times New Roman" w:hAnsi="Times New Roman" w:cs="Times New Roman"/>
          <w:i/>
          <w:sz w:val="24"/>
          <w:szCs w:val="24"/>
          <w:lang w:val="es-CO"/>
        </w:rPr>
      </w:pPr>
    </w:p>
    <w:p w:rsidR="00BE4D43" w:rsidRPr="00C91422" w:rsidRDefault="007740AE" w:rsidP="00C55BF7">
      <w:pPr>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Art.9</w:t>
      </w:r>
      <w:r w:rsidR="007C00B4" w:rsidRPr="00C91422">
        <w:rPr>
          <w:rFonts w:ascii="Times New Roman" w:hAnsi="Times New Roman" w:cs="Times New Roman"/>
          <w:b/>
          <w:i/>
          <w:sz w:val="24"/>
          <w:szCs w:val="24"/>
          <w:lang w:val="es-CO"/>
        </w:rPr>
        <w:t>3</w:t>
      </w:r>
      <w:r w:rsidR="00BE4D43" w:rsidRPr="00C91422">
        <w:rPr>
          <w:rFonts w:ascii="Times New Roman" w:hAnsi="Times New Roman" w:cs="Times New Roman"/>
          <w:b/>
          <w:i/>
          <w:sz w:val="24"/>
          <w:szCs w:val="24"/>
          <w:lang w:val="es-CO"/>
        </w:rPr>
        <w:t>°</w:t>
      </w:r>
      <w:r w:rsidR="000A0634"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Fuentes de Financiamiento</w:t>
      </w:r>
    </w:p>
    <w:p w:rsidR="00BE4D43" w:rsidRPr="00C91422" w:rsidRDefault="00BE4D43" w:rsidP="00C55BF7">
      <w:pPr>
        <w:tabs>
          <w:tab w:val="left" w:pos="851"/>
        </w:tabs>
        <w:spacing w:after="0" w:line="240" w:lineRule="auto"/>
        <w:ind w:left="426"/>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Las fuentes de financiamiento </w:t>
      </w:r>
      <w:r w:rsidR="0080764A" w:rsidRPr="00C91422">
        <w:rPr>
          <w:rFonts w:ascii="Times New Roman" w:hAnsi="Times New Roman" w:cs="Times New Roman"/>
          <w:i/>
          <w:sz w:val="24"/>
          <w:szCs w:val="24"/>
          <w:lang w:val="es-CO"/>
        </w:rPr>
        <w:t xml:space="preserve">del Instituto de Educación Superior Pedagógico Público “ANTENOR ORREGO” de Cajabamba </w:t>
      </w:r>
      <w:r w:rsidRPr="00C91422">
        <w:rPr>
          <w:rFonts w:ascii="Times New Roman" w:hAnsi="Times New Roman" w:cs="Times New Roman"/>
          <w:i/>
          <w:sz w:val="24"/>
          <w:szCs w:val="24"/>
          <w:lang w:val="es-CO"/>
        </w:rPr>
        <w:t>son:</w:t>
      </w:r>
    </w:p>
    <w:p w:rsidR="00BE4D43" w:rsidRPr="00C91422" w:rsidRDefault="00BE4D43" w:rsidP="00C87A16">
      <w:pPr>
        <w:pStyle w:val="Prrafodelista"/>
        <w:numPr>
          <w:ilvl w:val="0"/>
          <w:numId w:val="69"/>
        </w:numPr>
        <w:tabs>
          <w:tab w:val="left" w:pos="851"/>
        </w:tabs>
        <w:spacing w:after="0" w:line="240" w:lineRule="auto"/>
        <w:ind w:left="426" w:firstLine="0"/>
        <w:rPr>
          <w:rFonts w:ascii="Times New Roman" w:hAnsi="Times New Roman" w:cs="Times New Roman"/>
          <w:i/>
          <w:sz w:val="24"/>
          <w:szCs w:val="24"/>
          <w:lang w:val="es-CO"/>
        </w:rPr>
      </w:pPr>
      <w:r w:rsidRPr="00C91422">
        <w:rPr>
          <w:rFonts w:ascii="Times New Roman" w:hAnsi="Times New Roman" w:cs="Times New Roman"/>
          <w:i/>
          <w:sz w:val="24"/>
          <w:szCs w:val="24"/>
          <w:lang w:val="es-CO"/>
        </w:rPr>
        <w:t>Tesoro público.</w:t>
      </w:r>
    </w:p>
    <w:p w:rsidR="00BE4D43" w:rsidRPr="00C91422" w:rsidRDefault="00BE4D43" w:rsidP="00C87A16">
      <w:pPr>
        <w:pStyle w:val="Prrafodelista"/>
        <w:numPr>
          <w:ilvl w:val="0"/>
          <w:numId w:val="69"/>
        </w:numPr>
        <w:tabs>
          <w:tab w:val="left" w:pos="851"/>
        </w:tabs>
        <w:spacing w:after="0" w:line="240" w:lineRule="auto"/>
        <w:ind w:left="426" w:firstLine="0"/>
        <w:rPr>
          <w:rFonts w:ascii="Times New Roman" w:hAnsi="Times New Roman" w:cs="Times New Roman"/>
          <w:i/>
          <w:sz w:val="24"/>
          <w:szCs w:val="24"/>
          <w:lang w:val="es-CO"/>
        </w:rPr>
      </w:pPr>
      <w:r w:rsidRPr="00C91422">
        <w:rPr>
          <w:rFonts w:ascii="Times New Roman" w:hAnsi="Times New Roman" w:cs="Times New Roman"/>
          <w:i/>
          <w:sz w:val="24"/>
          <w:szCs w:val="24"/>
          <w:lang w:val="es-CO"/>
        </w:rPr>
        <w:t>Ingresos propios.</w:t>
      </w:r>
    </w:p>
    <w:p w:rsidR="00BE4D43" w:rsidRPr="00C91422" w:rsidRDefault="00BE4D43" w:rsidP="00C87A16">
      <w:pPr>
        <w:pStyle w:val="Prrafodelista"/>
        <w:numPr>
          <w:ilvl w:val="0"/>
          <w:numId w:val="69"/>
        </w:numPr>
        <w:tabs>
          <w:tab w:val="left" w:pos="851"/>
        </w:tabs>
        <w:spacing w:after="0" w:line="240" w:lineRule="auto"/>
        <w:ind w:left="426" w:firstLine="0"/>
        <w:rPr>
          <w:rFonts w:ascii="Times New Roman" w:hAnsi="Times New Roman" w:cs="Times New Roman"/>
          <w:i/>
          <w:sz w:val="24"/>
          <w:szCs w:val="24"/>
          <w:lang w:val="es-CO"/>
        </w:rPr>
      </w:pPr>
      <w:r w:rsidRPr="00C91422">
        <w:rPr>
          <w:rFonts w:ascii="Times New Roman" w:hAnsi="Times New Roman" w:cs="Times New Roman"/>
          <w:i/>
          <w:sz w:val="24"/>
          <w:szCs w:val="24"/>
          <w:lang w:val="es-CO"/>
        </w:rPr>
        <w:t>Transferencia de recursos financieros y donaciones.</w:t>
      </w:r>
    </w:p>
    <w:p w:rsidR="009B623B" w:rsidRPr="00C91422" w:rsidRDefault="009B623B" w:rsidP="00C55BF7">
      <w:pPr>
        <w:pStyle w:val="Prrafodelista"/>
        <w:tabs>
          <w:tab w:val="left" w:pos="851"/>
        </w:tabs>
        <w:spacing w:after="0" w:line="240" w:lineRule="auto"/>
        <w:ind w:left="426"/>
        <w:rPr>
          <w:rFonts w:ascii="Times New Roman" w:hAnsi="Times New Roman" w:cs="Times New Roman"/>
          <w:i/>
          <w:sz w:val="24"/>
          <w:szCs w:val="24"/>
          <w:lang w:val="es-CO"/>
        </w:rPr>
      </w:pPr>
    </w:p>
    <w:p w:rsidR="00BE4D43" w:rsidRPr="00C91422" w:rsidRDefault="007740AE" w:rsidP="00C55BF7">
      <w:pPr>
        <w:pStyle w:val="Prrafodelista"/>
        <w:spacing w:after="0" w:line="240" w:lineRule="auto"/>
        <w:ind w:left="465" w:hanging="891"/>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Art.9</w:t>
      </w:r>
      <w:r w:rsidR="007C00B4" w:rsidRPr="00C91422">
        <w:rPr>
          <w:rFonts w:ascii="Times New Roman" w:hAnsi="Times New Roman" w:cs="Times New Roman"/>
          <w:b/>
          <w:i/>
          <w:sz w:val="24"/>
          <w:szCs w:val="24"/>
          <w:lang w:val="es-CO"/>
        </w:rPr>
        <w:t>4</w:t>
      </w:r>
      <w:r w:rsidR="00BE4D43" w:rsidRPr="00C91422">
        <w:rPr>
          <w:rFonts w:ascii="Times New Roman" w:hAnsi="Times New Roman" w:cs="Times New Roman"/>
          <w:b/>
          <w:i/>
          <w:sz w:val="24"/>
          <w:szCs w:val="24"/>
          <w:lang w:val="es-CO"/>
        </w:rPr>
        <w:t>°</w:t>
      </w:r>
      <w:r w:rsidR="000A0634"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Aporte del Tesoro Público</w:t>
      </w:r>
    </w:p>
    <w:p w:rsidR="00BE4D43" w:rsidRPr="00C91422" w:rsidRDefault="00BE4D43" w:rsidP="00C55BF7">
      <w:pPr>
        <w:pStyle w:val="Prrafodelista"/>
        <w:spacing w:after="0" w:line="240" w:lineRule="auto"/>
        <w:ind w:left="465" w:hanging="891"/>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La asignación de recursos del tesoro público para el </w:t>
      </w:r>
      <w:r w:rsidR="0080764A" w:rsidRPr="00C91422">
        <w:rPr>
          <w:rFonts w:ascii="Times New Roman" w:hAnsi="Times New Roman" w:cs="Times New Roman"/>
          <w:i/>
          <w:sz w:val="24"/>
          <w:szCs w:val="24"/>
          <w:lang w:val="es-CO"/>
        </w:rPr>
        <w:t xml:space="preserve">Instituto de Educación Superior Pedagógico Público “ANTENOR ORREGO” de Cajabamba </w:t>
      </w:r>
      <w:r w:rsidRPr="00C91422">
        <w:rPr>
          <w:rFonts w:ascii="Times New Roman" w:hAnsi="Times New Roman" w:cs="Times New Roman"/>
          <w:i/>
          <w:sz w:val="24"/>
          <w:szCs w:val="24"/>
          <w:lang w:val="es-CO"/>
        </w:rPr>
        <w:t>se emplea para.</w:t>
      </w:r>
    </w:p>
    <w:p w:rsidR="00BE4D43" w:rsidRPr="00C91422" w:rsidRDefault="00BE4D43" w:rsidP="00C87A16">
      <w:pPr>
        <w:pStyle w:val="Prrafodelista"/>
        <w:numPr>
          <w:ilvl w:val="0"/>
          <w:numId w:val="70"/>
        </w:numPr>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Gastos corrientes: </w:t>
      </w:r>
      <w:r w:rsidR="0058212D" w:rsidRPr="00C91422">
        <w:rPr>
          <w:rFonts w:ascii="Times New Roman" w:hAnsi="Times New Roman" w:cs="Times New Roman"/>
          <w:i/>
          <w:sz w:val="24"/>
          <w:szCs w:val="24"/>
          <w:lang w:val="es-CO"/>
        </w:rPr>
        <w:t xml:space="preserve">Pago </w:t>
      </w:r>
      <w:r w:rsidRPr="00C91422">
        <w:rPr>
          <w:rFonts w:ascii="Times New Roman" w:hAnsi="Times New Roman" w:cs="Times New Roman"/>
          <w:i/>
          <w:sz w:val="24"/>
          <w:szCs w:val="24"/>
          <w:lang w:val="es-CO"/>
        </w:rPr>
        <w:t>de remuneraciones al personal docente y administrativo.</w:t>
      </w:r>
    </w:p>
    <w:p w:rsidR="00BE4D43" w:rsidRPr="00C91422" w:rsidRDefault="00BE4D43" w:rsidP="00C87A16">
      <w:pPr>
        <w:pStyle w:val="Prrafodelista"/>
        <w:numPr>
          <w:ilvl w:val="0"/>
          <w:numId w:val="70"/>
        </w:numPr>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Bienes: A través de la unidad de costeo: Material de escritorio, útiles de limpieza y otros de    mayor cuantía.</w:t>
      </w:r>
    </w:p>
    <w:p w:rsidR="00BE4D43" w:rsidRPr="00C91422" w:rsidRDefault="00305165" w:rsidP="00C87A16">
      <w:pPr>
        <w:pStyle w:val="Prrafodelista"/>
        <w:numPr>
          <w:ilvl w:val="0"/>
          <w:numId w:val="70"/>
        </w:numPr>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Servicios: Pago de agua y energía</w:t>
      </w:r>
      <w:r w:rsidR="00BE4D43" w:rsidRPr="00C91422">
        <w:rPr>
          <w:rFonts w:ascii="Times New Roman" w:hAnsi="Times New Roman" w:cs="Times New Roman"/>
          <w:i/>
          <w:sz w:val="24"/>
          <w:szCs w:val="24"/>
          <w:lang w:val="es-CO"/>
        </w:rPr>
        <w:t xml:space="preserve"> eléctrica.</w:t>
      </w:r>
    </w:p>
    <w:p w:rsidR="00060C65" w:rsidRPr="00C91422" w:rsidRDefault="00060C65" w:rsidP="00060C65">
      <w:pPr>
        <w:spacing w:after="0" w:line="240" w:lineRule="auto"/>
        <w:jc w:val="both"/>
        <w:rPr>
          <w:rFonts w:ascii="Times New Roman" w:hAnsi="Times New Roman" w:cs="Times New Roman"/>
          <w:i/>
          <w:sz w:val="24"/>
          <w:szCs w:val="24"/>
          <w:lang w:val="es-CO"/>
        </w:rPr>
      </w:pPr>
    </w:p>
    <w:p w:rsidR="00060C65" w:rsidRPr="00C91422" w:rsidRDefault="00060C65" w:rsidP="00060C65">
      <w:pPr>
        <w:spacing w:after="0" w:line="240" w:lineRule="auto"/>
        <w:jc w:val="both"/>
        <w:rPr>
          <w:rFonts w:ascii="Times New Roman" w:hAnsi="Times New Roman" w:cs="Times New Roman"/>
          <w:i/>
          <w:sz w:val="24"/>
          <w:szCs w:val="24"/>
          <w:lang w:val="es-CO"/>
        </w:rPr>
      </w:pPr>
    </w:p>
    <w:p w:rsidR="009B623B" w:rsidRPr="00C91422" w:rsidRDefault="009B623B" w:rsidP="00C55BF7">
      <w:pPr>
        <w:pStyle w:val="Prrafodelista"/>
        <w:spacing w:after="0" w:line="240" w:lineRule="auto"/>
        <w:ind w:left="426"/>
        <w:jc w:val="both"/>
        <w:rPr>
          <w:rFonts w:ascii="Times New Roman" w:hAnsi="Times New Roman" w:cs="Times New Roman"/>
          <w:i/>
          <w:sz w:val="24"/>
          <w:szCs w:val="24"/>
          <w:lang w:val="es-CO"/>
        </w:rPr>
      </w:pPr>
    </w:p>
    <w:p w:rsidR="00BE4D43" w:rsidRPr="00C91422" w:rsidRDefault="007740AE" w:rsidP="00C55BF7">
      <w:pPr>
        <w:pStyle w:val="Prrafodelista"/>
        <w:spacing w:after="0" w:line="240" w:lineRule="auto"/>
        <w:ind w:left="465" w:hanging="891"/>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Art.9</w:t>
      </w:r>
      <w:r w:rsidR="007C00B4" w:rsidRPr="00C91422">
        <w:rPr>
          <w:rFonts w:ascii="Times New Roman" w:hAnsi="Times New Roman" w:cs="Times New Roman"/>
          <w:b/>
          <w:i/>
          <w:sz w:val="24"/>
          <w:szCs w:val="24"/>
          <w:lang w:val="es-CO"/>
        </w:rPr>
        <w:t>5</w:t>
      </w:r>
      <w:r w:rsidR="00BE4D43" w:rsidRPr="00C91422">
        <w:rPr>
          <w:rFonts w:ascii="Times New Roman" w:hAnsi="Times New Roman" w:cs="Times New Roman"/>
          <w:b/>
          <w:i/>
          <w:sz w:val="24"/>
          <w:szCs w:val="24"/>
          <w:lang w:val="es-CO"/>
        </w:rPr>
        <w:t>°</w:t>
      </w:r>
      <w:r w:rsidR="000A0634"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Ingresos o recursos propios</w:t>
      </w:r>
    </w:p>
    <w:p w:rsidR="00BE4D43" w:rsidRPr="00C91422" w:rsidRDefault="00BE4D43" w:rsidP="00C55BF7">
      <w:pPr>
        <w:pStyle w:val="Prrafodelista"/>
        <w:spacing w:after="0" w:line="240" w:lineRule="auto"/>
        <w:ind w:left="465" w:hanging="39"/>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El </w:t>
      </w:r>
      <w:r w:rsidR="0080764A" w:rsidRPr="00C91422">
        <w:rPr>
          <w:rFonts w:ascii="Times New Roman" w:hAnsi="Times New Roman" w:cs="Times New Roman"/>
          <w:i/>
          <w:sz w:val="24"/>
          <w:szCs w:val="24"/>
          <w:lang w:val="es-CO"/>
        </w:rPr>
        <w:t xml:space="preserve">Instituto de Educación Superior Pedagógico Público “ANTENOR ORREGO” de Cajabamba </w:t>
      </w:r>
      <w:r w:rsidRPr="00C91422">
        <w:rPr>
          <w:rFonts w:ascii="Times New Roman" w:hAnsi="Times New Roman" w:cs="Times New Roman"/>
          <w:i/>
          <w:sz w:val="24"/>
          <w:szCs w:val="24"/>
          <w:lang w:val="es-CO"/>
        </w:rPr>
        <w:t>puede realizar actividades no propias de su finalidad educativa para   captar i</w:t>
      </w:r>
      <w:r w:rsidR="006B1109" w:rsidRPr="00C91422">
        <w:rPr>
          <w:rFonts w:ascii="Times New Roman" w:hAnsi="Times New Roman" w:cs="Times New Roman"/>
          <w:i/>
          <w:sz w:val="24"/>
          <w:szCs w:val="24"/>
          <w:lang w:val="es-CO"/>
        </w:rPr>
        <w:t>ngresos</w:t>
      </w:r>
      <w:r w:rsidRPr="00C91422">
        <w:rPr>
          <w:rFonts w:ascii="Times New Roman" w:hAnsi="Times New Roman" w:cs="Times New Roman"/>
          <w:i/>
          <w:sz w:val="24"/>
          <w:szCs w:val="24"/>
          <w:lang w:val="es-CO"/>
        </w:rPr>
        <w:t>, sin afectar el normal desarrollo de las actividades del proceso académico.</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 xml:space="preserve">Dichas actividades </w:t>
      </w:r>
      <w:r w:rsidR="006B1109" w:rsidRPr="00C91422">
        <w:rPr>
          <w:rFonts w:ascii="Times New Roman" w:hAnsi="Times New Roman" w:cs="Times New Roman"/>
          <w:i/>
          <w:sz w:val="24"/>
          <w:szCs w:val="24"/>
          <w:lang w:val="es-CO"/>
        </w:rPr>
        <w:t xml:space="preserve">no </w:t>
      </w:r>
      <w:r w:rsidRPr="00C91422">
        <w:rPr>
          <w:rFonts w:ascii="Times New Roman" w:hAnsi="Times New Roman" w:cs="Times New Roman"/>
          <w:i/>
          <w:sz w:val="24"/>
          <w:szCs w:val="24"/>
          <w:lang w:val="es-CO"/>
        </w:rPr>
        <w:t xml:space="preserve">deben atentar contra la moral las buenas costumbres el orden público y la integridad física de los estudiantes y formadores, como lo establece la Ley </w:t>
      </w:r>
      <w:r w:rsidR="00B678BE" w:rsidRPr="00C91422">
        <w:rPr>
          <w:rFonts w:ascii="Times New Roman" w:hAnsi="Times New Roman" w:cs="Times New Roman"/>
          <w:i/>
          <w:sz w:val="24"/>
          <w:szCs w:val="24"/>
          <w:lang w:val="es-CO"/>
        </w:rPr>
        <w:t xml:space="preserve">N° </w:t>
      </w:r>
      <w:r w:rsidRPr="00C91422">
        <w:rPr>
          <w:rFonts w:ascii="Times New Roman" w:hAnsi="Times New Roman" w:cs="Times New Roman"/>
          <w:i/>
          <w:sz w:val="24"/>
          <w:szCs w:val="24"/>
          <w:lang w:val="es-CO"/>
        </w:rPr>
        <w:t>293</w:t>
      </w:r>
      <w:r w:rsidR="008E3B0D" w:rsidRPr="00C91422">
        <w:rPr>
          <w:rFonts w:ascii="Times New Roman" w:hAnsi="Times New Roman" w:cs="Times New Roman"/>
          <w:i/>
          <w:sz w:val="24"/>
          <w:szCs w:val="24"/>
          <w:lang w:val="es-CO"/>
        </w:rPr>
        <w:t>9</w:t>
      </w:r>
      <w:r w:rsidRPr="00C91422">
        <w:rPr>
          <w:rFonts w:ascii="Times New Roman" w:hAnsi="Times New Roman" w:cs="Times New Roman"/>
          <w:i/>
          <w:sz w:val="24"/>
          <w:szCs w:val="24"/>
          <w:lang w:val="es-CO"/>
        </w:rPr>
        <w:t>4 en su Art.49° Los conceptos de captación de ingresos son.</w:t>
      </w:r>
    </w:p>
    <w:p w:rsidR="006B4201" w:rsidRPr="00C91422" w:rsidRDefault="006B4201" w:rsidP="00C87A16">
      <w:pPr>
        <w:pStyle w:val="Prrafodelista"/>
        <w:numPr>
          <w:ilvl w:val="0"/>
          <w:numId w:val="71"/>
        </w:numPr>
        <w:tabs>
          <w:tab w:val="left" w:pos="1134"/>
        </w:tabs>
        <w:spacing w:after="0" w:line="240" w:lineRule="auto"/>
        <w:ind w:left="426" w:firstLine="0"/>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a provenientes de alquiler de infraestructura.</w:t>
      </w:r>
    </w:p>
    <w:p w:rsidR="006B4201" w:rsidRPr="00C91422" w:rsidRDefault="006B4201" w:rsidP="00C87A16">
      <w:pPr>
        <w:pStyle w:val="Prrafodelista"/>
        <w:numPr>
          <w:ilvl w:val="0"/>
          <w:numId w:val="71"/>
        </w:numPr>
        <w:tabs>
          <w:tab w:val="left" w:pos="1134"/>
        </w:tabs>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por matricula por semestre académico.</w:t>
      </w:r>
    </w:p>
    <w:p w:rsidR="006B4201" w:rsidRPr="00C91422" w:rsidRDefault="006B4201" w:rsidP="00C87A16">
      <w:pPr>
        <w:pStyle w:val="Prrafodelista"/>
        <w:numPr>
          <w:ilvl w:val="0"/>
          <w:numId w:val="71"/>
        </w:numPr>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Remanente del examen de admisión de las carreras pedagógicas.</w:t>
      </w:r>
    </w:p>
    <w:p w:rsidR="006B4201" w:rsidRPr="00C91422" w:rsidRDefault="006B4201" w:rsidP="00C87A16">
      <w:pPr>
        <w:pStyle w:val="Prrafodelista"/>
        <w:numPr>
          <w:ilvl w:val="0"/>
          <w:numId w:val="71"/>
        </w:numPr>
        <w:tabs>
          <w:tab w:val="left" w:pos="1134"/>
        </w:tabs>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provenientes de la expedición de certificados de estudios.</w:t>
      </w:r>
    </w:p>
    <w:p w:rsidR="006B4201" w:rsidRPr="00C91422" w:rsidRDefault="006B4201" w:rsidP="00C87A16">
      <w:pPr>
        <w:pStyle w:val="Prrafodelista"/>
        <w:numPr>
          <w:ilvl w:val="0"/>
          <w:numId w:val="71"/>
        </w:numPr>
        <w:tabs>
          <w:tab w:val="left" w:pos="1134"/>
        </w:tabs>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remanentes de los actos de sustentación, titulación y registro.</w:t>
      </w:r>
    </w:p>
    <w:p w:rsidR="006B4201" w:rsidRPr="00C91422" w:rsidRDefault="006B4201" w:rsidP="00C87A16">
      <w:pPr>
        <w:pStyle w:val="Prrafodelista"/>
        <w:numPr>
          <w:ilvl w:val="0"/>
          <w:numId w:val="71"/>
        </w:numPr>
        <w:tabs>
          <w:tab w:val="left" w:pos="1134"/>
        </w:tabs>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por servicio de fotocopiado.</w:t>
      </w:r>
    </w:p>
    <w:p w:rsidR="006B4201" w:rsidRPr="00C91422" w:rsidRDefault="006B4201" w:rsidP="00C87A16">
      <w:pPr>
        <w:pStyle w:val="Prrafodelista"/>
        <w:numPr>
          <w:ilvl w:val="0"/>
          <w:numId w:val="71"/>
        </w:numPr>
        <w:tabs>
          <w:tab w:val="left" w:pos="1134"/>
        </w:tabs>
        <w:spacing w:after="0" w:line="240" w:lineRule="auto"/>
        <w:ind w:left="426" w:firstLine="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Fondos por servicio de impresión.</w:t>
      </w:r>
    </w:p>
    <w:p w:rsidR="00BE4D43" w:rsidRPr="00C91422" w:rsidRDefault="007740AE"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.1</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Se apertura</w:t>
      </w:r>
      <w:r w:rsidR="00BE4D43" w:rsidRPr="00C91422">
        <w:rPr>
          <w:rFonts w:ascii="Times New Roman" w:hAnsi="Times New Roman" w:cs="Times New Roman"/>
          <w:b/>
          <w:i/>
          <w:sz w:val="24"/>
          <w:szCs w:val="24"/>
          <w:lang w:val="es-CO"/>
        </w:rPr>
        <w:t xml:space="preserve"> Caja Chica </w:t>
      </w:r>
      <w:r w:rsidR="00BE4D43" w:rsidRPr="00C91422">
        <w:rPr>
          <w:rFonts w:ascii="Times New Roman" w:hAnsi="Times New Roman" w:cs="Times New Roman"/>
          <w:i/>
          <w:sz w:val="24"/>
          <w:szCs w:val="24"/>
          <w:lang w:val="es-CO"/>
        </w:rPr>
        <w:t xml:space="preserve">para atención de necesidades urgentes con montos aprobados por la Dirección General a solicitud de </w:t>
      </w:r>
      <w:r w:rsidR="00B6282A" w:rsidRPr="00C91422">
        <w:rPr>
          <w:rFonts w:ascii="Times New Roman" w:hAnsi="Times New Roman" w:cs="Times New Roman"/>
          <w:i/>
          <w:sz w:val="24"/>
          <w:szCs w:val="24"/>
          <w:lang w:val="es-CO"/>
        </w:rPr>
        <w:t>las Jefaturas Académicas</w:t>
      </w:r>
      <w:r w:rsidR="00BE4D43" w:rsidRPr="00C91422">
        <w:rPr>
          <w:rFonts w:ascii="Times New Roman" w:hAnsi="Times New Roman" w:cs="Times New Roman"/>
          <w:i/>
          <w:sz w:val="24"/>
          <w:szCs w:val="24"/>
          <w:lang w:val="es-CO"/>
        </w:rPr>
        <w:t>.</w:t>
      </w:r>
    </w:p>
    <w:p w:rsidR="0021696A" w:rsidRPr="00C91422" w:rsidRDefault="00354EE7"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.2</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3C6E54" w:rsidRPr="00C91422">
        <w:rPr>
          <w:rFonts w:ascii="Times New Roman" w:hAnsi="Times New Roman" w:cs="Times New Roman"/>
          <w:i/>
          <w:sz w:val="24"/>
          <w:szCs w:val="24"/>
          <w:lang w:val="es-CO"/>
        </w:rPr>
        <w:t>Los fondos del Instituto y todo ingreso económico deberán</w:t>
      </w:r>
      <w:r w:rsidR="0021696A" w:rsidRPr="00C91422">
        <w:rPr>
          <w:rFonts w:ascii="Times New Roman" w:hAnsi="Times New Roman" w:cs="Times New Roman"/>
          <w:i/>
          <w:sz w:val="24"/>
          <w:szCs w:val="24"/>
          <w:lang w:val="es-CO"/>
        </w:rPr>
        <w:t xml:space="preserve"> hacerse en la cuenta </w:t>
      </w:r>
      <w:r w:rsidR="0051011E" w:rsidRPr="00C91422">
        <w:rPr>
          <w:rFonts w:ascii="Times New Roman" w:hAnsi="Times New Roman" w:cs="Times New Roman"/>
          <w:i/>
          <w:sz w:val="24"/>
          <w:szCs w:val="24"/>
          <w:lang w:val="es-CO"/>
        </w:rPr>
        <w:t xml:space="preserve">Nº 1905 </w:t>
      </w:r>
      <w:r w:rsidR="0021696A" w:rsidRPr="00C91422">
        <w:rPr>
          <w:rFonts w:ascii="Times New Roman" w:hAnsi="Times New Roman" w:cs="Times New Roman"/>
          <w:i/>
          <w:sz w:val="24"/>
          <w:szCs w:val="24"/>
          <w:lang w:val="es-CO"/>
        </w:rPr>
        <w:t>de la Co</w:t>
      </w:r>
      <w:r w:rsidR="001F1116" w:rsidRPr="00C91422">
        <w:rPr>
          <w:rFonts w:ascii="Times New Roman" w:hAnsi="Times New Roman" w:cs="Times New Roman"/>
          <w:i/>
          <w:sz w:val="24"/>
          <w:szCs w:val="24"/>
          <w:lang w:val="es-CO"/>
        </w:rPr>
        <w:t>o</w:t>
      </w:r>
      <w:r w:rsidR="0021696A" w:rsidRPr="00C91422">
        <w:rPr>
          <w:rFonts w:ascii="Times New Roman" w:hAnsi="Times New Roman" w:cs="Times New Roman"/>
          <w:i/>
          <w:sz w:val="24"/>
          <w:szCs w:val="24"/>
          <w:lang w:val="es-CO"/>
        </w:rPr>
        <w:t>perativa de Ahorro y Crédito “Nuestra Señora del Rosario” de Cajabamba.</w:t>
      </w:r>
    </w:p>
    <w:p w:rsidR="00BE4D43" w:rsidRPr="00C91422" w:rsidRDefault="00354EE7"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.3</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El </w:t>
      </w:r>
      <w:r w:rsidR="0080764A" w:rsidRPr="00C91422">
        <w:rPr>
          <w:rFonts w:ascii="Times New Roman" w:hAnsi="Times New Roman" w:cs="Times New Roman"/>
          <w:i/>
          <w:sz w:val="24"/>
          <w:szCs w:val="24"/>
          <w:lang w:val="es-CO"/>
        </w:rPr>
        <w:t>Instituto de Educación Superior Pedagógico Público “ANTENOR ORREGO” de Cajabamba</w:t>
      </w:r>
      <w:r w:rsidR="006B1109" w:rsidRPr="00C91422">
        <w:rPr>
          <w:rFonts w:ascii="Times New Roman" w:hAnsi="Times New Roman" w:cs="Times New Roman"/>
          <w:i/>
          <w:sz w:val="24"/>
          <w:szCs w:val="24"/>
          <w:lang w:val="es-CO"/>
        </w:rPr>
        <w:t>,</w:t>
      </w:r>
      <w:r w:rsidR="00B6282A"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elaborará el Presupuesto Anual de acuerdo al Proyecto Educativo</w:t>
      </w:r>
      <w:r w:rsidR="0080764A" w:rsidRPr="00C91422">
        <w:rPr>
          <w:rFonts w:ascii="Times New Roman" w:hAnsi="Times New Roman" w:cs="Times New Roman"/>
          <w:i/>
          <w:sz w:val="24"/>
          <w:szCs w:val="24"/>
          <w:lang w:val="es-CO"/>
        </w:rPr>
        <w:t xml:space="preserve"> Institucional </w:t>
      </w:r>
      <w:r w:rsidR="00BE4D43" w:rsidRPr="00C91422">
        <w:rPr>
          <w:rFonts w:ascii="Times New Roman" w:hAnsi="Times New Roman" w:cs="Times New Roman"/>
          <w:i/>
          <w:sz w:val="24"/>
          <w:szCs w:val="24"/>
          <w:lang w:val="es-CO"/>
        </w:rPr>
        <w:t>y el Plan Anual de Trabajo en cumplimiento de sus prioridades y fines</w:t>
      </w:r>
    </w:p>
    <w:p w:rsidR="00BE4D43" w:rsidRPr="00C91422" w:rsidRDefault="00354EE7"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lastRenderedPageBreak/>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.4</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El Texto Único de Procedimiento Administrativos Institucionales (TUPA) se</w:t>
      </w:r>
      <w:r w:rsidR="00B6282A"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actualizará, publicar</w:t>
      </w:r>
      <w:r w:rsidR="0058212D" w:rsidRPr="00C91422">
        <w:rPr>
          <w:rFonts w:ascii="Times New Roman" w:hAnsi="Times New Roman" w:cs="Times New Roman"/>
          <w:i/>
          <w:sz w:val="24"/>
          <w:szCs w:val="24"/>
          <w:lang w:val="es-CO"/>
        </w:rPr>
        <w:t>á</w:t>
      </w:r>
      <w:r w:rsidR="00BE4D43" w:rsidRPr="00C91422">
        <w:rPr>
          <w:rFonts w:ascii="Times New Roman" w:hAnsi="Times New Roman" w:cs="Times New Roman"/>
          <w:i/>
          <w:sz w:val="24"/>
          <w:szCs w:val="24"/>
          <w:lang w:val="es-CO"/>
        </w:rPr>
        <w:t xml:space="preserve"> y difundirá</w:t>
      </w:r>
      <w:r w:rsidR="008E3B0D"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el cual establecerá las tasas por los servicios que presta la institución.</w:t>
      </w:r>
    </w:p>
    <w:p w:rsidR="00BE4D43" w:rsidRPr="00C91422" w:rsidRDefault="00354EE7"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.5</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Los recursos captados por el Instituto serán registrados bajo responsabilidad para:</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La </w:t>
      </w:r>
      <w:r w:rsidR="003C6E54" w:rsidRPr="00C91422">
        <w:rPr>
          <w:rFonts w:ascii="Times New Roman" w:hAnsi="Times New Roman" w:cs="Times New Roman"/>
          <w:i/>
          <w:sz w:val="24"/>
          <w:szCs w:val="24"/>
          <w:lang w:val="es-CO"/>
        </w:rPr>
        <w:t>captación del</w:t>
      </w:r>
      <w:r w:rsidRPr="00C91422">
        <w:rPr>
          <w:rFonts w:ascii="Times New Roman" w:hAnsi="Times New Roman" w:cs="Times New Roman"/>
          <w:i/>
          <w:sz w:val="24"/>
          <w:szCs w:val="24"/>
          <w:lang w:val="es-CO"/>
        </w:rPr>
        <w:t xml:space="preserve"> personal docente y administrativo.</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Mejoramiento de la infraestructura, </w:t>
      </w:r>
      <w:r w:rsidR="003C6E54" w:rsidRPr="00C91422">
        <w:rPr>
          <w:rFonts w:ascii="Times New Roman" w:hAnsi="Times New Roman" w:cs="Times New Roman"/>
          <w:i/>
          <w:sz w:val="24"/>
          <w:szCs w:val="24"/>
          <w:lang w:val="es-CO"/>
        </w:rPr>
        <w:t>equipamiento y</w:t>
      </w:r>
      <w:r w:rsidRPr="00C91422">
        <w:rPr>
          <w:rFonts w:ascii="Times New Roman" w:hAnsi="Times New Roman" w:cs="Times New Roman"/>
          <w:i/>
          <w:sz w:val="24"/>
          <w:szCs w:val="24"/>
          <w:lang w:val="es-CO"/>
        </w:rPr>
        <w:t xml:space="preserve"> material educativo.</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Estímulos que se otorgarán por el desempeño destacado.</w:t>
      </w:r>
    </w:p>
    <w:p w:rsidR="00BE4D43" w:rsidRPr="00C91422" w:rsidRDefault="003C6E54"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Servicios prestados</w:t>
      </w:r>
      <w:r w:rsidR="00BE4D43" w:rsidRPr="00C91422">
        <w:rPr>
          <w:rFonts w:ascii="Times New Roman" w:hAnsi="Times New Roman" w:cs="Times New Roman"/>
          <w:i/>
          <w:sz w:val="24"/>
          <w:szCs w:val="24"/>
          <w:lang w:val="es-CO"/>
        </w:rPr>
        <w:t xml:space="preserve"> por terceros (asesorías)</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Adquisición </w:t>
      </w:r>
      <w:r w:rsidR="003C6E54" w:rsidRPr="00C91422">
        <w:rPr>
          <w:rFonts w:ascii="Times New Roman" w:hAnsi="Times New Roman" w:cs="Times New Roman"/>
          <w:i/>
          <w:sz w:val="24"/>
          <w:szCs w:val="24"/>
          <w:lang w:val="es-CO"/>
        </w:rPr>
        <w:t>de bienes</w:t>
      </w:r>
      <w:r w:rsidRPr="00C91422">
        <w:rPr>
          <w:rFonts w:ascii="Times New Roman" w:hAnsi="Times New Roman" w:cs="Times New Roman"/>
          <w:i/>
          <w:sz w:val="24"/>
          <w:szCs w:val="24"/>
          <w:lang w:val="es-CO"/>
        </w:rPr>
        <w:t xml:space="preserve"> e inmuebles.</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Adquisición de diversos y/o materiales de consumo.</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Reparaciones urgentes de </w:t>
      </w:r>
      <w:r w:rsidR="003C6E54" w:rsidRPr="00C91422">
        <w:rPr>
          <w:rFonts w:ascii="Times New Roman" w:hAnsi="Times New Roman" w:cs="Times New Roman"/>
          <w:i/>
          <w:sz w:val="24"/>
          <w:szCs w:val="24"/>
          <w:lang w:val="es-CO"/>
        </w:rPr>
        <w:t>bienes enseres</w:t>
      </w:r>
      <w:r w:rsidRPr="00C91422">
        <w:rPr>
          <w:rFonts w:ascii="Times New Roman" w:hAnsi="Times New Roman" w:cs="Times New Roman"/>
          <w:i/>
          <w:sz w:val="24"/>
          <w:szCs w:val="24"/>
          <w:lang w:val="es-CO"/>
        </w:rPr>
        <w:t>.</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Compra de insumos para laboratorios, mobiliario, material bibliográfico, material impreso.</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Pago de movilidad para los docentes que monitorean la práctica.</w:t>
      </w:r>
    </w:p>
    <w:p w:rsidR="00BE4D43" w:rsidRPr="00C91422" w:rsidRDefault="00BE4D43" w:rsidP="00C87A16">
      <w:pPr>
        <w:pStyle w:val="Prrafodelista"/>
        <w:numPr>
          <w:ilvl w:val="0"/>
          <w:numId w:val="72"/>
        </w:numPr>
        <w:spacing w:after="0" w:line="240" w:lineRule="auto"/>
        <w:ind w:left="1843" w:hanging="709"/>
        <w:rPr>
          <w:rFonts w:ascii="Times New Roman" w:hAnsi="Times New Roman" w:cs="Times New Roman"/>
          <w:i/>
          <w:sz w:val="24"/>
          <w:szCs w:val="24"/>
          <w:lang w:val="es-CO"/>
        </w:rPr>
      </w:pPr>
      <w:r w:rsidRPr="00C91422">
        <w:rPr>
          <w:rFonts w:ascii="Times New Roman" w:hAnsi="Times New Roman" w:cs="Times New Roman"/>
          <w:i/>
          <w:sz w:val="24"/>
          <w:szCs w:val="24"/>
          <w:lang w:val="es-CO"/>
        </w:rPr>
        <w:t>Pago de pasajes viáticos por comisión de servicios.</w:t>
      </w:r>
    </w:p>
    <w:p w:rsidR="00BE4D43" w:rsidRPr="00C91422" w:rsidRDefault="008D43EE"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00BE4D43" w:rsidRPr="00C91422">
        <w:rPr>
          <w:rFonts w:ascii="Times New Roman" w:hAnsi="Times New Roman" w:cs="Times New Roman"/>
          <w:i/>
          <w:sz w:val="24"/>
          <w:szCs w:val="24"/>
          <w:lang w:val="es-CO"/>
        </w:rPr>
        <w:t>.6</w:t>
      </w:r>
      <w:r w:rsidR="006B1109" w:rsidRPr="00C91422">
        <w:rPr>
          <w:rFonts w:ascii="Times New Roman" w:hAnsi="Times New Roman" w:cs="Times New Roman"/>
          <w:i/>
          <w:sz w:val="24"/>
          <w:szCs w:val="24"/>
          <w:lang w:val="es-CO"/>
        </w:rPr>
        <w:t>.</w:t>
      </w:r>
      <w:r w:rsidR="006B1109" w:rsidRPr="00C91422">
        <w:rPr>
          <w:rFonts w:ascii="Times New Roman" w:hAnsi="Times New Roman" w:cs="Times New Roman"/>
          <w:i/>
          <w:sz w:val="24"/>
          <w:szCs w:val="24"/>
          <w:lang w:val="es-CO"/>
        </w:rPr>
        <w:tab/>
      </w:r>
      <w:r w:rsidR="00BE4D43" w:rsidRPr="00C91422">
        <w:rPr>
          <w:rFonts w:ascii="Times New Roman" w:hAnsi="Times New Roman" w:cs="Times New Roman"/>
          <w:i/>
          <w:sz w:val="24"/>
          <w:szCs w:val="24"/>
          <w:lang w:val="es-CO"/>
        </w:rPr>
        <w:t xml:space="preserve">Los ingresos captados por </w:t>
      </w:r>
      <w:r w:rsidR="0080764A" w:rsidRPr="00C91422">
        <w:rPr>
          <w:rFonts w:ascii="Times New Roman" w:hAnsi="Times New Roman" w:cs="Times New Roman"/>
          <w:i/>
          <w:sz w:val="24"/>
          <w:szCs w:val="24"/>
          <w:lang w:val="es-CO"/>
        </w:rPr>
        <w:t xml:space="preserve">el Instituto de Educación Superior Pedagógico Público “ANTENOR ORREGO” de Cajabamba </w:t>
      </w:r>
      <w:r w:rsidR="00BE4D43" w:rsidRPr="00C91422">
        <w:rPr>
          <w:rFonts w:ascii="Times New Roman" w:hAnsi="Times New Roman" w:cs="Times New Roman"/>
          <w:i/>
          <w:sz w:val="24"/>
          <w:szCs w:val="24"/>
          <w:lang w:val="es-CO"/>
        </w:rPr>
        <w:t>son ejecutados según normas legales vigentes.</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Pr="00C91422">
        <w:rPr>
          <w:rFonts w:ascii="Times New Roman" w:hAnsi="Times New Roman" w:cs="Times New Roman"/>
          <w:i/>
          <w:sz w:val="24"/>
          <w:szCs w:val="24"/>
          <w:lang w:val="es-CO"/>
        </w:rPr>
        <w:t xml:space="preserve">.7. Los recursos captados serán destinados a: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Cumplir con las tareas establecidas en el Plan anual de trabajo.</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Compra de equipos, mobiliario y material bibliográfico.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Capacitación del personal dela Institución.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Ampliación, mejoramiento y conservación de infraestructura.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Pago de servicios de movilidad para los docentes que ejecuten el monitoreo de la práctica e Investigación.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Pago de viáticos y movilidad para el personal cuando tengan que asistir a reuniones de trabajo, gestión que deben ser estrictamente de carácter institucional debidamente sustentado y justificado y avalados por el </w:t>
      </w:r>
      <w:r w:rsidR="00C57D7B" w:rsidRPr="00C91422">
        <w:rPr>
          <w:rFonts w:ascii="Times New Roman" w:hAnsi="Times New Roman" w:cs="Times New Roman"/>
          <w:i/>
          <w:sz w:val="24"/>
          <w:szCs w:val="24"/>
          <w:lang w:val="es-CO"/>
        </w:rPr>
        <w:t>C</w:t>
      </w:r>
      <w:r w:rsidRPr="00C91422">
        <w:rPr>
          <w:rFonts w:ascii="Times New Roman" w:hAnsi="Times New Roman" w:cs="Times New Roman"/>
          <w:i/>
          <w:sz w:val="24"/>
          <w:szCs w:val="24"/>
          <w:lang w:val="es-CO"/>
        </w:rPr>
        <w:t xml:space="preserve">omité de </w:t>
      </w:r>
      <w:r w:rsidR="00C57D7B" w:rsidRPr="00C91422">
        <w:rPr>
          <w:rFonts w:ascii="Times New Roman" w:hAnsi="Times New Roman" w:cs="Times New Roman"/>
          <w:i/>
          <w:sz w:val="24"/>
          <w:szCs w:val="24"/>
          <w:lang w:val="es-CO"/>
        </w:rPr>
        <w:t>R</w:t>
      </w:r>
      <w:r w:rsidRPr="00C91422">
        <w:rPr>
          <w:rFonts w:ascii="Times New Roman" w:hAnsi="Times New Roman" w:cs="Times New Roman"/>
          <w:i/>
          <w:sz w:val="24"/>
          <w:szCs w:val="24"/>
          <w:lang w:val="es-CO"/>
        </w:rPr>
        <w:t xml:space="preserve">ecursos </w:t>
      </w:r>
      <w:r w:rsidR="00C57D7B" w:rsidRPr="00C91422">
        <w:rPr>
          <w:rFonts w:ascii="Times New Roman" w:hAnsi="Times New Roman" w:cs="Times New Roman"/>
          <w:i/>
          <w:sz w:val="24"/>
          <w:szCs w:val="24"/>
          <w:lang w:val="es-CO"/>
        </w:rPr>
        <w:t>Propios d</w:t>
      </w:r>
      <w:r w:rsidRPr="00C91422">
        <w:rPr>
          <w:rFonts w:ascii="Times New Roman" w:hAnsi="Times New Roman" w:cs="Times New Roman"/>
          <w:i/>
          <w:sz w:val="24"/>
          <w:szCs w:val="24"/>
          <w:lang w:val="es-CO"/>
        </w:rPr>
        <w:t xml:space="preserve">e la Institución. </w:t>
      </w:r>
    </w:p>
    <w:p w:rsidR="00CE66F1" w:rsidRPr="00C91422" w:rsidRDefault="00CE66F1" w:rsidP="00C87A16">
      <w:pPr>
        <w:pStyle w:val="Prrafodelista"/>
        <w:numPr>
          <w:ilvl w:val="0"/>
          <w:numId w:val="100"/>
        </w:numPr>
        <w:tabs>
          <w:tab w:val="left" w:pos="1134"/>
        </w:tabs>
        <w:spacing w:after="0" w:line="240" w:lineRule="auto"/>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Los incentivos dados por la institución a los agentes educativos.</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Pr="00C91422">
        <w:rPr>
          <w:rFonts w:ascii="Times New Roman" w:hAnsi="Times New Roman" w:cs="Times New Roman"/>
          <w:i/>
          <w:sz w:val="24"/>
          <w:szCs w:val="24"/>
          <w:lang w:val="es-CO"/>
        </w:rPr>
        <w:t>.8. En ningún caso los remanentes presupuestales del año son posibles de ser distribuidos entre el personal, ni incurrir en gastos contrarios a la norma de presupuesto anual.</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Pr="00C91422">
        <w:rPr>
          <w:rFonts w:ascii="Times New Roman" w:hAnsi="Times New Roman" w:cs="Times New Roman"/>
          <w:i/>
          <w:sz w:val="24"/>
          <w:szCs w:val="24"/>
          <w:lang w:val="es-CO"/>
        </w:rPr>
        <w:t>.9. La Institución pagará a los docentes y Directivos que participen en programas que sean autofinanciados, debiendo estos extender los recibos por honorarios profesionales correspondientes.</w:t>
      </w:r>
    </w:p>
    <w:p w:rsidR="00CE66F1" w:rsidRPr="00C91422" w:rsidRDefault="007C00B4"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95</w:t>
      </w:r>
      <w:r w:rsidR="00CE66F1" w:rsidRPr="00C91422">
        <w:rPr>
          <w:rFonts w:ascii="Times New Roman" w:hAnsi="Times New Roman" w:cs="Times New Roman"/>
          <w:i/>
          <w:sz w:val="24"/>
          <w:szCs w:val="24"/>
          <w:lang w:val="es-CO"/>
        </w:rPr>
        <w:t xml:space="preserve">.10 La Institución, es la Unidad Ejecutora del Presupuesto Analítico con capacidad para administrar los recursos financieros, adquirir bienes de capital, contratar servicios y otros de conformidad con los dispositivos legales vigentes. </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Pr="00C91422">
        <w:rPr>
          <w:rFonts w:ascii="Times New Roman" w:hAnsi="Times New Roman" w:cs="Times New Roman"/>
          <w:i/>
          <w:sz w:val="24"/>
          <w:szCs w:val="24"/>
          <w:lang w:val="es-CO"/>
        </w:rPr>
        <w:t xml:space="preserve">.11 La Institución, a través de los organismos responsables elabora cada año el anteproyecto del presupuesto analítico. </w:t>
      </w:r>
    </w:p>
    <w:p w:rsidR="00CE66F1" w:rsidRPr="00C91422" w:rsidRDefault="007C00B4"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95</w:t>
      </w:r>
      <w:r w:rsidR="00CE66F1" w:rsidRPr="00C91422">
        <w:rPr>
          <w:rFonts w:ascii="Times New Roman" w:hAnsi="Times New Roman" w:cs="Times New Roman"/>
          <w:i/>
          <w:sz w:val="24"/>
          <w:szCs w:val="24"/>
          <w:lang w:val="es-CO"/>
        </w:rPr>
        <w:t xml:space="preserve">.12. Los bienes patrimoniales se encuentran bajo inventario, cuya custodia está a cargo de cada órgano responsable debiendo informar a la Dirección General al finalizar el año académico. </w:t>
      </w:r>
    </w:p>
    <w:p w:rsidR="008E0279" w:rsidRPr="00C91422" w:rsidRDefault="007C00B4"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95</w:t>
      </w:r>
      <w:r w:rsidR="00CE66F1" w:rsidRPr="00C91422">
        <w:rPr>
          <w:rFonts w:ascii="Times New Roman" w:hAnsi="Times New Roman" w:cs="Times New Roman"/>
          <w:i/>
          <w:sz w:val="24"/>
          <w:szCs w:val="24"/>
          <w:lang w:val="es-CO"/>
        </w:rPr>
        <w:t>.13. Los recursos propios determinados por Ley, se depositan di</w:t>
      </w:r>
      <w:r w:rsidR="00725DEC" w:rsidRPr="00C91422">
        <w:rPr>
          <w:rFonts w:ascii="Times New Roman" w:hAnsi="Times New Roman" w:cs="Times New Roman"/>
          <w:i/>
          <w:sz w:val="24"/>
          <w:szCs w:val="24"/>
          <w:lang w:val="es-CO"/>
        </w:rPr>
        <w:t xml:space="preserve">ariamente en la cuenta </w:t>
      </w:r>
      <w:r w:rsidR="00805662" w:rsidRPr="00C91422">
        <w:rPr>
          <w:rFonts w:ascii="Times New Roman" w:hAnsi="Times New Roman" w:cs="Times New Roman"/>
          <w:i/>
          <w:sz w:val="24"/>
          <w:szCs w:val="24"/>
          <w:lang w:val="es-CO"/>
        </w:rPr>
        <w:t>Nº 1905 de la Cooperativa de Ahorro y Crédito “Nuestra Señora del Rosario” de Cajabamba</w:t>
      </w:r>
      <w:r w:rsidR="00CE66F1" w:rsidRPr="00C91422">
        <w:rPr>
          <w:rFonts w:ascii="Times New Roman" w:hAnsi="Times New Roman" w:cs="Times New Roman"/>
          <w:i/>
          <w:sz w:val="24"/>
          <w:szCs w:val="24"/>
          <w:lang w:val="es-CO"/>
        </w:rPr>
        <w:t xml:space="preserve">, a nombre de la Institución. Podrán ser retirados por los titulares de la cuenta previo conocimiento y autorización del Comité de Recursos </w:t>
      </w:r>
      <w:r w:rsidR="00C57D7B" w:rsidRPr="00C91422">
        <w:rPr>
          <w:rFonts w:ascii="Times New Roman" w:hAnsi="Times New Roman" w:cs="Times New Roman"/>
          <w:i/>
          <w:sz w:val="24"/>
          <w:szCs w:val="24"/>
          <w:lang w:val="es-CO"/>
        </w:rPr>
        <w:t>Propios</w:t>
      </w:r>
      <w:r w:rsidR="00CE66F1" w:rsidRPr="00C91422">
        <w:rPr>
          <w:rFonts w:ascii="Times New Roman" w:hAnsi="Times New Roman" w:cs="Times New Roman"/>
          <w:i/>
          <w:sz w:val="24"/>
          <w:szCs w:val="24"/>
          <w:lang w:val="es-CO"/>
        </w:rPr>
        <w:t xml:space="preserve">; de quienes figurarán sus firmas y serán los únicos responsables de la seguridad de ellos. </w:t>
      </w:r>
    </w:p>
    <w:p w:rsidR="00CE66F1" w:rsidRPr="00C91422" w:rsidRDefault="008E0279"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ab/>
      </w:r>
      <w:r w:rsidR="003C6E54" w:rsidRPr="00C91422">
        <w:rPr>
          <w:rFonts w:ascii="Times New Roman" w:hAnsi="Times New Roman" w:cs="Times New Roman"/>
          <w:i/>
          <w:sz w:val="24"/>
          <w:szCs w:val="24"/>
          <w:lang w:val="es-CO"/>
        </w:rPr>
        <w:t>Asimismo,</w:t>
      </w:r>
      <w:r w:rsidR="007E1C40" w:rsidRPr="00C91422">
        <w:rPr>
          <w:rFonts w:ascii="Times New Roman" w:hAnsi="Times New Roman" w:cs="Times New Roman"/>
          <w:i/>
          <w:sz w:val="24"/>
          <w:szCs w:val="24"/>
          <w:lang w:val="es-CO"/>
        </w:rPr>
        <w:t xml:space="preserve"> se ten</w:t>
      </w:r>
      <w:r w:rsidRPr="00C91422">
        <w:rPr>
          <w:rFonts w:ascii="Times New Roman" w:hAnsi="Times New Roman" w:cs="Times New Roman"/>
          <w:i/>
          <w:sz w:val="24"/>
          <w:szCs w:val="24"/>
          <w:lang w:val="es-CO"/>
        </w:rPr>
        <w:t>drá</w:t>
      </w:r>
      <w:r w:rsidR="007E1C40" w:rsidRPr="00C91422">
        <w:rPr>
          <w:rFonts w:ascii="Times New Roman" w:hAnsi="Times New Roman" w:cs="Times New Roman"/>
          <w:i/>
          <w:sz w:val="24"/>
          <w:szCs w:val="24"/>
          <w:lang w:val="es-CO"/>
        </w:rPr>
        <w:t xml:space="preserve"> </w:t>
      </w:r>
      <w:proofErr w:type="spellStart"/>
      <w:r w:rsidR="007E1C40" w:rsidRPr="00C91422">
        <w:rPr>
          <w:rFonts w:ascii="Times New Roman" w:hAnsi="Times New Roman" w:cs="Times New Roman"/>
          <w:i/>
          <w:sz w:val="24"/>
          <w:szCs w:val="24"/>
          <w:lang w:val="es-CO"/>
        </w:rPr>
        <w:t>aperturada</w:t>
      </w:r>
      <w:proofErr w:type="spellEnd"/>
      <w:r w:rsidR="007E1C40" w:rsidRPr="00C91422">
        <w:rPr>
          <w:rFonts w:ascii="Times New Roman" w:hAnsi="Times New Roman" w:cs="Times New Roman"/>
          <w:i/>
          <w:sz w:val="24"/>
          <w:szCs w:val="24"/>
          <w:lang w:val="es-CO"/>
        </w:rPr>
        <w:t xml:space="preserve"> una cuenta en el Banco de la Nación, para que la Municipalidad Provincial de Cajabamba, realice los depósitos por concepto de alquiler de la Institución Educativa Municipal Emprendedores.</w:t>
      </w:r>
      <w:r w:rsidRPr="00C91422">
        <w:rPr>
          <w:rFonts w:ascii="Times New Roman" w:hAnsi="Times New Roman" w:cs="Times New Roman"/>
          <w:i/>
          <w:sz w:val="24"/>
          <w:szCs w:val="24"/>
          <w:lang w:val="es-CO"/>
        </w:rPr>
        <w:t xml:space="preserve"> Dichos recursos, podrán ser retirados por los titulares de la cuenta previo conocimiento y autorización del Comité </w:t>
      </w:r>
      <w:r w:rsidRPr="00C91422">
        <w:rPr>
          <w:rFonts w:ascii="Times New Roman" w:hAnsi="Times New Roman" w:cs="Times New Roman"/>
          <w:i/>
          <w:sz w:val="24"/>
          <w:szCs w:val="24"/>
          <w:lang w:val="es-CO"/>
        </w:rPr>
        <w:lastRenderedPageBreak/>
        <w:t>de Recursos Propios; de quienes figurarán sus firmas y serán los únicos responsables de la seguridad de ellos.</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9</w:t>
      </w:r>
      <w:r w:rsidR="007C00B4" w:rsidRPr="00C91422">
        <w:rPr>
          <w:rFonts w:ascii="Times New Roman" w:hAnsi="Times New Roman" w:cs="Times New Roman"/>
          <w:i/>
          <w:sz w:val="24"/>
          <w:szCs w:val="24"/>
          <w:lang w:val="es-CO"/>
        </w:rPr>
        <w:t>5</w:t>
      </w:r>
      <w:r w:rsidRPr="00C91422">
        <w:rPr>
          <w:rFonts w:ascii="Times New Roman" w:hAnsi="Times New Roman" w:cs="Times New Roman"/>
          <w:i/>
          <w:sz w:val="24"/>
          <w:szCs w:val="24"/>
          <w:lang w:val="es-CO"/>
        </w:rPr>
        <w:t>.14. La tesorera, tendrá la asesoría en materia contable de un Contador Público Colegiado con quien manejará los documentos, libros y software de contabilidad siendo ellos los únicos responsables de velar por su integridad bajo apercibimiento de sanción.</w:t>
      </w:r>
    </w:p>
    <w:p w:rsidR="00CE66F1" w:rsidRPr="00C91422" w:rsidRDefault="00CE66F1" w:rsidP="00C55BF7">
      <w:pPr>
        <w:pStyle w:val="Prrafodelista"/>
        <w:tabs>
          <w:tab w:val="left" w:pos="1134"/>
        </w:tabs>
        <w:spacing w:after="0" w:line="240" w:lineRule="auto"/>
        <w:ind w:left="1134" w:hanging="708"/>
        <w:jc w:val="both"/>
        <w:rPr>
          <w:rFonts w:ascii="Times New Roman" w:hAnsi="Times New Roman" w:cs="Times New Roman"/>
          <w:i/>
          <w:sz w:val="24"/>
          <w:szCs w:val="24"/>
          <w:lang w:val="es-CO"/>
        </w:rPr>
      </w:pPr>
    </w:p>
    <w:p w:rsidR="00BE4D43" w:rsidRPr="00C91422" w:rsidRDefault="00E21B5D"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Art.9</w:t>
      </w:r>
      <w:r w:rsidR="007C00B4" w:rsidRPr="00C91422">
        <w:rPr>
          <w:rFonts w:ascii="Times New Roman" w:hAnsi="Times New Roman" w:cs="Times New Roman"/>
          <w:b/>
          <w:i/>
          <w:sz w:val="24"/>
          <w:szCs w:val="24"/>
          <w:lang w:val="es-CO"/>
        </w:rPr>
        <w:t>6</w:t>
      </w:r>
      <w:r w:rsidR="00BE4D43" w:rsidRPr="00C91422">
        <w:rPr>
          <w:rFonts w:ascii="Times New Roman" w:hAnsi="Times New Roman" w:cs="Times New Roman"/>
          <w:b/>
          <w:i/>
          <w:sz w:val="24"/>
          <w:szCs w:val="24"/>
          <w:lang w:val="es-CO"/>
        </w:rPr>
        <w:t>°</w:t>
      </w:r>
      <w:r w:rsidR="00EB4335"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 xml:space="preserve">Registros de los </w:t>
      </w:r>
      <w:r w:rsidR="00304AB4" w:rsidRPr="00C91422">
        <w:rPr>
          <w:rFonts w:ascii="Times New Roman" w:hAnsi="Times New Roman" w:cs="Times New Roman"/>
          <w:b/>
          <w:i/>
          <w:sz w:val="24"/>
          <w:szCs w:val="24"/>
          <w:lang w:val="es-CO"/>
        </w:rPr>
        <w:t>Recursos</w:t>
      </w:r>
    </w:p>
    <w:p w:rsidR="00BE4D43" w:rsidRPr="00C91422" w:rsidRDefault="00BE4D43" w:rsidP="00C55BF7">
      <w:pPr>
        <w:tabs>
          <w:tab w:val="left" w:pos="426"/>
        </w:tabs>
        <w:spacing w:after="0" w:line="240" w:lineRule="auto"/>
        <w:ind w:left="426" w:hanging="71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Los ingresos captados por </w:t>
      </w:r>
      <w:r w:rsidR="0080764A" w:rsidRPr="00C91422">
        <w:rPr>
          <w:rFonts w:ascii="Times New Roman" w:hAnsi="Times New Roman" w:cs="Times New Roman"/>
          <w:i/>
          <w:sz w:val="24"/>
          <w:szCs w:val="24"/>
          <w:lang w:val="es-CO"/>
        </w:rPr>
        <w:t xml:space="preserve">el Instituto de Educación Superior Pedagógico Público “ANTENOR ORREGO” de Cajabamba </w:t>
      </w:r>
      <w:r w:rsidR="00D22965" w:rsidRPr="00C91422">
        <w:rPr>
          <w:rFonts w:ascii="Times New Roman" w:hAnsi="Times New Roman" w:cs="Times New Roman"/>
          <w:i/>
          <w:sz w:val="24"/>
          <w:szCs w:val="24"/>
          <w:lang w:val="es-CO"/>
        </w:rPr>
        <w:t>señalados en el artículo 96</w:t>
      </w:r>
      <w:r w:rsidRPr="00C91422">
        <w:rPr>
          <w:rFonts w:ascii="Times New Roman" w:hAnsi="Times New Roman" w:cs="Times New Roman"/>
          <w:i/>
          <w:sz w:val="24"/>
          <w:szCs w:val="24"/>
          <w:lang w:val="es-CO"/>
        </w:rPr>
        <w:t xml:space="preserve">° del presente Reglamento serán </w:t>
      </w:r>
      <w:r w:rsidR="003C6E54" w:rsidRPr="00C91422">
        <w:rPr>
          <w:rFonts w:ascii="Times New Roman" w:hAnsi="Times New Roman" w:cs="Times New Roman"/>
          <w:i/>
          <w:sz w:val="24"/>
          <w:szCs w:val="24"/>
          <w:lang w:val="es-CO"/>
        </w:rPr>
        <w:t>registrados y</w:t>
      </w:r>
      <w:r w:rsidRPr="00C91422">
        <w:rPr>
          <w:rFonts w:ascii="Times New Roman" w:hAnsi="Times New Roman" w:cs="Times New Roman"/>
          <w:i/>
          <w:sz w:val="24"/>
          <w:szCs w:val="24"/>
          <w:lang w:val="es-CO"/>
        </w:rPr>
        <w:t xml:space="preserve"> publicados en </w:t>
      </w:r>
      <w:r w:rsidR="00AD0FDB" w:rsidRPr="00C91422">
        <w:rPr>
          <w:rFonts w:ascii="Times New Roman" w:hAnsi="Times New Roman" w:cs="Times New Roman"/>
          <w:i/>
          <w:sz w:val="24"/>
          <w:szCs w:val="24"/>
          <w:lang w:val="es-CO"/>
        </w:rPr>
        <w:t>las vitrinas d</w:t>
      </w:r>
      <w:r w:rsidR="001F1116" w:rsidRPr="00C91422">
        <w:rPr>
          <w:rFonts w:ascii="Times New Roman" w:hAnsi="Times New Roman" w:cs="Times New Roman"/>
          <w:i/>
          <w:sz w:val="24"/>
          <w:szCs w:val="24"/>
          <w:lang w:val="es-CO"/>
        </w:rPr>
        <w:t xml:space="preserve">el Instituto </w:t>
      </w:r>
      <w:r w:rsidR="00DD0088" w:rsidRPr="00C91422">
        <w:rPr>
          <w:rFonts w:ascii="Times New Roman" w:hAnsi="Times New Roman" w:cs="Times New Roman"/>
          <w:i/>
          <w:sz w:val="24"/>
          <w:szCs w:val="24"/>
          <w:lang w:val="es-CO"/>
        </w:rPr>
        <w:t>o</w:t>
      </w:r>
      <w:r w:rsidR="001F1116" w:rsidRPr="00C91422">
        <w:rPr>
          <w:rFonts w:ascii="Times New Roman" w:hAnsi="Times New Roman" w:cs="Times New Roman"/>
          <w:i/>
          <w:sz w:val="24"/>
          <w:szCs w:val="24"/>
          <w:lang w:val="es-CO"/>
        </w:rPr>
        <w:t xml:space="preserve"> en</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la página we</w:t>
      </w:r>
      <w:r w:rsidR="001F1116" w:rsidRPr="00C91422">
        <w:rPr>
          <w:rFonts w:ascii="Times New Roman" w:hAnsi="Times New Roman" w:cs="Times New Roman"/>
          <w:i/>
          <w:sz w:val="24"/>
          <w:szCs w:val="24"/>
          <w:lang w:val="es-CO"/>
        </w:rPr>
        <w:t>b</w:t>
      </w:r>
      <w:r w:rsidRPr="00C91422">
        <w:rPr>
          <w:rFonts w:ascii="Times New Roman" w:hAnsi="Times New Roman" w:cs="Times New Roman"/>
          <w:i/>
          <w:sz w:val="24"/>
          <w:szCs w:val="24"/>
          <w:lang w:val="es-CO"/>
        </w:rPr>
        <w:t>,</w:t>
      </w:r>
      <w:r w:rsidR="0080764A" w:rsidRPr="00C91422">
        <w:rPr>
          <w:rFonts w:ascii="Times New Roman" w:hAnsi="Times New Roman" w:cs="Times New Roman"/>
          <w:i/>
          <w:sz w:val="24"/>
          <w:szCs w:val="24"/>
          <w:lang w:val="es-CO"/>
        </w:rPr>
        <w:t xml:space="preserve"> bajo responsabilidad de</w:t>
      </w:r>
      <w:r w:rsidRPr="00C91422">
        <w:rPr>
          <w:rFonts w:ascii="Times New Roman" w:hAnsi="Times New Roman" w:cs="Times New Roman"/>
          <w:i/>
          <w:sz w:val="24"/>
          <w:szCs w:val="24"/>
          <w:lang w:val="es-CO"/>
        </w:rPr>
        <w:t>l</w:t>
      </w:r>
      <w:r w:rsidR="0080764A" w:rsidRPr="00C91422">
        <w:rPr>
          <w:rFonts w:ascii="Times New Roman" w:hAnsi="Times New Roman" w:cs="Times New Roman"/>
          <w:i/>
          <w:sz w:val="24"/>
          <w:szCs w:val="24"/>
          <w:lang w:val="es-CO"/>
        </w:rPr>
        <w:t xml:space="preserve"> Director</w:t>
      </w:r>
      <w:r w:rsidR="0063393E" w:rsidRPr="00C91422">
        <w:rPr>
          <w:rFonts w:ascii="Times New Roman" w:hAnsi="Times New Roman" w:cs="Times New Roman"/>
          <w:i/>
          <w:sz w:val="24"/>
          <w:szCs w:val="24"/>
          <w:lang w:val="es-CO"/>
        </w:rPr>
        <w:t xml:space="preserve"> General</w:t>
      </w:r>
      <w:r w:rsidRPr="00C91422">
        <w:rPr>
          <w:rFonts w:ascii="Times New Roman" w:hAnsi="Times New Roman" w:cs="Times New Roman"/>
          <w:i/>
          <w:sz w:val="24"/>
          <w:szCs w:val="24"/>
          <w:lang w:val="es-CO"/>
        </w:rPr>
        <w:t>,</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de conformidad con lo dispuesto en el sistema de Administración Financiera del Sector Público.</w:t>
      </w:r>
    </w:p>
    <w:p w:rsidR="009B623B" w:rsidRPr="00C91422" w:rsidRDefault="009B623B" w:rsidP="00C55BF7">
      <w:pPr>
        <w:tabs>
          <w:tab w:val="left" w:pos="426"/>
        </w:tabs>
        <w:spacing w:after="0" w:line="240" w:lineRule="auto"/>
        <w:ind w:left="426" w:hanging="710"/>
        <w:jc w:val="both"/>
        <w:rPr>
          <w:rFonts w:ascii="Times New Roman" w:hAnsi="Times New Roman" w:cs="Times New Roman"/>
          <w:i/>
          <w:sz w:val="24"/>
          <w:szCs w:val="24"/>
          <w:lang w:val="es-CO"/>
        </w:rPr>
      </w:pPr>
    </w:p>
    <w:p w:rsidR="00BE4D43" w:rsidRPr="00C91422" w:rsidRDefault="00E21B5D"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Art.9</w:t>
      </w:r>
      <w:r w:rsidR="007C00B4" w:rsidRPr="00C91422">
        <w:rPr>
          <w:rFonts w:ascii="Times New Roman" w:hAnsi="Times New Roman" w:cs="Times New Roman"/>
          <w:b/>
          <w:i/>
          <w:sz w:val="24"/>
          <w:szCs w:val="24"/>
          <w:lang w:val="es-CO"/>
        </w:rPr>
        <w:t>7</w:t>
      </w:r>
      <w:r w:rsidR="00BE4D43" w:rsidRPr="00C91422">
        <w:rPr>
          <w:rFonts w:ascii="Times New Roman" w:hAnsi="Times New Roman" w:cs="Times New Roman"/>
          <w:b/>
          <w:i/>
          <w:sz w:val="24"/>
          <w:szCs w:val="24"/>
          <w:lang w:val="es-CO"/>
        </w:rPr>
        <w:t>°</w:t>
      </w:r>
      <w:r w:rsidR="00EB4335"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Donaciones</w:t>
      </w:r>
    </w:p>
    <w:p w:rsidR="00BE4D43" w:rsidRPr="00C91422" w:rsidRDefault="00BE4D43" w:rsidP="00C55BF7">
      <w:pPr>
        <w:tabs>
          <w:tab w:val="left" w:pos="426"/>
        </w:tabs>
        <w:spacing w:after="0" w:line="240" w:lineRule="auto"/>
        <w:ind w:left="426" w:hanging="71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Las donaciones con fines educativos gozan de exoneración</w:t>
      </w:r>
      <w:r w:rsidR="0080764A" w:rsidRPr="00C91422">
        <w:rPr>
          <w:rFonts w:ascii="Times New Roman" w:hAnsi="Times New Roman" w:cs="Times New Roman"/>
          <w:i/>
          <w:sz w:val="24"/>
          <w:szCs w:val="24"/>
          <w:lang w:val="es-CO"/>
        </w:rPr>
        <w:t xml:space="preserve"> y beneficios tributarios que </w:t>
      </w:r>
      <w:r w:rsidRPr="00C91422">
        <w:rPr>
          <w:rFonts w:ascii="Times New Roman" w:hAnsi="Times New Roman" w:cs="Times New Roman"/>
          <w:i/>
          <w:sz w:val="24"/>
          <w:szCs w:val="24"/>
          <w:lang w:val="es-CO"/>
        </w:rPr>
        <w:t>establecen las normas vigentes, las mismas que pueden proceder de instituciones públicas y privadas.</w:t>
      </w:r>
    </w:p>
    <w:p w:rsidR="00BE4D43" w:rsidRPr="00C91422" w:rsidRDefault="0080764A" w:rsidP="00C55BF7">
      <w:pPr>
        <w:spacing w:after="0" w:line="240" w:lineRule="auto"/>
        <w:ind w:left="426" w:hanging="71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Asimismo, el Instituto de Educación Superior Pedagógico Público “ANTENOR ORREGO” de Cajabamba </w:t>
      </w:r>
      <w:r w:rsidR="00BE4D43" w:rsidRPr="00C91422">
        <w:rPr>
          <w:rFonts w:ascii="Times New Roman" w:hAnsi="Times New Roman" w:cs="Times New Roman"/>
          <w:i/>
          <w:sz w:val="24"/>
          <w:szCs w:val="24"/>
          <w:lang w:val="es-CO"/>
        </w:rPr>
        <w:t xml:space="preserve">goza de </w:t>
      </w:r>
      <w:proofErr w:type="spellStart"/>
      <w:r w:rsidR="00BE4D43" w:rsidRPr="00C91422">
        <w:rPr>
          <w:rFonts w:ascii="Times New Roman" w:hAnsi="Times New Roman" w:cs="Times New Roman"/>
          <w:i/>
          <w:sz w:val="24"/>
          <w:szCs w:val="24"/>
          <w:lang w:val="es-CO"/>
        </w:rPr>
        <w:t>inafectación</w:t>
      </w:r>
      <w:proofErr w:type="spellEnd"/>
      <w:r w:rsidR="00BE4D43" w:rsidRPr="00C91422">
        <w:rPr>
          <w:rFonts w:ascii="Times New Roman" w:hAnsi="Times New Roman" w:cs="Times New Roman"/>
          <w:i/>
          <w:sz w:val="24"/>
          <w:szCs w:val="24"/>
          <w:lang w:val="es-CO"/>
        </w:rPr>
        <w:t xml:space="preserve"> de todo tipo de impuesto, directo o indirecto, que pudiera afectar bienes, servicios o actividades propias de la finalidad educativa, de conformidad como lo </w:t>
      </w:r>
      <w:r w:rsidR="00A1054E" w:rsidRPr="00C91422">
        <w:rPr>
          <w:rFonts w:ascii="Times New Roman" w:hAnsi="Times New Roman" w:cs="Times New Roman"/>
          <w:i/>
          <w:sz w:val="24"/>
          <w:szCs w:val="24"/>
          <w:lang w:val="es-CO"/>
        </w:rPr>
        <w:t>establecido en</w:t>
      </w:r>
      <w:r w:rsidR="00BE4D43" w:rsidRPr="00C91422">
        <w:rPr>
          <w:rFonts w:ascii="Times New Roman" w:hAnsi="Times New Roman" w:cs="Times New Roman"/>
          <w:i/>
          <w:sz w:val="24"/>
          <w:szCs w:val="24"/>
          <w:lang w:val="es-CO"/>
        </w:rPr>
        <w:t xml:space="preserve"> la Constitución Política del Perú y las normas vigentes.</w:t>
      </w:r>
    </w:p>
    <w:p w:rsidR="00BE4D43" w:rsidRPr="00C91422" w:rsidRDefault="00BE4D43" w:rsidP="00C55BF7">
      <w:pPr>
        <w:spacing w:after="0" w:line="240" w:lineRule="auto"/>
        <w:ind w:left="426" w:hanging="71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En el </w:t>
      </w:r>
      <w:r w:rsidR="0080764A" w:rsidRPr="00C91422">
        <w:rPr>
          <w:rFonts w:ascii="Times New Roman" w:hAnsi="Times New Roman" w:cs="Times New Roman"/>
          <w:i/>
          <w:sz w:val="24"/>
          <w:szCs w:val="24"/>
          <w:lang w:val="es-CO"/>
        </w:rPr>
        <w:t>Instituto de Educación Superior Pedagógico Público “ANTENOR ORREGO” de Cajabamba</w:t>
      </w:r>
      <w:r w:rsidRPr="00C91422">
        <w:rPr>
          <w:rFonts w:ascii="Times New Roman" w:hAnsi="Times New Roman" w:cs="Times New Roman"/>
          <w:i/>
          <w:sz w:val="24"/>
          <w:szCs w:val="24"/>
          <w:lang w:val="es-CO"/>
        </w:rPr>
        <w:t>,</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los recursos financieros o materiales provenientes de donaciones y/o convenios, serán considerados en el Presupuesto Anual Institucional y, en el caso de bienes o enseres debe incluirse en el Inventario Físico de Bienes del Instituto, aprobados su aceptación por el Consejo Directivo.</w:t>
      </w:r>
    </w:p>
    <w:p w:rsidR="0063393E" w:rsidRPr="00C91422" w:rsidRDefault="0063393E" w:rsidP="00C55BF7">
      <w:pPr>
        <w:spacing w:after="0" w:line="240" w:lineRule="auto"/>
        <w:ind w:left="426" w:hanging="710"/>
        <w:jc w:val="center"/>
        <w:rPr>
          <w:rFonts w:ascii="Times New Roman" w:hAnsi="Times New Roman" w:cs="Times New Roman"/>
          <w:b/>
          <w:i/>
          <w:sz w:val="24"/>
          <w:szCs w:val="24"/>
          <w:lang w:val="es-CO"/>
        </w:rPr>
      </w:pPr>
    </w:p>
    <w:p w:rsidR="00060C65" w:rsidRPr="00C91422" w:rsidRDefault="00060C65" w:rsidP="00C55BF7">
      <w:pPr>
        <w:spacing w:after="0" w:line="240" w:lineRule="auto"/>
        <w:ind w:left="426" w:hanging="710"/>
        <w:jc w:val="center"/>
        <w:rPr>
          <w:rFonts w:ascii="Times New Roman" w:hAnsi="Times New Roman" w:cs="Times New Roman"/>
          <w:b/>
          <w:i/>
          <w:sz w:val="24"/>
          <w:szCs w:val="24"/>
          <w:lang w:val="es-CO"/>
        </w:rPr>
      </w:pPr>
    </w:p>
    <w:p w:rsidR="00BE4D43" w:rsidRPr="00C91422" w:rsidRDefault="00BE4D43" w:rsidP="00C55BF7">
      <w:pPr>
        <w:pStyle w:val="Ttulo1"/>
        <w:jc w:val="center"/>
        <w:rPr>
          <w:i/>
        </w:rPr>
      </w:pPr>
      <w:r w:rsidRPr="00C91422">
        <w:rPr>
          <w:i/>
        </w:rPr>
        <w:t>CAPÍTULO II</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t>PATRIMONIO Y EL INVENTARIO DE BIENES DE LA INSTITUCIÓN</w:t>
      </w:r>
    </w:p>
    <w:p w:rsidR="002C3CA4" w:rsidRPr="00C91422" w:rsidRDefault="002C3CA4" w:rsidP="00C55BF7">
      <w:pPr>
        <w:spacing w:after="0" w:line="240" w:lineRule="auto"/>
        <w:ind w:left="426" w:hanging="426"/>
        <w:jc w:val="center"/>
        <w:rPr>
          <w:rFonts w:ascii="Times New Roman" w:hAnsi="Times New Roman" w:cs="Times New Roman"/>
          <w:b/>
          <w:i/>
          <w:sz w:val="24"/>
          <w:szCs w:val="24"/>
          <w:lang w:val="es-CO"/>
        </w:rPr>
      </w:pPr>
    </w:p>
    <w:p w:rsidR="00BE4D43" w:rsidRPr="00C91422" w:rsidRDefault="00E21B5D" w:rsidP="00C55BF7">
      <w:pPr>
        <w:pStyle w:val="Prrafodelista"/>
        <w:tabs>
          <w:tab w:val="left" w:pos="426"/>
        </w:tabs>
        <w:spacing w:after="0" w:line="240" w:lineRule="auto"/>
        <w:ind w:left="-426"/>
        <w:rPr>
          <w:rFonts w:ascii="Times New Roman" w:hAnsi="Times New Roman" w:cs="Times New Roman"/>
          <w:i/>
          <w:sz w:val="24"/>
          <w:szCs w:val="24"/>
          <w:lang w:val="es-CO"/>
        </w:rPr>
      </w:pPr>
      <w:r w:rsidRPr="00C91422">
        <w:rPr>
          <w:rFonts w:ascii="Times New Roman" w:hAnsi="Times New Roman" w:cs="Times New Roman"/>
          <w:b/>
          <w:i/>
          <w:sz w:val="24"/>
          <w:szCs w:val="24"/>
          <w:lang w:val="es-CO"/>
        </w:rPr>
        <w:t>Art.</w:t>
      </w:r>
      <w:r w:rsidR="00791991" w:rsidRPr="00C91422">
        <w:rPr>
          <w:rFonts w:ascii="Times New Roman" w:hAnsi="Times New Roman" w:cs="Times New Roman"/>
          <w:b/>
          <w:i/>
          <w:sz w:val="24"/>
          <w:szCs w:val="24"/>
          <w:lang w:val="es-CO"/>
        </w:rPr>
        <w:t>9</w:t>
      </w:r>
      <w:r w:rsidR="007C00B4" w:rsidRPr="00C91422">
        <w:rPr>
          <w:rFonts w:ascii="Times New Roman" w:hAnsi="Times New Roman" w:cs="Times New Roman"/>
          <w:b/>
          <w:i/>
          <w:sz w:val="24"/>
          <w:szCs w:val="24"/>
          <w:lang w:val="es-CO"/>
        </w:rPr>
        <w:t>8</w:t>
      </w:r>
      <w:r w:rsidR="00BE4D43" w:rsidRPr="00C91422">
        <w:rPr>
          <w:rFonts w:ascii="Times New Roman" w:hAnsi="Times New Roman" w:cs="Times New Roman"/>
          <w:b/>
          <w:i/>
          <w:sz w:val="24"/>
          <w:szCs w:val="24"/>
          <w:lang w:val="es-CO"/>
        </w:rPr>
        <w:t>°</w:t>
      </w:r>
      <w:r w:rsidR="0063393E"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Patrimonio</w:t>
      </w:r>
    </w:p>
    <w:p w:rsidR="00BE4D43" w:rsidRPr="00C91422" w:rsidRDefault="00BE4D43" w:rsidP="00C55BF7">
      <w:pPr>
        <w:spacing w:after="0" w:line="240" w:lineRule="auto"/>
        <w:ind w:left="426" w:hanging="710"/>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            El patr</w:t>
      </w:r>
      <w:r w:rsidR="0063393E" w:rsidRPr="00C91422">
        <w:rPr>
          <w:rFonts w:ascii="Times New Roman" w:hAnsi="Times New Roman" w:cs="Times New Roman"/>
          <w:i/>
          <w:sz w:val="24"/>
          <w:szCs w:val="24"/>
          <w:lang w:val="es-CO"/>
        </w:rPr>
        <w:t>imonio</w:t>
      </w:r>
      <w:r w:rsidR="00183694" w:rsidRPr="00C91422">
        <w:rPr>
          <w:rFonts w:ascii="Times New Roman" w:hAnsi="Times New Roman" w:cs="Times New Roman"/>
          <w:i/>
          <w:sz w:val="24"/>
          <w:szCs w:val="24"/>
          <w:lang w:val="es-CO"/>
        </w:rPr>
        <w:t>,</w:t>
      </w:r>
      <w:r w:rsidR="0063393E" w:rsidRPr="00C91422">
        <w:rPr>
          <w:rFonts w:ascii="Times New Roman" w:hAnsi="Times New Roman" w:cs="Times New Roman"/>
          <w:i/>
          <w:sz w:val="24"/>
          <w:szCs w:val="24"/>
          <w:lang w:val="es-CO"/>
        </w:rPr>
        <w:t xml:space="preserve"> es el conjunto de bienes</w:t>
      </w:r>
      <w:r w:rsidRPr="00C91422">
        <w:rPr>
          <w:rFonts w:ascii="Times New Roman" w:hAnsi="Times New Roman" w:cs="Times New Roman"/>
          <w:i/>
          <w:sz w:val="24"/>
          <w:szCs w:val="24"/>
          <w:lang w:val="es-CO"/>
        </w:rPr>
        <w:t>,</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derechos y obligaciones,</w:t>
      </w:r>
      <w:r w:rsidR="00B6282A"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 xml:space="preserve">pertenecientes al </w:t>
      </w:r>
      <w:r w:rsidR="0080764A" w:rsidRPr="00C91422">
        <w:rPr>
          <w:rFonts w:ascii="Times New Roman" w:hAnsi="Times New Roman" w:cs="Times New Roman"/>
          <w:i/>
          <w:sz w:val="24"/>
          <w:szCs w:val="24"/>
          <w:lang w:val="es-CO"/>
        </w:rPr>
        <w:t xml:space="preserve">Instituto de Educación Superior Pedagógico Público “ANTENOR ORREGO” de Cajabamba </w:t>
      </w:r>
      <w:r w:rsidRPr="00C91422">
        <w:rPr>
          <w:rFonts w:ascii="Times New Roman" w:hAnsi="Times New Roman" w:cs="Times New Roman"/>
          <w:i/>
          <w:sz w:val="24"/>
          <w:szCs w:val="24"/>
          <w:lang w:val="es-CO"/>
        </w:rPr>
        <w:t>y que constituyen los medio</w:t>
      </w:r>
      <w:r w:rsidR="0063393E" w:rsidRPr="00C91422">
        <w:rPr>
          <w:rFonts w:ascii="Times New Roman" w:hAnsi="Times New Roman" w:cs="Times New Roman"/>
          <w:i/>
          <w:sz w:val="24"/>
          <w:szCs w:val="24"/>
          <w:lang w:val="es-CO"/>
        </w:rPr>
        <w:t>s</w:t>
      </w:r>
      <w:r w:rsidRPr="00C91422">
        <w:rPr>
          <w:rFonts w:ascii="Times New Roman" w:hAnsi="Times New Roman" w:cs="Times New Roman"/>
          <w:i/>
          <w:sz w:val="24"/>
          <w:szCs w:val="24"/>
          <w:lang w:val="es-CO"/>
        </w:rPr>
        <w:t xml:space="preserve"> económicos y financieros a través de los cuales éste puede cumplir sus objetivos estratégicos y fines. Este conjunto de posesiones está formado por muebles e inmuebles debidamente registrad</w:t>
      </w:r>
      <w:r w:rsidR="00692502" w:rsidRPr="00C91422">
        <w:rPr>
          <w:rFonts w:ascii="Times New Roman" w:hAnsi="Times New Roman" w:cs="Times New Roman"/>
          <w:i/>
          <w:sz w:val="24"/>
          <w:szCs w:val="24"/>
          <w:lang w:val="es-CO"/>
        </w:rPr>
        <w:t>o</w:t>
      </w:r>
      <w:r w:rsidRPr="00C91422">
        <w:rPr>
          <w:rFonts w:ascii="Times New Roman" w:hAnsi="Times New Roman" w:cs="Times New Roman"/>
          <w:i/>
          <w:sz w:val="24"/>
          <w:szCs w:val="24"/>
          <w:lang w:val="es-CO"/>
        </w:rPr>
        <w:t>s.</w:t>
      </w:r>
    </w:p>
    <w:p w:rsidR="009B623B" w:rsidRPr="00C91422" w:rsidRDefault="009B623B" w:rsidP="00C55BF7">
      <w:pPr>
        <w:spacing w:after="0" w:line="240" w:lineRule="auto"/>
        <w:ind w:left="426" w:hanging="710"/>
        <w:jc w:val="both"/>
        <w:rPr>
          <w:rFonts w:ascii="Times New Roman" w:hAnsi="Times New Roman" w:cs="Times New Roman"/>
          <w:i/>
          <w:sz w:val="24"/>
          <w:szCs w:val="24"/>
          <w:lang w:val="es-CO"/>
        </w:rPr>
      </w:pPr>
    </w:p>
    <w:p w:rsidR="00BE4D43" w:rsidRPr="00C91422" w:rsidRDefault="00E21B5D"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w:t>
      </w:r>
      <w:r w:rsidR="00791991" w:rsidRPr="00C91422">
        <w:rPr>
          <w:rFonts w:ascii="Times New Roman" w:hAnsi="Times New Roman" w:cs="Times New Roman"/>
          <w:b/>
          <w:i/>
          <w:sz w:val="24"/>
          <w:szCs w:val="24"/>
          <w:lang w:val="es-CO"/>
        </w:rPr>
        <w:t>9</w:t>
      </w:r>
      <w:r w:rsidR="007C00B4" w:rsidRPr="00C91422">
        <w:rPr>
          <w:rFonts w:ascii="Times New Roman" w:hAnsi="Times New Roman" w:cs="Times New Roman"/>
          <w:b/>
          <w:i/>
          <w:sz w:val="24"/>
          <w:szCs w:val="24"/>
          <w:lang w:val="es-CO"/>
        </w:rPr>
        <w:t>9</w:t>
      </w:r>
      <w:r w:rsidR="00BE4D43" w:rsidRPr="00C91422">
        <w:rPr>
          <w:rFonts w:ascii="Times New Roman" w:hAnsi="Times New Roman" w:cs="Times New Roman"/>
          <w:b/>
          <w:i/>
          <w:sz w:val="24"/>
          <w:szCs w:val="24"/>
          <w:lang w:val="es-CO"/>
        </w:rPr>
        <w:t xml:space="preserve">°Inventario de bienes </w:t>
      </w:r>
    </w:p>
    <w:p w:rsidR="00BE4D43" w:rsidRPr="00C91422" w:rsidRDefault="00BE4D43" w:rsidP="00C55BF7">
      <w:pPr>
        <w:spacing w:after="0" w:line="240" w:lineRule="auto"/>
        <w:ind w:left="426"/>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Es el registro documental de bienes y enseres pertenecientes al </w:t>
      </w:r>
      <w:r w:rsidR="0080764A" w:rsidRPr="00C91422">
        <w:rPr>
          <w:rFonts w:ascii="Times New Roman" w:hAnsi="Times New Roman" w:cs="Times New Roman"/>
          <w:i/>
          <w:sz w:val="24"/>
          <w:szCs w:val="24"/>
          <w:lang w:val="es-CO"/>
        </w:rPr>
        <w:t>Instituto de Educación Superior Pedagógico Público “ANTENOR ORREGO” de Cajabamba</w:t>
      </w:r>
      <w:r w:rsidRPr="00C91422">
        <w:rPr>
          <w:rFonts w:ascii="Times New Roman" w:hAnsi="Times New Roman" w:cs="Times New Roman"/>
          <w:i/>
          <w:sz w:val="24"/>
          <w:szCs w:val="24"/>
          <w:lang w:val="es-CO"/>
        </w:rPr>
        <w:t xml:space="preserve">, hecho </w:t>
      </w:r>
      <w:r w:rsidR="003C6E54" w:rsidRPr="00C91422">
        <w:rPr>
          <w:rFonts w:ascii="Times New Roman" w:hAnsi="Times New Roman" w:cs="Times New Roman"/>
          <w:i/>
          <w:sz w:val="24"/>
          <w:szCs w:val="24"/>
          <w:lang w:val="es-CO"/>
        </w:rPr>
        <w:t>con orden</w:t>
      </w:r>
      <w:r w:rsidRPr="00C91422">
        <w:rPr>
          <w:rFonts w:ascii="Times New Roman" w:hAnsi="Times New Roman" w:cs="Times New Roman"/>
          <w:i/>
          <w:sz w:val="24"/>
          <w:szCs w:val="24"/>
          <w:lang w:val="es-CO"/>
        </w:rPr>
        <w:t xml:space="preserve"> y precisión (sin enmendaduras ni borrones</w:t>
      </w:r>
      <w:r w:rsidR="003C6E54" w:rsidRPr="00C91422">
        <w:rPr>
          <w:rFonts w:ascii="Times New Roman" w:hAnsi="Times New Roman" w:cs="Times New Roman"/>
          <w:i/>
          <w:sz w:val="24"/>
          <w:szCs w:val="24"/>
          <w:lang w:val="es-CO"/>
        </w:rPr>
        <w:t>). Es</w:t>
      </w:r>
      <w:r w:rsidRPr="00C91422">
        <w:rPr>
          <w:rFonts w:ascii="Times New Roman" w:hAnsi="Times New Roman" w:cs="Times New Roman"/>
          <w:i/>
          <w:sz w:val="24"/>
          <w:szCs w:val="24"/>
          <w:lang w:val="es-CO"/>
        </w:rPr>
        <w:t xml:space="preserve"> el conjunto de todos bienes propios y disponibles considerados como activo corriente.</w:t>
      </w:r>
    </w:p>
    <w:p w:rsidR="00A2521A" w:rsidRPr="00C91422" w:rsidRDefault="00A2521A" w:rsidP="00C55BF7">
      <w:pPr>
        <w:spacing w:after="0" w:line="240" w:lineRule="auto"/>
        <w:ind w:left="426"/>
        <w:jc w:val="both"/>
        <w:rPr>
          <w:rFonts w:ascii="Times New Roman" w:hAnsi="Times New Roman" w:cs="Times New Roman"/>
          <w:i/>
          <w:sz w:val="24"/>
          <w:szCs w:val="24"/>
          <w:lang w:val="es-CO"/>
        </w:rPr>
      </w:pPr>
    </w:p>
    <w:p w:rsidR="00BE4D43" w:rsidRPr="00C91422" w:rsidRDefault="00BE4D43" w:rsidP="00C55BF7">
      <w:pPr>
        <w:spacing w:after="0" w:line="240" w:lineRule="auto"/>
        <w:ind w:left="426"/>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Los bienes del Instituto estarán cuidadosamente consignados en el Inventario Físico de Bienes y se actualizará anualmente por una comisión designada por </w:t>
      </w:r>
      <w:r w:rsidR="002E784C" w:rsidRPr="00C91422">
        <w:rPr>
          <w:rFonts w:ascii="Times New Roman" w:hAnsi="Times New Roman" w:cs="Times New Roman"/>
          <w:i/>
          <w:sz w:val="24"/>
          <w:szCs w:val="24"/>
          <w:lang w:val="es-CO"/>
        </w:rPr>
        <w:t>e</w:t>
      </w:r>
      <w:r w:rsidRPr="00C91422">
        <w:rPr>
          <w:rFonts w:ascii="Times New Roman" w:hAnsi="Times New Roman" w:cs="Times New Roman"/>
          <w:i/>
          <w:sz w:val="24"/>
          <w:szCs w:val="24"/>
          <w:lang w:val="es-CO"/>
        </w:rPr>
        <w:t>l</w:t>
      </w:r>
      <w:r w:rsidR="002E784C" w:rsidRPr="00C91422">
        <w:rPr>
          <w:rFonts w:ascii="Times New Roman" w:hAnsi="Times New Roman" w:cs="Times New Roman"/>
          <w:i/>
          <w:sz w:val="24"/>
          <w:szCs w:val="24"/>
          <w:lang w:val="es-CO"/>
        </w:rPr>
        <w:t xml:space="preserve"> Director</w:t>
      </w:r>
      <w:r w:rsidRPr="00C91422">
        <w:rPr>
          <w:rFonts w:ascii="Times New Roman" w:hAnsi="Times New Roman" w:cs="Times New Roman"/>
          <w:i/>
          <w:sz w:val="24"/>
          <w:szCs w:val="24"/>
          <w:lang w:val="es-CO"/>
        </w:rPr>
        <w:t xml:space="preserve"> General bajo la responsabilidad del </w:t>
      </w:r>
      <w:r w:rsidR="00A2521A" w:rsidRPr="00C91422">
        <w:rPr>
          <w:rFonts w:ascii="Times New Roman" w:hAnsi="Times New Roman" w:cs="Times New Roman"/>
          <w:i/>
          <w:sz w:val="24"/>
          <w:szCs w:val="24"/>
          <w:lang w:val="es-CO"/>
        </w:rPr>
        <w:t>Consejo Educativo Institucional</w:t>
      </w:r>
      <w:r w:rsidRPr="00C91422">
        <w:rPr>
          <w:rFonts w:ascii="Times New Roman" w:hAnsi="Times New Roman" w:cs="Times New Roman"/>
          <w:i/>
          <w:sz w:val="24"/>
          <w:szCs w:val="24"/>
          <w:lang w:val="es-CO"/>
        </w:rPr>
        <w:t xml:space="preserve"> y remitir una copia a la DREC</w:t>
      </w:r>
      <w:r w:rsidR="0080764A" w:rsidRPr="00C91422">
        <w:rPr>
          <w:rFonts w:ascii="Times New Roman" w:hAnsi="Times New Roman" w:cs="Times New Roman"/>
          <w:i/>
          <w:sz w:val="24"/>
          <w:szCs w:val="24"/>
          <w:lang w:val="es-CO"/>
        </w:rPr>
        <w:t>AJ</w:t>
      </w:r>
      <w:r w:rsidRPr="00C91422">
        <w:rPr>
          <w:rFonts w:ascii="Times New Roman" w:hAnsi="Times New Roman" w:cs="Times New Roman"/>
          <w:i/>
          <w:sz w:val="24"/>
          <w:szCs w:val="24"/>
          <w:lang w:val="es-CO"/>
        </w:rPr>
        <w:t>.</w:t>
      </w:r>
    </w:p>
    <w:p w:rsidR="00175303" w:rsidRPr="00C91422" w:rsidRDefault="00175303" w:rsidP="00C55BF7">
      <w:pPr>
        <w:spacing w:after="0" w:line="240" w:lineRule="auto"/>
        <w:jc w:val="center"/>
        <w:rPr>
          <w:rFonts w:ascii="Times New Roman" w:hAnsi="Times New Roman" w:cs="Times New Roman"/>
          <w:b/>
          <w:i/>
          <w:sz w:val="24"/>
          <w:szCs w:val="24"/>
          <w:lang w:val="es-CO"/>
        </w:rPr>
      </w:pPr>
    </w:p>
    <w:p w:rsidR="00BE4D43" w:rsidRPr="00C91422" w:rsidRDefault="00BE4D43" w:rsidP="00C55BF7">
      <w:pPr>
        <w:pStyle w:val="Ttulo1"/>
        <w:jc w:val="center"/>
        <w:rPr>
          <w:i/>
        </w:rPr>
      </w:pPr>
      <w:r w:rsidRPr="00C91422">
        <w:rPr>
          <w:i/>
        </w:rPr>
        <w:t>TÍTULO V</w:t>
      </w:r>
      <w:r w:rsidR="000229D2" w:rsidRPr="00C91422">
        <w:rPr>
          <w:i/>
        </w:rPr>
        <w:t>I</w:t>
      </w:r>
    </w:p>
    <w:p w:rsidR="00BE4D43" w:rsidRPr="00C91422" w:rsidRDefault="00BE4D43" w:rsidP="00C55BF7">
      <w:pPr>
        <w:spacing w:after="0" w:line="240" w:lineRule="auto"/>
        <w:rPr>
          <w:rFonts w:ascii="Times New Roman" w:hAnsi="Times New Roman" w:cs="Times New Roman"/>
          <w:i/>
          <w:sz w:val="24"/>
          <w:szCs w:val="24"/>
        </w:rPr>
      </w:pPr>
    </w:p>
    <w:p w:rsidR="00BE4D43" w:rsidRPr="00C91422" w:rsidRDefault="00BE4D43" w:rsidP="00C55BF7">
      <w:pPr>
        <w:pStyle w:val="Ttulo1"/>
        <w:jc w:val="center"/>
        <w:rPr>
          <w:i/>
        </w:rPr>
      </w:pPr>
      <w:r w:rsidRPr="00C91422">
        <w:rPr>
          <w:i/>
        </w:rPr>
        <w:lastRenderedPageBreak/>
        <w:t>RECESO, CIERRE Y REAPERTURA</w:t>
      </w:r>
    </w:p>
    <w:p w:rsidR="00BE4D43" w:rsidRPr="00C91422" w:rsidRDefault="00BE4D43" w:rsidP="00C55BF7">
      <w:pPr>
        <w:spacing w:after="0" w:line="240" w:lineRule="auto"/>
        <w:ind w:left="284" w:hanging="568"/>
        <w:rPr>
          <w:rFonts w:ascii="Times New Roman" w:hAnsi="Times New Roman" w:cs="Times New Roman"/>
          <w:i/>
          <w:sz w:val="24"/>
          <w:szCs w:val="24"/>
          <w:lang w:val="es-CO"/>
        </w:rPr>
      </w:pPr>
    </w:p>
    <w:p w:rsidR="00BE4D43" w:rsidRPr="00C91422" w:rsidRDefault="00463924"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w:t>
      </w:r>
      <w:r w:rsidR="007C00B4" w:rsidRPr="00C91422">
        <w:rPr>
          <w:rFonts w:ascii="Times New Roman" w:hAnsi="Times New Roman" w:cs="Times New Roman"/>
          <w:b/>
          <w:i/>
          <w:sz w:val="24"/>
          <w:szCs w:val="24"/>
          <w:lang w:val="es-CO"/>
        </w:rPr>
        <w:t>100</w:t>
      </w:r>
      <w:r w:rsidR="00BE4D43" w:rsidRPr="00C91422">
        <w:rPr>
          <w:rFonts w:ascii="Times New Roman" w:hAnsi="Times New Roman" w:cs="Times New Roman"/>
          <w:b/>
          <w:i/>
          <w:sz w:val="24"/>
          <w:szCs w:val="24"/>
          <w:lang w:val="es-CO"/>
        </w:rPr>
        <w:t>°</w:t>
      </w:r>
      <w:r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Del receso</w:t>
      </w:r>
    </w:p>
    <w:p w:rsidR="00BE4D43" w:rsidRPr="00C91422" w:rsidRDefault="00BE4D43" w:rsidP="00C55BF7">
      <w:pPr>
        <w:spacing w:after="0" w:line="240" w:lineRule="auto"/>
        <w:ind w:left="426"/>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La Dirección</w:t>
      </w:r>
      <w:r w:rsidR="00A2521A" w:rsidRPr="00C91422">
        <w:rPr>
          <w:rFonts w:ascii="Times New Roman" w:hAnsi="Times New Roman" w:cs="Times New Roman"/>
          <w:i/>
          <w:sz w:val="24"/>
          <w:szCs w:val="24"/>
          <w:lang w:val="es-CO"/>
        </w:rPr>
        <w:t xml:space="preserve"> de Formación Inicial Docente </w:t>
      </w:r>
      <w:r w:rsidRPr="00C91422">
        <w:rPr>
          <w:rFonts w:ascii="Times New Roman" w:hAnsi="Times New Roman" w:cs="Times New Roman"/>
          <w:i/>
          <w:sz w:val="24"/>
          <w:szCs w:val="24"/>
          <w:lang w:val="es-CO"/>
        </w:rPr>
        <w:t>de</w:t>
      </w:r>
      <w:r w:rsidR="00A2521A" w:rsidRPr="00C91422">
        <w:rPr>
          <w:rFonts w:ascii="Times New Roman" w:hAnsi="Times New Roman" w:cs="Times New Roman"/>
          <w:i/>
          <w:sz w:val="24"/>
          <w:szCs w:val="24"/>
          <w:lang w:val="es-CO"/>
        </w:rPr>
        <w:t>l</w:t>
      </w:r>
      <w:r w:rsidRPr="00C91422">
        <w:rPr>
          <w:rFonts w:ascii="Times New Roman" w:hAnsi="Times New Roman" w:cs="Times New Roman"/>
          <w:i/>
          <w:sz w:val="24"/>
          <w:szCs w:val="24"/>
          <w:lang w:val="es-CO"/>
        </w:rPr>
        <w:t xml:space="preserve"> Ministerio de Educación</w:t>
      </w:r>
      <w:r w:rsidR="00463924" w:rsidRPr="00C91422">
        <w:rPr>
          <w:rFonts w:ascii="Times New Roman" w:hAnsi="Times New Roman" w:cs="Times New Roman"/>
          <w:i/>
          <w:sz w:val="24"/>
          <w:szCs w:val="24"/>
          <w:lang w:val="es-CO"/>
        </w:rPr>
        <w:t>, p</w:t>
      </w:r>
      <w:r w:rsidRPr="00C91422">
        <w:rPr>
          <w:rFonts w:ascii="Times New Roman" w:hAnsi="Times New Roman" w:cs="Times New Roman"/>
          <w:i/>
          <w:sz w:val="24"/>
          <w:szCs w:val="24"/>
          <w:lang w:val="es-CO"/>
        </w:rPr>
        <w:t xml:space="preserve">odrá de oficio, recesar </w:t>
      </w:r>
      <w:r w:rsidR="003D297B" w:rsidRPr="00C91422">
        <w:rPr>
          <w:rFonts w:ascii="Times New Roman" w:hAnsi="Times New Roman" w:cs="Times New Roman"/>
          <w:i/>
          <w:sz w:val="24"/>
          <w:szCs w:val="24"/>
          <w:lang w:val="es-CO"/>
        </w:rPr>
        <w:t>al</w:t>
      </w:r>
      <w:r w:rsidR="0080764A" w:rsidRPr="00C91422">
        <w:rPr>
          <w:rFonts w:ascii="Times New Roman" w:hAnsi="Times New Roman" w:cs="Times New Roman"/>
          <w:i/>
          <w:sz w:val="24"/>
          <w:szCs w:val="24"/>
          <w:lang w:val="es-CO"/>
        </w:rPr>
        <w:t xml:space="preserve"> Instituto de Educación Superior Pedagógico Público “ANTENOR ORREGO” de Cajabamba </w:t>
      </w:r>
      <w:r w:rsidRPr="00C91422">
        <w:rPr>
          <w:rFonts w:ascii="Times New Roman" w:hAnsi="Times New Roman" w:cs="Times New Roman"/>
          <w:i/>
          <w:sz w:val="24"/>
          <w:szCs w:val="24"/>
          <w:lang w:val="es-CO"/>
        </w:rPr>
        <w:t>hasta por el plazo de un</w:t>
      </w:r>
      <w:r w:rsidR="003D297B"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w:t>
      </w:r>
      <w:r w:rsidR="00463924" w:rsidRPr="00C91422">
        <w:rPr>
          <w:rFonts w:ascii="Times New Roman" w:hAnsi="Times New Roman" w:cs="Times New Roman"/>
          <w:i/>
          <w:sz w:val="24"/>
          <w:szCs w:val="24"/>
          <w:lang w:val="es-CO"/>
        </w:rPr>
        <w:t>0</w:t>
      </w:r>
      <w:r w:rsidRPr="00C91422">
        <w:rPr>
          <w:rFonts w:ascii="Times New Roman" w:hAnsi="Times New Roman" w:cs="Times New Roman"/>
          <w:i/>
          <w:sz w:val="24"/>
          <w:szCs w:val="24"/>
          <w:lang w:val="es-CO"/>
        </w:rPr>
        <w:t xml:space="preserve">1) año calendario, en </w:t>
      </w:r>
      <w:r w:rsidR="003C6E54" w:rsidRPr="00C91422">
        <w:rPr>
          <w:rFonts w:ascii="Times New Roman" w:hAnsi="Times New Roman" w:cs="Times New Roman"/>
          <w:i/>
          <w:sz w:val="24"/>
          <w:szCs w:val="24"/>
          <w:lang w:val="es-CO"/>
        </w:rPr>
        <w:t>caso de</w:t>
      </w:r>
      <w:r w:rsidRPr="00C91422">
        <w:rPr>
          <w:rFonts w:ascii="Times New Roman" w:hAnsi="Times New Roman" w:cs="Times New Roman"/>
          <w:i/>
          <w:sz w:val="24"/>
          <w:szCs w:val="24"/>
          <w:lang w:val="es-CO"/>
        </w:rPr>
        <w:t xml:space="preserve"> no tener estudiantes,</w:t>
      </w:r>
      <w:r w:rsidR="0030091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siempre y cuando se garantice la culminación del semestre académico en curso. Sí vencido el plazo no se produce su reapertura, caduca automáticamente la autorización de funcionamiento, la que se materializa con una resolución de la autoridad competente del Ministerio de Educación.</w:t>
      </w:r>
    </w:p>
    <w:p w:rsidR="009B623B" w:rsidRPr="00C91422" w:rsidRDefault="009B623B" w:rsidP="00C55BF7">
      <w:pPr>
        <w:spacing w:after="0" w:line="240" w:lineRule="auto"/>
        <w:ind w:left="426"/>
        <w:jc w:val="both"/>
        <w:rPr>
          <w:rFonts w:ascii="Times New Roman" w:hAnsi="Times New Roman" w:cs="Times New Roman"/>
          <w:i/>
          <w:sz w:val="24"/>
          <w:szCs w:val="24"/>
          <w:lang w:val="es-CO"/>
        </w:rPr>
      </w:pPr>
    </w:p>
    <w:p w:rsidR="00BE4D43" w:rsidRPr="00C91422" w:rsidRDefault="00791991"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w:t>
      </w:r>
      <w:r w:rsidR="003E2C06" w:rsidRPr="00C91422">
        <w:rPr>
          <w:rFonts w:ascii="Times New Roman" w:hAnsi="Times New Roman" w:cs="Times New Roman"/>
          <w:b/>
          <w:i/>
          <w:sz w:val="24"/>
          <w:szCs w:val="24"/>
          <w:lang w:val="es-CO"/>
        </w:rPr>
        <w:t>10</w:t>
      </w:r>
      <w:r w:rsidR="007C00B4" w:rsidRPr="00C91422">
        <w:rPr>
          <w:rFonts w:ascii="Times New Roman" w:hAnsi="Times New Roman" w:cs="Times New Roman"/>
          <w:b/>
          <w:i/>
          <w:sz w:val="24"/>
          <w:szCs w:val="24"/>
          <w:lang w:val="es-CO"/>
        </w:rPr>
        <w:t>1</w:t>
      </w:r>
      <w:r w:rsidR="00BE4D43" w:rsidRPr="00C91422">
        <w:rPr>
          <w:rFonts w:ascii="Times New Roman" w:hAnsi="Times New Roman" w:cs="Times New Roman"/>
          <w:b/>
          <w:i/>
          <w:sz w:val="24"/>
          <w:szCs w:val="24"/>
          <w:lang w:val="es-CO"/>
        </w:rPr>
        <w:t>°</w:t>
      </w:r>
      <w:r w:rsidR="00463924"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Del cierre</w:t>
      </w:r>
    </w:p>
    <w:p w:rsidR="00BE4D43" w:rsidRPr="00C91422" w:rsidRDefault="00BE4D43" w:rsidP="003D297B">
      <w:pPr>
        <w:spacing w:after="0" w:line="240" w:lineRule="auto"/>
        <w:ind w:left="426"/>
        <w:jc w:val="both"/>
        <w:rPr>
          <w:rFonts w:ascii="Times New Roman" w:hAnsi="Times New Roman" w:cs="Times New Roman"/>
          <w:i/>
          <w:sz w:val="24"/>
          <w:szCs w:val="24"/>
        </w:rPr>
      </w:pPr>
      <w:r w:rsidRPr="00C91422">
        <w:rPr>
          <w:rFonts w:ascii="Times New Roman" w:hAnsi="Times New Roman" w:cs="Times New Roman"/>
          <w:i/>
          <w:sz w:val="24"/>
          <w:szCs w:val="24"/>
          <w:lang w:val="es-CO"/>
        </w:rPr>
        <w:t xml:space="preserve">El cierre </w:t>
      </w:r>
      <w:r w:rsidR="0080764A" w:rsidRPr="00C91422">
        <w:rPr>
          <w:rFonts w:ascii="Times New Roman" w:hAnsi="Times New Roman" w:cs="Times New Roman"/>
          <w:i/>
          <w:sz w:val="24"/>
          <w:szCs w:val="24"/>
          <w:lang w:val="es-CO"/>
        </w:rPr>
        <w:t>del Instituto de Educación Superior Pedagógico Público “ANTENOR ORREGO” de Cajabamba</w:t>
      </w:r>
      <w:r w:rsidRPr="00C91422">
        <w:rPr>
          <w:rFonts w:ascii="Times New Roman" w:hAnsi="Times New Roman" w:cs="Times New Roman"/>
          <w:i/>
          <w:sz w:val="24"/>
          <w:szCs w:val="24"/>
          <w:lang w:val="es-CO"/>
        </w:rPr>
        <w:t>, implica la terminación o cancelación definitiva de sus actividad</w:t>
      </w:r>
      <w:r w:rsidR="00463924" w:rsidRPr="00C91422">
        <w:rPr>
          <w:rFonts w:ascii="Times New Roman" w:hAnsi="Times New Roman" w:cs="Times New Roman"/>
          <w:i/>
          <w:sz w:val="24"/>
          <w:szCs w:val="24"/>
          <w:lang w:val="es-CO"/>
        </w:rPr>
        <w:t>es académicas y administrativas</w:t>
      </w:r>
      <w:r w:rsidRPr="00C91422">
        <w:rPr>
          <w:rFonts w:ascii="Times New Roman" w:hAnsi="Times New Roman" w:cs="Times New Roman"/>
          <w:i/>
          <w:sz w:val="24"/>
          <w:szCs w:val="24"/>
          <w:lang w:val="es-CO"/>
        </w:rPr>
        <w:t>.</w:t>
      </w:r>
      <w:r w:rsidR="007C00B4"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 xml:space="preserve">El cierre lo </w:t>
      </w:r>
      <w:proofErr w:type="gramStart"/>
      <w:r w:rsidRPr="00C91422">
        <w:rPr>
          <w:rFonts w:ascii="Times New Roman" w:hAnsi="Times New Roman" w:cs="Times New Roman"/>
          <w:i/>
          <w:sz w:val="24"/>
          <w:szCs w:val="24"/>
          <w:lang w:val="es-CO"/>
        </w:rPr>
        <w:t>dispone</w:t>
      </w:r>
      <w:r w:rsidR="003D297B" w:rsidRPr="00C91422">
        <w:rPr>
          <w:rFonts w:ascii="Times New Roman" w:hAnsi="Times New Roman" w:cs="Times New Roman"/>
          <w:i/>
          <w:sz w:val="24"/>
          <w:szCs w:val="24"/>
          <w:lang w:val="es-CO"/>
        </w:rPr>
        <w:t>n</w:t>
      </w:r>
      <w:proofErr w:type="gramEnd"/>
      <w:r w:rsidR="003D297B" w:rsidRPr="00C91422">
        <w:rPr>
          <w:rFonts w:ascii="Times New Roman" w:hAnsi="Times New Roman" w:cs="Times New Roman"/>
          <w:i/>
          <w:sz w:val="24"/>
          <w:szCs w:val="24"/>
          <w:lang w:val="es-CO"/>
        </w:rPr>
        <w:t xml:space="preserve"> la </w:t>
      </w:r>
      <w:r w:rsidR="003D297B" w:rsidRPr="00C91422">
        <w:rPr>
          <w:rFonts w:ascii="Times New Roman" w:hAnsi="Times New Roman" w:cs="Times New Roman"/>
          <w:i/>
          <w:sz w:val="24"/>
          <w:szCs w:val="24"/>
        </w:rPr>
        <w:t xml:space="preserve">Dirección General de Desarrollo Docente (DIGEDD) y de la </w:t>
      </w:r>
      <w:r w:rsidR="003C6E54" w:rsidRPr="00C91422">
        <w:rPr>
          <w:rFonts w:ascii="Times New Roman" w:hAnsi="Times New Roman" w:cs="Times New Roman"/>
          <w:i/>
          <w:sz w:val="24"/>
          <w:szCs w:val="24"/>
        </w:rPr>
        <w:t>Dirección de</w:t>
      </w:r>
      <w:r w:rsidR="003D297B" w:rsidRPr="00C91422">
        <w:rPr>
          <w:rFonts w:ascii="Times New Roman" w:hAnsi="Times New Roman" w:cs="Times New Roman"/>
          <w:i/>
          <w:sz w:val="24"/>
          <w:szCs w:val="24"/>
        </w:rPr>
        <w:t xml:space="preserve"> Formación Inicial Docente (DIFOID)</w:t>
      </w:r>
      <w:r w:rsidRPr="00C91422">
        <w:rPr>
          <w:rFonts w:ascii="Times New Roman" w:hAnsi="Times New Roman" w:cs="Times New Roman"/>
          <w:i/>
          <w:sz w:val="24"/>
          <w:szCs w:val="24"/>
          <w:lang w:val="es-CO"/>
        </w:rPr>
        <w:t>, a través de una Resolución Directoral.</w:t>
      </w:r>
    </w:p>
    <w:p w:rsidR="009B623B" w:rsidRPr="00C91422" w:rsidRDefault="009B623B" w:rsidP="00C55BF7">
      <w:pPr>
        <w:spacing w:after="0" w:line="240" w:lineRule="auto"/>
        <w:ind w:left="426"/>
        <w:jc w:val="both"/>
        <w:rPr>
          <w:rFonts w:ascii="Times New Roman" w:hAnsi="Times New Roman" w:cs="Times New Roman"/>
          <w:i/>
          <w:sz w:val="24"/>
          <w:szCs w:val="24"/>
          <w:lang w:val="es-CO"/>
        </w:rPr>
      </w:pPr>
    </w:p>
    <w:p w:rsidR="00BE4D43" w:rsidRPr="00C91422" w:rsidRDefault="00791991" w:rsidP="00C55BF7">
      <w:pPr>
        <w:pStyle w:val="Prrafodelista"/>
        <w:tabs>
          <w:tab w:val="left" w:pos="426"/>
        </w:tabs>
        <w:spacing w:after="0" w:line="240" w:lineRule="auto"/>
        <w:ind w:left="-426"/>
        <w:rPr>
          <w:rFonts w:ascii="Times New Roman" w:hAnsi="Times New Roman" w:cs="Times New Roman"/>
          <w:b/>
          <w:i/>
          <w:sz w:val="24"/>
          <w:szCs w:val="24"/>
          <w:lang w:val="es-CO"/>
        </w:rPr>
      </w:pPr>
      <w:r w:rsidRPr="00C91422">
        <w:rPr>
          <w:rFonts w:ascii="Times New Roman" w:hAnsi="Times New Roman" w:cs="Times New Roman"/>
          <w:b/>
          <w:i/>
          <w:sz w:val="24"/>
          <w:szCs w:val="24"/>
          <w:lang w:val="es-CO"/>
        </w:rPr>
        <w:t>Art.</w:t>
      </w:r>
      <w:r w:rsidR="003E2C06" w:rsidRPr="00C91422">
        <w:rPr>
          <w:rFonts w:ascii="Times New Roman" w:hAnsi="Times New Roman" w:cs="Times New Roman"/>
          <w:b/>
          <w:i/>
          <w:sz w:val="24"/>
          <w:szCs w:val="24"/>
          <w:lang w:val="es-CO"/>
        </w:rPr>
        <w:t>10</w:t>
      </w:r>
      <w:r w:rsidR="007C00B4" w:rsidRPr="00C91422">
        <w:rPr>
          <w:rFonts w:ascii="Times New Roman" w:hAnsi="Times New Roman" w:cs="Times New Roman"/>
          <w:b/>
          <w:i/>
          <w:sz w:val="24"/>
          <w:szCs w:val="24"/>
          <w:lang w:val="es-CO"/>
        </w:rPr>
        <w:t>2</w:t>
      </w:r>
      <w:r w:rsidR="00BE4D43" w:rsidRPr="00C91422">
        <w:rPr>
          <w:rFonts w:ascii="Times New Roman" w:hAnsi="Times New Roman" w:cs="Times New Roman"/>
          <w:b/>
          <w:i/>
          <w:sz w:val="24"/>
          <w:szCs w:val="24"/>
          <w:lang w:val="es-CO"/>
        </w:rPr>
        <w:t>°</w:t>
      </w:r>
      <w:r w:rsidR="00463924" w:rsidRPr="00C91422">
        <w:rPr>
          <w:rFonts w:ascii="Times New Roman" w:hAnsi="Times New Roman" w:cs="Times New Roman"/>
          <w:b/>
          <w:i/>
          <w:sz w:val="24"/>
          <w:szCs w:val="24"/>
          <w:lang w:val="es-CO"/>
        </w:rPr>
        <w:tab/>
      </w:r>
      <w:r w:rsidR="00BE4D43" w:rsidRPr="00C91422">
        <w:rPr>
          <w:rFonts w:ascii="Times New Roman" w:hAnsi="Times New Roman" w:cs="Times New Roman"/>
          <w:b/>
          <w:i/>
          <w:sz w:val="24"/>
          <w:szCs w:val="24"/>
          <w:lang w:val="es-CO"/>
        </w:rPr>
        <w:t>De la reapertura</w:t>
      </w:r>
    </w:p>
    <w:p w:rsidR="00BE4D43" w:rsidRPr="00C91422" w:rsidRDefault="00BE4D43" w:rsidP="00C55BF7">
      <w:pPr>
        <w:spacing w:after="0" w:line="240" w:lineRule="auto"/>
        <w:ind w:left="426"/>
        <w:jc w:val="both"/>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El Ministerio de Educación recibida y analizada la opinión de la Dirección </w:t>
      </w:r>
      <w:r w:rsidR="00300918" w:rsidRPr="00C91422">
        <w:rPr>
          <w:rFonts w:ascii="Times New Roman" w:hAnsi="Times New Roman" w:cs="Times New Roman"/>
          <w:i/>
          <w:sz w:val="24"/>
          <w:szCs w:val="24"/>
          <w:lang w:val="es-CO"/>
        </w:rPr>
        <w:t>de Formación Inicial Docente</w:t>
      </w:r>
      <w:r w:rsidR="00463924" w:rsidRPr="00C91422">
        <w:rPr>
          <w:rFonts w:ascii="Times New Roman" w:hAnsi="Times New Roman" w:cs="Times New Roman"/>
          <w:i/>
          <w:sz w:val="24"/>
          <w:szCs w:val="24"/>
          <w:lang w:val="es-CO"/>
        </w:rPr>
        <w:t xml:space="preserve"> </w:t>
      </w:r>
      <w:r w:rsidR="003D297B" w:rsidRPr="00C91422">
        <w:rPr>
          <w:rFonts w:ascii="Times New Roman" w:hAnsi="Times New Roman" w:cs="Times New Roman"/>
          <w:i/>
          <w:sz w:val="24"/>
          <w:szCs w:val="24"/>
        </w:rPr>
        <w:t>(DIFOID) y de la Dirección General de Desarrollo Docente (DIGEDD)</w:t>
      </w:r>
      <w:r w:rsidR="004F5BD0" w:rsidRPr="00C91422">
        <w:rPr>
          <w:rFonts w:ascii="Times New Roman" w:hAnsi="Times New Roman" w:cs="Times New Roman"/>
          <w:i/>
          <w:sz w:val="24"/>
          <w:szCs w:val="24"/>
        </w:rPr>
        <w:t xml:space="preserve"> </w:t>
      </w:r>
      <w:r w:rsidR="00463924" w:rsidRPr="00C91422">
        <w:rPr>
          <w:rFonts w:ascii="Times New Roman" w:hAnsi="Times New Roman" w:cs="Times New Roman"/>
          <w:i/>
          <w:sz w:val="24"/>
          <w:szCs w:val="24"/>
          <w:lang w:val="es-CO"/>
        </w:rPr>
        <w:t>o la que haga sus veces</w:t>
      </w:r>
      <w:r w:rsidRPr="00C91422">
        <w:rPr>
          <w:rFonts w:ascii="Times New Roman" w:hAnsi="Times New Roman" w:cs="Times New Roman"/>
          <w:i/>
          <w:sz w:val="24"/>
          <w:szCs w:val="24"/>
          <w:lang w:val="es-CO"/>
        </w:rPr>
        <w:t>,</w:t>
      </w:r>
      <w:r w:rsidR="001B5E0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 xml:space="preserve">sobre la reapertura </w:t>
      </w:r>
      <w:r w:rsidR="0080764A" w:rsidRPr="00C91422">
        <w:rPr>
          <w:rFonts w:ascii="Times New Roman" w:hAnsi="Times New Roman" w:cs="Times New Roman"/>
          <w:i/>
          <w:sz w:val="24"/>
          <w:szCs w:val="24"/>
          <w:lang w:val="es-CO"/>
        </w:rPr>
        <w:t xml:space="preserve">del Instituto de Educación Superior Pedagógico Público “ANTENOR ORREGO” de Cajabamba, </w:t>
      </w:r>
      <w:r w:rsidRPr="00C91422">
        <w:rPr>
          <w:rFonts w:ascii="Times New Roman" w:hAnsi="Times New Roman" w:cs="Times New Roman"/>
          <w:i/>
          <w:sz w:val="24"/>
          <w:szCs w:val="24"/>
          <w:lang w:val="es-CO"/>
        </w:rPr>
        <w:t>podrá d</w:t>
      </w:r>
      <w:r w:rsidR="00463924" w:rsidRPr="00C91422">
        <w:rPr>
          <w:rFonts w:ascii="Times New Roman" w:hAnsi="Times New Roman" w:cs="Times New Roman"/>
          <w:i/>
          <w:sz w:val="24"/>
          <w:szCs w:val="24"/>
          <w:lang w:val="es-CO"/>
        </w:rPr>
        <w:t>isponer o denegar su reapertura</w:t>
      </w:r>
      <w:r w:rsidRPr="00C91422">
        <w:rPr>
          <w:rFonts w:ascii="Times New Roman" w:hAnsi="Times New Roman" w:cs="Times New Roman"/>
          <w:i/>
          <w:sz w:val="24"/>
          <w:szCs w:val="24"/>
          <w:lang w:val="es-CO"/>
        </w:rPr>
        <w:t>.</w:t>
      </w:r>
      <w:r w:rsidR="001B5E0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Desde asegurar las condiciones académicas,</w:t>
      </w:r>
      <w:r w:rsidR="001B5E0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infraestructura física,</w:t>
      </w:r>
      <w:r w:rsidR="001B5E0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equipamiento</w:t>
      </w:r>
      <w:r w:rsidR="00463924" w:rsidRPr="00C91422">
        <w:rPr>
          <w:rFonts w:ascii="Times New Roman" w:hAnsi="Times New Roman" w:cs="Times New Roman"/>
          <w:i/>
          <w:sz w:val="24"/>
          <w:szCs w:val="24"/>
          <w:lang w:val="es-CO"/>
        </w:rPr>
        <w:t>, mobiliario y potencial humano</w:t>
      </w:r>
      <w:r w:rsidRPr="00C91422">
        <w:rPr>
          <w:rFonts w:ascii="Times New Roman" w:hAnsi="Times New Roman" w:cs="Times New Roman"/>
          <w:i/>
          <w:sz w:val="24"/>
          <w:szCs w:val="24"/>
          <w:lang w:val="es-CO"/>
        </w:rPr>
        <w:t>,</w:t>
      </w:r>
      <w:r w:rsidR="001B5E08" w:rsidRPr="00C91422">
        <w:rPr>
          <w:rFonts w:ascii="Times New Roman" w:hAnsi="Times New Roman" w:cs="Times New Roman"/>
          <w:i/>
          <w:sz w:val="24"/>
          <w:szCs w:val="24"/>
          <w:lang w:val="es-CO"/>
        </w:rPr>
        <w:t xml:space="preserve"> </w:t>
      </w:r>
      <w:r w:rsidRPr="00C91422">
        <w:rPr>
          <w:rFonts w:ascii="Times New Roman" w:hAnsi="Times New Roman" w:cs="Times New Roman"/>
          <w:i/>
          <w:sz w:val="24"/>
          <w:szCs w:val="24"/>
          <w:lang w:val="es-CO"/>
        </w:rPr>
        <w:t>similar o superior al que fue autorizado.</w:t>
      </w:r>
    </w:p>
    <w:p w:rsidR="00BE4D43" w:rsidRPr="00C91422" w:rsidRDefault="00BE4D43" w:rsidP="00C55BF7">
      <w:pPr>
        <w:spacing w:after="0" w:line="240" w:lineRule="auto"/>
        <w:ind w:left="567" w:hanging="851"/>
        <w:jc w:val="center"/>
        <w:rPr>
          <w:rFonts w:ascii="Times New Roman" w:hAnsi="Times New Roman" w:cs="Times New Roman"/>
          <w:i/>
          <w:sz w:val="24"/>
          <w:szCs w:val="24"/>
          <w:lang w:val="es-CO"/>
        </w:rPr>
      </w:pPr>
    </w:p>
    <w:p w:rsidR="00BE4D43" w:rsidRPr="00C91422" w:rsidRDefault="00BE4D43" w:rsidP="00C55BF7">
      <w:pPr>
        <w:pStyle w:val="Ttulo1"/>
        <w:jc w:val="center"/>
        <w:rPr>
          <w:i/>
        </w:rPr>
      </w:pPr>
      <w:r w:rsidRPr="00C91422">
        <w:rPr>
          <w:i/>
        </w:rPr>
        <w:t>DISPOSICIONES COMPLEMENTARIAS Y TRANSITORIAS</w:t>
      </w:r>
    </w:p>
    <w:p w:rsidR="00BE4D43" w:rsidRPr="00C91422" w:rsidRDefault="00BE4D43" w:rsidP="00C55BF7">
      <w:pPr>
        <w:spacing w:after="0" w:line="240" w:lineRule="auto"/>
        <w:ind w:left="567" w:hanging="851"/>
        <w:jc w:val="center"/>
        <w:rPr>
          <w:rFonts w:ascii="Times New Roman" w:hAnsi="Times New Roman" w:cs="Times New Roman"/>
          <w:b/>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Primera. -</w:t>
      </w:r>
      <w:r w:rsidR="00BE4D43" w:rsidRPr="00C91422">
        <w:rPr>
          <w:rFonts w:ascii="Times New Roman" w:hAnsi="Times New Roman" w:cs="Times New Roman"/>
          <w:i/>
          <w:sz w:val="24"/>
          <w:szCs w:val="24"/>
          <w:lang w:val="es-CO"/>
        </w:rPr>
        <w:t xml:space="preserve">La </w:t>
      </w:r>
      <w:proofErr w:type="spellStart"/>
      <w:r w:rsidR="00BE4D43" w:rsidRPr="00C91422">
        <w:rPr>
          <w:rFonts w:ascii="Times New Roman" w:hAnsi="Times New Roman" w:cs="Times New Roman"/>
          <w:i/>
          <w:sz w:val="24"/>
          <w:szCs w:val="24"/>
          <w:lang w:val="es-CO"/>
        </w:rPr>
        <w:t>encargatura</w:t>
      </w:r>
      <w:proofErr w:type="spellEnd"/>
      <w:r w:rsidR="00BE4D43" w:rsidRPr="00C91422">
        <w:rPr>
          <w:rFonts w:ascii="Times New Roman" w:hAnsi="Times New Roman" w:cs="Times New Roman"/>
          <w:i/>
          <w:sz w:val="24"/>
          <w:szCs w:val="24"/>
          <w:lang w:val="es-CO"/>
        </w:rPr>
        <w:t xml:space="preserve"> de los cargos jerárquicos </w:t>
      </w:r>
      <w:r w:rsidR="00791991" w:rsidRPr="00C91422">
        <w:rPr>
          <w:rFonts w:ascii="Times New Roman" w:hAnsi="Times New Roman" w:cs="Times New Roman"/>
          <w:i/>
          <w:sz w:val="24"/>
          <w:szCs w:val="24"/>
          <w:lang w:val="es-CO"/>
        </w:rPr>
        <w:t>se realizará de acuerdo a la normatividad vigente.</w:t>
      </w:r>
    </w:p>
    <w:p w:rsidR="00BE4D43" w:rsidRPr="00C91422" w:rsidRDefault="00BE4D43" w:rsidP="00C55BF7">
      <w:pPr>
        <w:spacing w:after="0" w:line="240" w:lineRule="auto"/>
        <w:ind w:left="567" w:hanging="851"/>
        <w:jc w:val="both"/>
        <w:rPr>
          <w:rFonts w:ascii="Times New Roman" w:hAnsi="Times New Roman" w:cs="Times New Roman"/>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Segunda. -</w:t>
      </w:r>
      <w:r w:rsidR="00BE4D43" w:rsidRPr="00C91422">
        <w:rPr>
          <w:rFonts w:ascii="Times New Roman" w:hAnsi="Times New Roman" w:cs="Times New Roman"/>
          <w:i/>
          <w:sz w:val="24"/>
          <w:szCs w:val="24"/>
          <w:lang w:val="es-CO"/>
        </w:rPr>
        <w:t xml:space="preserve">Para la aplicación de las sanciones al personal jerárquico, se tendrá en cuenta lo establecido para los docentes formadores, pero aplicando los condicionantes: </w:t>
      </w:r>
      <w:r w:rsidR="00463924" w:rsidRPr="00C91422">
        <w:rPr>
          <w:rFonts w:ascii="Times New Roman" w:hAnsi="Times New Roman" w:cs="Times New Roman"/>
          <w:i/>
          <w:sz w:val="24"/>
          <w:szCs w:val="24"/>
          <w:lang w:val="es-CO"/>
        </w:rPr>
        <w:t>Eximentes</w:t>
      </w:r>
      <w:r w:rsidR="00BE4D43" w:rsidRPr="00C91422">
        <w:rPr>
          <w:rFonts w:ascii="Times New Roman" w:hAnsi="Times New Roman" w:cs="Times New Roman"/>
          <w:i/>
          <w:sz w:val="24"/>
          <w:szCs w:val="24"/>
          <w:lang w:val="es-CO"/>
        </w:rPr>
        <w:t>, atenuantes o agravantes, según los casos.</w:t>
      </w:r>
    </w:p>
    <w:p w:rsidR="00BE4D43" w:rsidRPr="00C91422" w:rsidRDefault="00BE4D43" w:rsidP="00C55BF7">
      <w:pPr>
        <w:spacing w:after="0" w:line="240" w:lineRule="auto"/>
        <w:ind w:left="-284"/>
        <w:jc w:val="both"/>
        <w:rPr>
          <w:rFonts w:ascii="Times New Roman" w:hAnsi="Times New Roman" w:cs="Times New Roman"/>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Tercera.</w:t>
      </w:r>
      <w:r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 xml:space="preserve">Cada jefatura </w:t>
      </w:r>
      <w:proofErr w:type="spellStart"/>
      <w:r w:rsidR="00BE4D43" w:rsidRPr="00C91422">
        <w:rPr>
          <w:rFonts w:ascii="Times New Roman" w:hAnsi="Times New Roman" w:cs="Times New Roman"/>
          <w:i/>
          <w:sz w:val="24"/>
          <w:szCs w:val="24"/>
          <w:lang w:val="es-CO"/>
        </w:rPr>
        <w:t>operativizará</w:t>
      </w:r>
      <w:proofErr w:type="spellEnd"/>
      <w:r w:rsidR="00BE4D43" w:rsidRPr="00C91422">
        <w:rPr>
          <w:rFonts w:ascii="Times New Roman" w:hAnsi="Times New Roman" w:cs="Times New Roman"/>
          <w:i/>
          <w:sz w:val="24"/>
          <w:szCs w:val="24"/>
          <w:lang w:val="es-CO"/>
        </w:rPr>
        <w:t xml:space="preserve"> las </w:t>
      </w:r>
      <w:r w:rsidR="00CE6453" w:rsidRPr="00C91422">
        <w:rPr>
          <w:rFonts w:ascii="Times New Roman" w:hAnsi="Times New Roman" w:cs="Times New Roman"/>
          <w:i/>
          <w:sz w:val="24"/>
          <w:szCs w:val="24"/>
          <w:lang w:val="es-CO"/>
        </w:rPr>
        <w:t>disposiciones del</w:t>
      </w:r>
      <w:r w:rsidR="00BE4D43" w:rsidRPr="00C91422">
        <w:rPr>
          <w:rFonts w:ascii="Times New Roman" w:hAnsi="Times New Roman" w:cs="Times New Roman"/>
          <w:i/>
          <w:sz w:val="24"/>
          <w:szCs w:val="24"/>
          <w:lang w:val="es-CO"/>
        </w:rPr>
        <w:t xml:space="preserve"> presente Reglamento a través de dispositivos que describen los procedimientos y </w:t>
      </w:r>
      <w:r w:rsidR="00CE6453" w:rsidRPr="00C91422">
        <w:rPr>
          <w:rFonts w:ascii="Times New Roman" w:hAnsi="Times New Roman" w:cs="Times New Roman"/>
          <w:i/>
          <w:sz w:val="24"/>
          <w:szCs w:val="24"/>
          <w:lang w:val="es-CO"/>
        </w:rPr>
        <w:t>flujo gramas</w:t>
      </w:r>
      <w:r w:rsidR="00BE4D43" w:rsidRPr="00C91422">
        <w:rPr>
          <w:rFonts w:ascii="Times New Roman" w:hAnsi="Times New Roman" w:cs="Times New Roman"/>
          <w:i/>
          <w:sz w:val="24"/>
          <w:szCs w:val="24"/>
          <w:lang w:val="es-CO"/>
        </w:rPr>
        <w:t xml:space="preserve"> de trabajo, tanto académico como administrativo.</w:t>
      </w:r>
    </w:p>
    <w:p w:rsidR="00BE4D43" w:rsidRPr="00C91422" w:rsidRDefault="00BE4D43" w:rsidP="00C55BF7">
      <w:pPr>
        <w:spacing w:after="0" w:line="240" w:lineRule="auto"/>
        <w:ind w:left="-284"/>
        <w:jc w:val="both"/>
        <w:rPr>
          <w:rFonts w:ascii="Times New Roman" w:hAnsi="Times New Roman" w:cs="Times New Roman"/>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Cuarta. -</w:t>
      </w:r>
      <w:r w:rsidR="00BE4D43" w:rsidRPr="00C91422">
        <w:rPr>
          <w:rFonts w:ascii="Times New Roman" w:hAnsi="Times New Roman" w:cs="Times New Roman"/>
          <w:i/>
          <w:sz w:val="24"/>
          <w:szCs w:val="24"/>
          <w:lang w:val="es-CO"/>
        </w:rPr>
        <w:t xml:space="preserve"> Se debe implementar obligatoriamente la página we</w:t>
      </w:r>
      <w:r w:rsidR="00767006" w:rsidRPr="00C91422">
        <w:rPr>
          <w:rFonts w:ascii="Times New Roman" w:hAnsi="Times New Roman" w:cs="Times New Roman"/>
          <w:i/>
          <w:sz w:val="24"/>
          <w:szCs w:val="24"/>
          <w:lang w:val="es-CO"/>
        </w:rPr>
        <w:t>b</w:t>
      </w:r>
      <w:r w:rsidR="00BE4D43" w:rsidRPr="00C91422">
        <w:rPr>
          <w:rFonts w:ascii="Times New Roman" w:hAnsi="Times New Roman" w:cs="Times New Roman"/>
          <w:i/>
          <w:sz w:val="24"/>
          <w:szCs w:val="24"/>
          <w:lang w:val="es-CO"/>
        </w:rPr>
        <w:t xml:space="preserve"> del IE</w:t>
      </w:r>
      <w:r w:rsidR="00653494" w:rsidRPr="00C91422">
        <w:rPr>
          <w:rFonts w:ascii="Times New Roman" w:hAnsi="Times New Roman" w:cs="Times New Roman"/>
          <w:i/>
          <w:sz w:val="24"/>
          <w:szCs w:val="24"/>
          <w:lang w:val="es-CO"/>
        </w:rPr>
        <w:t>SP</w:t>
      </w:r>
      <w:r w:rsidR="00BE4D43" w:rsidRPr="00C91422">
        <w:rPr>
          <w:rFonts w:ascii="Times New Roman" w:hAnsi="Times New Roman" w:cs="Times New Roman"/>
          <w:i/>
          <w:sz w:val="24"/>
          <w:szCs w:val="24"/>
          <w:lang w:val="es-CO"/>
        </w:rPr>
        <w:t xml:space="preserve"> Público “</w:t>
      </w:r>
      <w:r w:rsidR="00653494" w:rsidRPr="00C91422">
        <w:rPr>
          <w:rFonts w:ascii="Times New Roman" w:hAnsi="Times New Roman" w:cs="Times New Roman"/>
          <w:i/>
          <w:sz w:val="24"/>
          <w:szCs w:val="24"/>
          <w:lang w:val="es-CO"/>
        </w:rPr>
        <w:t>ANTENOR ORREGO</w:t>
      </w:r>
      <w:r w:rsidR="00BE4D43" w:rsidRPr="00C91422">
        <w:rPr>
          <w:rFonts w:ascii="Times New Roman" w:hAnsi="Times New Roman" w:cs="Times New Roman"/>
          <w:i/>
          <w:sz w:val="24"/>
          <w:szCs w:val="24"/>
          <w:lang w:val="es-CO"/>
        </w:rPr>
        <w:t>”, tanto para la gestión institucional, académica, administrativa y ex</w:t>
      </w:r>
      <w:r w:rsidR="00C40549" w:rsidRPr="00C91422">
        <w:rPr>
          <w:rFonts w:ascii="Times New Roman" w:hAnsi="Times New Roman" w:cs="Times New Roman"/>
          <w:i/>
          <w:sz w:val="24"/>
          <w:szCs w:val="24"/>
          <w:lang w:val="es-CO"/>
        </w:rPr>
        <w:t>tra</w:t>
      </w:r>
      <w:r w:rsidR="00BE4D43" w:rsidRPr="00C91422">
        <w:rPr>
          <w:rFonts w:ascii="Times New Roman" w:hAnsi="Times New Roman" w:cs="Times New Roman"/>
          <w:i/>
          <w:sz w:val="24"/>
          <w:szCs w:val="24"/>
          <w:lang w:val="es-CO"/>
        </w:rPr>
        <w:t>curricular.</w:t>
      </w:r>
    </w:p>
    <w:p w:rsidR="00BE4D43" w:rsidRPr="00C91422" w:rsidRDefault="00BE4D43" w:rsidP="00C55BF7">
      <w:pPr>
        <w:spacing w:after="0" w:line="240" w:lineRule="auto"/>
        <w:ind w:left="-284"/>
        <w:jc w:val="both"/>
        <w:rPr>
          <w:rFonts w:ascii="Times New Roman" w:hAnsi="Times New Roman" w:cs="Times New Roman"/>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Sexta. -</w:t>
      </w:r>
      <w:r w:rsidR="00BE4D43" w:rsidRPr="00C91422">
        <w:rPr>
          <w:rFonts w:ascii="Times New Roman" w:hAnsi="Times New Roman" w:cs="Times New Roman"/>
          <w:i/>
          <w:sz w:val="24"/>
          <w:szCs w:val="24"/>
          <w:lang w:val="es-CO"/>
        </w:rPr>
        <w:t>Cualquier asunto no contemplado en el presente Reglamento será absuelto por la Dirección General con la op</w:t>
      </w:r>
      <w:r w:rsidR="0080764A" w:rsidRPr="00C91422">
        <w:rPr>
          <w:rFonts w:ascii="Times New Roman" w:hAnsi="Times New Roman" w:cs="Times New Roman"/>
          <w:i/>
          <w:sz w:val="24"/>
          <w:szCs w:val="24"/>
          <w:lang w:val="es-CO"/>
        </w:rPr>
        <w:t>inión del Con</w:t>
      </w:r>
      <w:r w:rsidR="00463924" w:rsidRPr="00C91422">
        <w:rPr>
          <w:rFonts w:ascii="Times New Roman" w:hAnsi="Times New Roman" w:cs="Times New Roman"/>
          <w:i/>
          <w:sz w:val="24"/>
          <w:szCs w:val="24"/>
          <w:lang w:val="es-CO"/>
        </w:rPr>
        <w:t>s</w:t>
      </w:r>
      <w:r w:rsidR="0080764A" w:rsidRPr="00C91422">
        <w:rPr>
          <w:rFonts w:ascii="Times New Roman" w:hAnsi="Times New Roman" w:cs="Times New Roman"/>
          <w:i/>
          <w:sz w:val="24"/>
          <w:szCs w:val="24"/>
          <w:lang w:val="es-CO"/>
        </w:rPr>
        <w:t>ejo Institucional</w:t>
      </w:r>
      <w:r w:rsidR="00BE4D43" w:rsidRPr="00C91422">
        <w:rPr>
          <w:rFonts w:ascii="Times New Roman" w:hAnsi="Times New Roman" w:cs="Times New Roman"/>
          <w:i/>
          <w:sz w:val="24"/>
          <w:szCs w:val="24"/>
          <w:lang w:val="es-CO"/>
        </w:rPr>
        <w:t>,</w:t>
      </w:r>
      <w:r w:rsidR="001B5E08" w:rsidRPr="00C91422">
        <w:rPr>
          <w:rFonts w:ascii="Times New Roman" w:hAnsi="Times New Roman" w:cs="Times New Roman"/>
          <w:i/>
          <w:sz w:val="24"/>
          <w:szCs w:val="24"/>
          <w:lang w:val="es-CO"/>
        </w:rPr>
        <w:t xml:space="preserve"> </w:t>
      </w:r>
      <w:r w:rsidR="00BE4D43" w:rsidRPr="00C91422">
        <w:rPr>
          <w:rFonts w:ascii="Times New Roman" w:hAnsi="Times New Roman" w:cs="Times New Roman"/>
          <w:i/>
          <w:sz w:val="24"/>
          <w:szCs w:val="24"/>
          <w:lang w:val="es-CO"/>
        </w:rPr>
        <w:t>Con</w:t>
      </w:r>
      <w:r w:rsidR="00791991" w:rsidRPr="00C91422">
        <w:rPr>
          <w:rFonts w:ascii="Times New Roman" w:hAnsi="Times New Roman" w:cs="Times New Roman"/>
          <w:i/>
          <w:sz w:val="24"/>
          <w:szCs w:val="24"/>
          <w:lang w:val="es-CO"/>
        </w:rPr>
        <w:t>s</w:t>
      </w:r>
      <w:r w:rsidR="00BE4D43" w:rsidRPr="00C91422">
        <w:rPr>
          <w:rFonts w:ascii="Times New Roman" w:hAnsi="Times New Roman" w:cs="Times New Roman"/>
          <w:i/>
          <w:sz w:val="24"/>
          <w:szCs w:val="24"/>
          <w:lang w:val="es-CO"/>
        </w:rPr>
        <w:t>ejo Directivo. En caso necesario, la Dirección General realizará las consultas pertinentes ante la DRE-CAJ o la DESP.</w:t>
      </w:r>
    </w:p>
    <w:p w:rsidR="00BE4D43" w:rsidRPr="00C91422" w:rsidRDefault="00BE4D43" w:rsidP="00C55BF7">
      <w:pPr>
        <w:spacing w:after="0" w:line="240" w:lineRule="auto"/>
        <w:ind w:left="-284"/>
        <w:jc w:val="both"/>
        <w:rPr>
          <w:rFonts w:ascii="Times New Roman" w:hAnsi="Times New Roman" w:cs="Times New Roman"/>
          <w:i/>
          <w:sz w:val="24"/>
          <w:szCs w:val="24"/>
          <w:lang w:val="es-CO"/>
        </w:rPr>
      </w:pPr>
    </w:p>
    <w:p w:rsidR="00BE4D43" w:rsidRPr="00C91422" w:rsidRDefault="003C6E54" w:rsidP="00C55BF7">
      <w:pPr>
        <w:spacing w:after="0" w:line="240" w:lineRule="auto"/>
        <w:ind w:left="-284"/>
        <w:jc w:val="both"/>
        <w:rPr>
          <w:rFonts w:ascii="Times New Roman" w:hAnsi="Times New Roman" w:cs="Times New Roman"/>
          <w:i/>
          <w:sz w:val="24"/>
          <w:szCs w:val="24"/>
          <w:lang w:val="es-CO"/>
        </w:rPr>
      </w:pPr>
      <w:r w:rsidRPr="00C91422">
        <w:rPr>
          <w:rFonts w:ascii="Times New Roman" w:hAnsi="Times New Roman" w:cs="Times New Roman"/>
          <w:b/>
          <w:i/>
          <w:sz w:val="24"/>
          <w:szCs w:val="24"/>
          <w:lang w:val="es-CO"/>
        </w:rPr>
        <w:t>Sétima. -</w:t>
      </w:r>
      <w:r w:rsidR="00BE4D43" w:rsidRPr="00C91422">
        <w:rPr>
          <w:rFonts w:ascii="Times New Roman" w:hAnsi="Times New Roman" w:cs="Times New Roman"/>
          <w:i/>
          <w:sz w:val="24"/>
          <w:szCs w:val="24"/>
          <w:lang w:val="es-CO"/>
        </w:rPr>
        <w:t xml:space="preserve"> Este Reglamento difundirá en todos los estamentos </w:t>
      </w:r>
      <w:r w:rsidR="0080764A" w:rsidRPr="00C91422">
        <w:rPr>
          <w:rFonts w:ascii="Times New Roman" w:hAnsi="Times New Roman" w:cs="Times New Roman"/>
          <w:i/>
          <w:sz w:val="24"/>
          <w:szCs w:val="24"/>
          <w:lang w:val="es-CO"/>
        </w:rPr>
        <w:t>del Instituto de Educación Superior Pedagógico Público “ANTENOR ORREGO” de Cajabamba</w:t>
      </w:r>
      <w:r w:rsidR="00BE4D43" w:rsidRPr="00C91422">
        <w:rPr>
          <w:rFonts w:ascii="Times New Roman" w:hAnsi="Times New Roman" w:cs="Times New Roman"/>
          <w:i/>
          <w:sz w:val="24"/>
          <w:szCs w:val="24"/>
          <w:lang w:val="es-CO"/>
        </w:rPr>
        <w:t>.</w:t>
      </w: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C40549" w:rsidRPr="00C91422" w:rsidRDefault="00C40549" w:rsidP="00C55BF7">
      <w:pPr>
        <w:spacing w:after="0" w:line="240" w:lineRule="auto"/>
        <w:ind w:left="-284"/>
        <w:jc w:val="both"/>
        <w:rPr>
          <w:rFonts w:ascii="Times New Roman" w:hAnsi="Times New Roman" w:cs="Times New Roman"/>
          <w:i/>
          <w:sz w:val="24"/>
          <w:szCs w:val="24"/>
          <w:lang w:val="es-CO"/>
        </w:rPr>
      </w:pPr>
    </w:p>
    <w:p w:rsidR="00BE4D43" w:rsidRPr="00C91422" w:rsidRDefault="00BE4D43" w:rsidP="00C55BF7">
      <w:pPr>
        <w:pStyle w:val="Ttulo1"/>
        <w:jc w:val="center"/>
        <w:rPr>
          <w:i/>
        </w:rPr>
      </w:pPr>
      <w:r w:rsidRPr="00C91422">
        <w:rPr>
          <w:i/>
        </w:rPr>
        <w:t>Í</w:t>
      </w:r>
      <w:r w:rsidR="002C41F2" w:rsidRPr="00C91422">
        <w:rPr>
          <w:i/>
        </w:rPr>
        <w:t>N</w:t>
      </w:r>
      <w:r w:rsidRPr="00C91422">
        <w:rPr>
          <w:i/>
        </w:rPr>
        <w:t>DICE</w:t>
      </w:r>
    </w:p>
    <w:p w:rsidR="00BE4D43" w:rsidRPr="00C91422" w:rsidRDefault="00BE4D43" w:rsidP="00C55BF7">
      <w:pPr>
        <w:spacing w:after="0" w:line="240" w:lineRule="auto"/>
        <w:ind w:left="-284"/>
        <w:jc w:val="center"/>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TÍTULO 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DISPOSICIONES GENERALES</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FINALIDAD, OBJETIVOS, BASE LEGAL, ALCANCES DEL REG</w:t>
      </w:r>
      <w:r w:rsidR="000C36D1" w:rsidRPr="00C91422">
        <w:rPr>
          <w:rFonts w:ascii="Times New Roman" w:hAnsi="Times New Roman" w:cs="Times New Roman"/>
          <w:i/>
          <w:sz w:val="24"/>
          <w:szCs w:val="24"/>
          <w:lang w:val="es-CO"/>
        </w:rPr>
        <w:t>LAMENTO</w:t>
      </w:r>
      <w:r w:rsidR="000C36D1"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2</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CREACIÓN, REVALIDACIÓN, PRINCI</w:t>
      </w:r>
      <w:r w:rsidR="00B00EFB" w:rsidRPr="00C91422">
        <w:rPr>
          <w:rFonts w:ascii="Times New Roman" w:hAnsi="Times New Roman" w:cs="Times New Roman"/>
          <w:i/>
          <w:sz w:val="24"/>
          <w:szCs w:val="24"/>
          <w:lang w:val="es-CO"/>
        </w:rPr>
        <w:t xml:space="preserve">PIOS, FINES, OBJETIVOS Y OFERTA </w:t>
      </w:r>
      <w:r w:rsidRPr="00C91422">
        <w:rPr>
          <w:rFonts w:ascii="Times New Roman" w:hAnsi="Times New Roman" w:cs="Times New Roman"/>
          <w:i/>
          <w:sz w:val="24"/>
          <w:szCs w:val="24"/>
          <w:lang w:val="es-CO"/>
        </w:rPr>
        <w:t>I</w:t>
      </w:r>
      <w:r w:rsidR="00B00EFB" w:rsidRPr="00C91422">
        <w:rPr>
          <w:rFonts w:ascii="Times New Roman" w:hAnsi="Times New Roman" w:cs="Times New Roman"/>
          <w:i/>
          <w:sz w:val="24"/>
          <w:szCs w:val="24"/>
          <w:lang w:val="es-CO"/>
        </w:rPr>
        <w:t>NSTITUCIONALES</w:t>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t>3</w:t>
      </w:r>
    </w:p>
    <w:p w:rsidR="009B623B" w:rsidRPr="00C91422" w:rsidRDefault="009B623B"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AUTONOMÍA, DENOMINACIÓN, </w:t>
      </w:r>
      <w:r w:rsidR="00EA7225" w:rsidRPr="00C91422">
        <w:rPr>
          <w:rFonts w:ascii="Times New Roman" w:hAnsi="Times New Roman" w:cs="Times New Roman"/>
          <w:i/>
          <w:sz w:val="24"/>
          <w:szCs w:val="24"/>
          <w:lang w:val="es-CO"/>
        </w:rPr>
        <w:t>ARTICULACIÓN. Y</w:t>
      </w:r>
      <w:r w:rsidRPr="00C91422">
        <w:rPr>
          <w:rFonts w:ascii="Times New Roman" w:hAnsi="Times New Roman" w:cs="Times New Roman"/>
          <w:i/>
          <w:sz w:val="24"/>
          <w:szCs w:val="24"/>
          <w:lang w:val="es-CO"/>
        </w:rPr>
        <w:t xml:space="preserve"> COOPERACIÓN</w:t>
      </w:r>
      <w:r w:rsidR="000C36D1" w:rsidRPr="00C91422">
        <w:rPr>
          <w:rFonts w:ascii="Times New Roman" w:hAnsi="Times New Roman" w:cs="Times New Roman"/>
          <w:i/>
          <w:sz w:val="24"/>
          <w:szCs w:val="24"/>
          <w:lang w:val="es-CO"/>
        </w:rPr>
        <w:tab/>
      </w:r>
    </w:p>
    <w:p w:rsidR="00BE4D43" w:rsidRPr="00C91422" w:rsidRDefault="000C36D1"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NACIONAL</w:t>
      </w:r>
      <w:r w:rsidR="00DB71D8" w:rsidRPr="00C91422">
        <w:rPr>
          <w:rFonts w:ascii="Times New Roman" w:hAnsi="Times New Roman" w:cs="Times New Roman"/>
          <w:i/>
          <w:sz w:val="24"/>
          <w:szCs w:val="24"/>
          <w:lang w:val="es-CO"/>
        </w:rPr>
        <w:t xml:space="preserve"> E INTERNACIONAL</w:t>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ab/>
        <w:t>7</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TÍTULO 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DESARROLLO EDUCATIVO</w:t>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9</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DB71D8"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CEPREES, PROCESO DE ADMISIÓN, MATRÍCULA, EVALUACIÓN, PROMOCIÓN, TITULACIÓN, TRASLADOS INTERNOS Y EXTERNOS DE</w:t>
      </w: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MATRÍCULA, CONVALIDACIONES DE ESTUDIOS, SUBSANACIONES,  </w:t>
      </w:r>
      <w:r w:rsidR="000C36D1"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LICENCIAS, REINCORP</w:t>
      </w:r>
      <w:r w:rsidR="000C36D1" w:rsidRPr="00C91422">
        <w:rPr>
          <w:rFonts w:ascii="Times New Roman" w:hAnsi="Times New Roman" w:cs="Times New Roman"/>
          <w:i/>
          <w:sz w:val="24"/>
          <w:szCs w:val="24"/>
          <w:lang w:val="es-CO"/>
        </w:rPr>
        <w:t>ORACIÓN Y ABANDONO DE ESTUDIOS</w:t>
      </w:r>
      <w:r w:rsidR="000C36D1" w:rsidRPr="00C91422">
        <w:rPr>
          <w:rFonts w:ascii="Times New Roman" w:hAnsi="Times New Roman" w:cs="Times New Roman"/>
          <w:i/>
          <w:sz w:val="24"/>
          <w:szCs w:val="24"/>
          <w:lang w:val="es-CO"/>
        </w:rPr>
        <w:tab/>
      </w:r>
      <w:r w:rsidR="000C36D1"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9</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DOCUMENTOS OFICIALES DE INFORMACIÓN</w:t>
      </w:r>
      <w:r w:rsidR="000C36D1" w:rsidRPr="00C91422">
        <w:rPr>
          <w:rFonts w:ascii="Times New Roman" w:hAnsi="Times New Roman" w:cs="Times New Roman"/>
          <w:i/>
          <w:sz w:val="24"/>
          <w:szCs w:val="24"/>
          <w:lang w:val="es-CO"/>
        </w:rPr>
        <w:tab/>
      </w:r>
      <w:r w:rsidR="000C36D1" w:rsidRPr="00C91422">
        <w:rPr>
          <w:rFonts w:ascii="Times New Roman" w:hAnsi="Times New Roman" w:cs="Times New Roman"/>
          <w:i/>
          <w:sz w:val="24"/>
          <w:szCs w:val="24"/>
          <w:lang w:val="es-CO"/>
        </w:rPr>
        <w:tab/>
      </w:r>
      <w:r w:rsidR="000C36D1" w:rsidRPr="00C91422">
        <w:rPr>
          <w:rFonts w:ascii="Times New Roman" w:hAnsi="Times New Roman" w:cs="Times New Roman"/>
          <w:i/>
          <w:sz w:val="24"/>
          <w:szCs w:val="24"/>
          <w:lang w:val="es-CO"/>
        </w:rPr>
        <w:tab/>
      </w:r>
      <w:r w:rsidR="000C36D1" w:rsidRPr="00C91422">
        <w:rPr>
          <w:rFonts w:ascii="Times New Roman" w:hAnsi="Times New Roman" w:cs="Times New Roman"/>
          <w:i/>
          <w:sz w:val="24"/>
          <w:szCs w:val="24"/>
          <w:lang w:val="es-CO"/>
        </w:rPr>
        <w:tab/>
      </w:r>
      <w:r w:rsidR="000C36D1"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2</w:t>
      </w:r>
      <w:r w:rsidR="00DB71D8" w:rsidRPr="00C91422">
        <w:rPr>
          <w:rFonts w:ascii="Times New Roman" w:hAnsi="Times New Roman" w:cs="Times New Roman"/>
          <w:i/>
          <w:sz w:val="24"/>
          <w:szCs w:val="24"/>
          <w:lang w:val="es-CO"/>
        </w:rPr>
        <w:t>4</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lastRenderedPageBreak/>
        <w:t>CAPÍTULO III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 xml:space="preserve">DISEÑOS CURRICULARES, PLANES DE ESTUDIO Y TÍTULOS </w:t>
      </w:r>
      <w:r w:rsidR="009701D3" w:rsidRPr="00C91422">
        <w:rPr>
          <w:rFonts w:ascii="Times New Roman" w:hAnsi="Times New Roman" w:cs="Times New Roman"/>
          <w:i/>
          <w:sz w:val="24"/>
          <w:szCs w:val="24"/>
          <w:lang w:val="es-CO"/>
        </w:rPr>
        <w:tab/>
      </w:r>
      <w:r w:rsidR="00B42ECF" w:rsidRPr="00C91422">
        <w:rPr>
          <w:rFonts w:ascii="Times New Roman" w:hAnsi="Times New Roman" w:cs="Times New Roman"/>
          <w:i/>
          <w:sz w:val="24"/>
          <w:szCs w:val="24"/>
          <w:lang w:val="es-CO"/>
        </w:rPr>
        <w:tab/>
      </w:r>
      <w:r w:rsidR="00B42ECF"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25</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IV</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ESTUDIOS DE P</w:t>
      </w:r>
      <w:r w:rsidR="00B00EFB" w:rsidRPr="00C91422">
        <w:rPr>
          <w:rFonts w:ascii="Times New Roman" w:hAnsi="Times New Roman" w:cs="Times New Roman"/>
          <w:i/>
          <w:sz w:val="24"/>
          <w:szCs w:val="24"/>
          <w:lang w:val="es-CO"/>
        </w:rPr>
        <w:t>R</w:t>
      </w:r>
      <w:r w:rsidRPr="00C91422">
        <w:rPr>
          <w:rFonts w:ascii="Times New Roman" w:hAnsi="Times New Roman" w:cs="Times New Roman"/>
          <w:i/>
          <w:sz w:val="24"/>
          <w:szCs w:val="24"/>
          <w:lang w:val="es-CO"/>
        </w:rPr>
        <w:t>O</w:t>
      </w:r>
      <w:r w:rsidR="00B00EFB" w:rsidRPr="00C91422">
        <w:rPr>
          <w:rFonts w:ascii="Times New Roman" w:hAnsi="Times New Roman" w:cs="Times New Roman"/>
          <w:i/>
          <w:sz w:val="24"/>
          <w:szCs w:val="24"/>
          <w:lang w:val="es-CO"/>
        </w:rPr>
        <w:t>GRAMAS DE CAPACITACIÓN, ACTUALIZACIÓN O ESPECIALIZACIÓN</w:t>
      </w:r>
      <w:r w:rsidR="00B00EFB"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060C65" w:rsidRPr="00C91422">
        <w:rPr>
          <w:rFonts w:ascii="Times New Roman" w:hAnsi="Times New Roman" w:cs="Times New Roman"/>
          <w:i/>
          <w:sz w:val="24"/>
          <w:szCs w:val="24"/>
          <w:lang w:val="es-CO"/>
        </w:rPr>
        <w:tab/>
      </w:r>
      <w:r w:rsidR="00060C65"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2</w:t>
      </w:r>
      <w:r w:rsidR="006979FF" w:rsidRPr="00C91422">
        <w:rPr>
          <w:rFonts w:ascii="Times New Roman" w:hAnsi="Times New Roman" w:cs="Times New Roman"/>
          <w:i/>
          <w:sz w:val="24"/>
          <w:szCs w:val="24"/>
          <w:lang w:val="es-CO"/>
        </w:rPr>
        <w:t>7</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V</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CARRERAS AU</w:t>
      </w:r>
      <w:r w:rsidR="00DB71D8" w:rsidRPr="00C91422">
        <w:rPr>
          <w:rFonts w:ascii="Times New Roman" w:hAnsi="Times New Roman" w:cs="Times New Roman"/>
          <w:i/>
          <w:sz w:val="24"/>
          <w:szCs w:val="24"/>
          <w:lang w:val="es-CO"/>
        </w:rPr>
        <w:t>TO</w:t>
      </w:r>
      <w:r w:rsidRPr="00C91422">
        <w:rPr>
          <w:rFonts w:ascii="Times New Roman" w:hAnsi="Times New Roman" w:cs="Times New Roman"/>
          <w:i/>
          <w:sz w:val="24"/>
          <w:szCs w:val="24"/>
          <w:lang w:val="es-CO"/>
        </w:rPr>
        <w:t>RIZADAS, AUTORIZACIÓN DE NUEVAS CARRERAS PROGRAMASCARRERAS Y PROGRAMAS EXPERIMENTALES</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060C65"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2</w:t>
      </w:r>
      <w:r w:rsidR="00DB71D8" w:rsidRPr="00C91422">
        <w:rPr>
          <w:rFonts w:ascii="Times New Roman" w:hAnsi="Times New Roman" w:cs="Times New Roman"/>
          <w:i/>
          <w:sz w:val="24"/>
          <w:szCs w:val="24"/>
          <w:lang w:val="es-CO"/>
        </w:rPr>
        <w:t>8</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VI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PRÁCTICA PRE-PROFESIONAL, LA INVESTIGACIÓN E INNOVACIÓN</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29</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VII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SUPERVISIÓN, MONITOREO Y EVALUACIÓN INSTITUCIONAL</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31</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TÍTULO III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ORGANIZACIÓN Y RÉGIMEN DE GOBIERNO</w:t>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t>3</w:t>
      </w:r>
      <w:r w:rsidR="00DB71D8" w:rsidRPr="00C91422">
        <w:rPr>
          <w:rFonts w:ascii="Times New Roman" w:hAnsi="Times New Roman" w:cs="Times New Roman"/>
          <w:i/>
          <w:sz w:val="24"/>
          <w:szCs w:val="24"/>
          <w:lang w:val="es-CO"/>
        </w:rPr>
        <w:t>3</w:t>
      </w:r>
    </w:p>
    <w:p w:rsidR="008943EF" w:rsidRPr="00C91422" w:rsidRDefault="008943EF"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w:t>
      </w:r>
    </w:p>
    <w:p w:rsidR="006979FF" w:rsidRPr="00C91422" w:rsidRDefault="006979FF"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PLANIFICACIÓN Y GESTIÓN INSTITUCIONAL</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3</w:t>
      </w:r>
      <w:r w:rsidR="00DB71D8" w:rsidRPr="00C91422">
        <w:rPr>
          <w:rFonts w:ascii="Times New Roman" w:hAnsi="Times New Roman" w:cs="Times New Roman"/>
          <w:i/>
          <w:sz w:val="24"/>
          <w:szCs w:val="24"/>
          <w:lang w:val="es-CO"/>
        </w:rPr>
        <w:t>3</w:t>
      </w:r>
    </w:p>
    <w:p w:rsidR="009B623B" w:rsidRPr="00C91422" w:rsidRDefault="009B623B"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w:t>
      </w: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ORGANIZACIÓN</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3</w:t>
      </w:r>
      <w:r w:rsidR="00DB71D8" w:rsidRPr="00C91422">
        <w:rPr>
          <w:rFonts w:ascii="Times New Roman" w:hAnsi="Times New Roman" w:cs="Times New Roman"/>
          <w:i/>
          <w:sz w:val="24"/>
          <w:szCs w:val="24"/>
          <w:lang w:val="es-CO"/>
        </w:rPr>
        <w:t>4</w:t>
      </w:r>
    </w:p>
    <w:p w:rsidR="006979FF" w:rsidRPr="00C91422" w:rsidRDefault="006979FF" w:rsidP="00C55BF7">
      <w:pPr>
        <w:spacing w:after="0" w:line="240" w:lineRule="auto"/>
        <w:rPr>
          <w:rFonts w:ascii="Times New Roman" w:hAnsi="Times New Roman" w:cs="Times New Roman"/>
          <w:i/>
          <w:sz w:val="24"/>
          <w:szCs w:val="24"/>
          <w:lang w:val="es-CO"/>
        </w:rPr>
      </w:pPr>
    </w:p>
    <w:p w:rsidR="00DB71D8" w:rsidRPr="00C91422" w:rsidRDefault="00DB71D8"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TÍTULO IV</w:t>
      </w: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LA COMUNIDAD EDUCATIVA</w:t>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r>
      <w:r w:rsidR="009B623B"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ab/>
        <w:t>3</w:t>
      </w:r>
      <w:r w:rsidR="006979FF" w:rsidRPr="00C91422">
        <w:rPr>
          <w:rFonts w:ascii="Times New Roman" w:hAnsi="Times New Roman" w:cs="Times New Roman"/>
          <w:i/>
          <w:sz w:val="24"/>
          <w:szCs w:val="24"/>
          <w:lang w:val="es-CO"/>
        </w:rPr>
        <w:t>7</w:t>
      </w:r>
    </w:p>
    <w:p w:rsidR="00BE4D43" w:rsidRPr="00C91422" w:rsidRDefault="00BE4D43" w:rsidP="00C55BF7">
      <w:pPr>
        <w:spacing w:after="0" w:line="240" w:lineRule="auto"/>
        <w:rPr>
          <w:rFonts w:ascii="Times New Roman" w:hAnsi="Times New Roman" w:cs="Times New Roman"/>
          <w:b/>
          <w:i/>
          <w:sz w:val="24"/>
          <w:szCs w:val="24"/>
          <w:lang w:val="es-CO"/>
        </w:rPr>
      </w:pPr>
    </w:p>
    <w:p w:rsidR="000229D2" w:rsidRPr="00C91422" w:rsidRDefault="000229D2"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w:t>
      </w:r>
    </w:p>
    <w:p w:rsidR="00BE4D43" w:rsidRPr="00C91422" w:rsidRDefault="009B623B"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ab/>
      </w: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DEFINICIÓN</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B623B"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3</w:t>
      </w:r>
      <w:r w:rsidR="006979FF" w:rsidRPr="00C91422">
        <w:rPr>
          <w:rFonts w:ascii="Times New Roman" w:hAnsi="Times New Roman" w:cs="Times New Roman"/>
          <w:i/>
          <w:sz w:val="24"/>
          <w:szCs w:val="24"/>
          <w:lang w:val="es-CO"/>
        </w:rPr>
        <w:t>7</w:t>
      </w: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PERSONAL DIRECTIVO Y JERÁRQUICO</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DB71D8" w:rsidRPr="00C91422">
        <w:rPr>
          <w:rFonts w:ascii="Times New Roman" w:hAnsi="Times New Roman" w:cs="Times New Roman"/>
          <w:i/>
          <w:sz w:val="24"/>
          <w:szCs w:val="24"/>
          <w:lang w:val="es-CO"/>
        </w:rPr>
        <w:t>38</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III</w:t>
      </w: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PERSONAL DOCENTE</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4B3291" w:rsidRPr="00C91422">
        <w:rPr>
          <w:rFonts w:ascii="Times New Roman" w:hAnsi="Times New Roman" w:cs="Times New Roman"/>
          <w:i/>
          <w:sz w:val="24"/>
          <w:szCs w:val="24"/>
          <w:lang w:val="es-CO"/>
        </w:rPr>
        <w:t>42</w:t>
      </w: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IV</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9701D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PERSONAL NO DOCENTE</w:t>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Pr="00C91422">
        <w:rPr>
          <w:rFonts w:ascii="Times New Roman" w:hAnsi="Times New Roman" w:cs="Times New Roman"/>
          <w:i/>
          <w:sz w:val="24"/>
          <w:szCs w:val="24"/>
          <w:lang w:val="es-CO"/>
        </w:rPr>
        <w:tab/>
      </w:r>
      <w:r w:rsidR="001B2D2A" w:rsidRPr="00C91422">
        <w:rPr>
          <w:rFonts w:ascii="Times New Roman" w:hAnsi="Times New Roman" w:cs="Times New Roman"/>
          <w:i/>
          <w:sz w:val="24"/>
          <w:szCs w:val="24"/>
          <w:lang w:val="es-CO"/>
        </w:rPr>
        <w:t>4</w:t>
      </w:r>
      <w:r w:rsidR="004B3291" w:rsidRPr="00C91422">
        <w:rPr>
          <w:rFonts w:ascii="Times New Roman" w:hAnsi="Times New Roman" w:cs="Times New Roman"/>
          <w:i/>
          <w:sz w:val="24"/>
          <w:szCs w:val="24"/>
          <w:lang w:val="es-CO"/>
        </w:rPr>
        <w:t>6</w:t>
      </w:r>
    </w:p>
    <w:p w:rsidR="00BE4D43" w:rsidRPr="00C91422" w:rsidRDefault="003C6E54"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V</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ESTUDIANTES</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4B3291" w:rsidRPr="00C91422">
        <w:rPr>
          <w:rFonts w:ascii="Times New Roman" w:hAnsi="Times New Roman" w:cs="Times New Roman"/>
          <w:i/>
          <w:sz w:val="24"/>
          <w:szCs w:val="24"/>
          <w:lang w:val="es-CO"/>
        </w:rPr>
        <w:t>5</w:t>
      </w:r>
      <w:r w:rsidR="006979FF" w:rsidRPr="00C91422">
        <w:rPr>
          <w:rFonts w:ascii="Times New Roman" w:hAnsi="Times New Roman" w:cs="Times New Roman"/>
          <w:i/>
          <w:sz w:val="24"/>
          <w:szCs w:val="24"/>
          <w:lang w:val="es-CO"/>
        </w:rPr>
        <w:t>2</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F520EF"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 xml:space="preserve">TÍTULO </w:t>
      </w:r>
      <w:r w:rsidR="00BE4D43" w:rsidRPr="00C91422">
        <w:rPr>
          <w:rFonts w:ascii="Times New Roman" w:hAnsi="Times New Roman" w:cs="Times New Roman"/>
          <w:i/>
          <w:sz w:val="24"/>
          <w:szCs w:val="24"/>
          <w:lang w:val="es-CO"/>
        </w:rPr>
        <w:t>V</w:t>
      </w:r>
    </w:p>
    <w:p w:rsidR="009701D3" w:rsidRPr="00C91422" w:rsidRDefault="009701D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FUENTES DE FINANCIAMIENTO Y PATRIMONIO</w:t>
      </w:r>
    </w:p>
    <w:p w:rsidR="009B623B" w:rsidRPr="00C91422" w:rsidRDefault="009B623B"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APORTES DEL ESTADO, OTROS INGRESOS Y DONACIONES</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060C65"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5</w:t>
      </w:r>
      <w:r w:rsidR="00EC0323" w:rsidRPr="00C91422">
        <w:rPr>
          <w:rFonts w:ascii="Times New Roman" w:hAnsi="Times New Roman" w:cs="Times New Roman"/>
          <w:i/>
          <w:sz w:val="24"/>
          <w:szCs w:val="24"/>
          <w:lang w:val="es-CO"/>
        </w:rPr>
        <w:t>6</w:t>
      </w:r>
    </w:p>
    <w:p w:rsidR="00BE4D43" w:rsidRPr="00C91422" w:rsidRDefault="00BE4D43" w:rsidP="00C55BF7">
      <w:pPr>
        <w:spacing w:after="0" w:line="240" w:lineRule="auto"/>
        <w:rPr>
          <w:rFonts w:ascii="Times New Roman" w:hAnsi="Times New Roman" w:cs="Times New Roman"/>
          <w:i/>
          <w:sz w:val="24"/>
          <w:szCs w:val="24"/>
          <w:lang w:val="es-CO"/>
        </w:rPr>
      </w:pPr>
    </w:p>
    <w:p w:rsidR="008943EF" w:rsidRPr="00C91422" w:rsidRDefault="008943EF" w:rsidP="00C55BF7">
      <w:pPr>
        <w:spacing w:after="0" w:line="240" w:lineRule="auto"/>
        <w:rPr>
          <w:rFonts w:ascii="Times New Roman" w:hAnsi="Times New Roman" w:cs="Times New Roman"/>
          <w:i/>
          <w:sz w:val="24"/>
          <w:szCs w:val="24"/>
          <w:lang w:val="es-CO"/>
        </w:rPr>
      </w:pPr>
    </w:p>
    <w:p w:rsidR="008943EF" w:rsidRPr="00C91422" w:rsidRDefault="008943EF"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CAPÍTULO II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PATRIMONIO Y EL INVENTARIO DE BIENES DE LA INSTITUCIÓN</w:t>
      </w:r>
      <w:r w:rsidR="009701D3" w:rsidRPr="00C91422">
        <w:rPr>
          <w:rFonts w:ascii="Times New Roman" w:hAnsi="Times New Roman" w:cs="Times New Roman"/>
          <w:i/>
          <w:sz w:val="24"/>
          <w:szCs w:val="24"/>
          <w:lang w:val="es-CO"/>
        </w:rPr>
        <w:tab/>
      </w:r>
      <w:r w:rsidR="009B623B"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5</w:t>
      </w:r>
      <w:r w:rsidR="00EB18A5" w:rsidRPr="00C91422">
        <w:rPr>
          <w:rFonts w:ascii="Times New Roman" w:hAnsi="Times New Roman" w:cs="Times New Roman"/>
          <w:i/>
          <w:sz w:val="24"/>
          <w:szCs w:val="24"/>
          <w:lang w:val="es-CO"/>
        </w:rPr>
        <w:t>8</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C91422" w:rsidRDefault="00BE4D43" w:rsidP="00C55BF7">
      <w:pPr>
        <w:spacing w:after="0" w:line="240" w:lineRule="auto"/>
        <w:rPr>
          <w:rFonts w:ascii="Times New Roman" w:hAnsi="Times New Roman" w:cs="Times New Roman"/>
          <w:b/>
          <w:i/>
          <w:sz w:val="24"/>
          <w:szCs w:val="24"/>
          <w:lang w:val="es-CO"/>
        </w:rPr>
      </w:pPr>
      <w:r w:rsidRPr="00C91422">
        <w:rPr>
          <w:rFonts w:ascii="Times New Roman" w:hAnsi="Times New Roman" w:cs="Times New Roman"/>
          <w:i/>
          <w:sz w:val="24"/>
          <w:szCs w:val="24"/>
          <w:lang w:val="es-CO"/>
        </w:rPr>
        <w:t>TÍTULO V</w:t>
      </w:r>
      <w:r w:rsidR="00F520EF" w:rsidRPr="00C91422">
        <w:rPr>
          <w:rFonts w:ascii="Times New Roman" w:hAnsi="Times New Roman" w:cs="Times New Roman"/>
          <w:i/>
          <w:sz w:val="24"/>
          <w:szCs w:val="24"/>
          <w:lang w:val="es-CO"/>
        </w:rPr>
        <w:t>I</w:t>
      </w:r>
    </w:p>
    <w:p w:rsidR="00BE4D43" w:rsidRPr="00C91422" w:rsidRDefault="00BE4D43" w:rsidP="00C55BF7">
      <w:pPr>
        <w:spacing w:after="0" w:line="240" w:lineRule="auto"/>
        <w:rPr>
          <w:rFonts w:ascii="Times New Roman" w:hAnsi="Times New Roman" w:cs="Times New Roman"/>
          <w:b/>
          <w:i/>
          <w:sz w:val="24"/>
          <w:szCs w:val="24"/>
          <w:lang w:val="es-CO"/>
        </w:rPr>
      </w:pPr>
    </w:p>
    <w:p w:rsidR="00BE4D43" w:rsidRPr="00C91422"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RECESO, CIERRE, TRANSPARENCIA Y REAPERTURA</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B00EFB" w:rsidRPr="00C91422">
        <w:rPr>
          <w:rFonts w:ascii="Times New Roman" w:hAnsi="Times New Roman" w:cs="Times New Roman"/>
          <w:i/>
          <w:sz w:val="24"/>
          <w:szCs w:val="24"/>
          <w:lang w:val="es-CO"/>
        </w:rPr>
        <w:t>5</w:t>
      </w:r>
      <w:r w:rsidR="00EC0323" w:rsidRPr="00C91422">
        <w:rPr>
          <w:rFonts w:ascii="Times New Roman" w:hAnsi="Times New Roman" w:cs="Times New Roman"/>
          <w:i/>
          <w:sz w:val="24"/>
          <w:szCs w:val="24"/>
          <w:lang w:val="es-CO"/>
        </w:rPr>
        <w:t>8</w:t>
      </w:r>
    </w:p>
    <w:p w:rsidR="00BE4D43" w:rsidRPr="00C91422" w:rsidRDefault="00BE4D43" w:rsidP="00C55BF7">
      <w:pPr>
        <w:spacing w:after="0" w:line="240" w:lineRule="auto"/>
        <w:rPr>
          <w:rFonts w:ascii="Times New Roman" w:hAnsi="Times New Roman" w:cs="Times New Roman"/>
          <w:i/>
          <w:sz w:val="24"/>
          <w:szCs w:val="24"/>
          <w:lang w:val="es-CO"/>
        </w:rPr>
      </w:pPr>
    </w:p>
    <w:p w:rsidR="00BE4D43" w:rsidRPr="00060C65" w:rsidRDefault="00BE4D43" w:rsidP="00C55BF7">
      <w:pPr>
        <w:spacing w:after="0" w:line="240" w:lineRule="auto"/>
        <w:rPr>
          <w:rFonts w:ascii="Times New Roman" w:hAnsi="Times New Roman" w:cs="Times New Roman"/>
          <w:i/>
          <w:sz w:val="24"/>
          <w:szCs w:val="24"/>
          <w:lang w:val="es-CO"/>
        </w:rPr>
      </w:pPr>
      <w:r w:rsidRPr="00C91422">
        <w:rPr>
          <w:rFonts w:ascii="Times New Roman" w:hAnsi="Times New Roman" w:cs="Times New Roman"/>
          <w:i/>
          <w:sz w:val="24"/>
          <w:szCs w:val="24"/>
          <w:lang w:val="es-CO"/>
        </w:rPr>
        <w:t>DISPOSICIONES COMPLEMENTARIAS Y TRANSITORIAS</w:t>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9701D3" w:rsidRPr="00C91422">
        <w:rPr>
          <w:rFonts w:ascii="Times New Roman" w:hAnsi="Times New Roman" w:cs="Times New Roman"/>
          <w:i/>
          <w:sz w:val="24"/>
          <w:szCs w:val="24"/>
          <w:lang w:val="es-CO"/>
        </w:rPr>
        <w:tab/>
      </w:r>
      <w:r w:rsidR="004B3291" w:rsidRPr="00C91422">
        <w:rPr>
          <w:rFonts w:ascii="Times New Roman" w:hAnsi="Times New Roman" w:cs="Times New Roman"/>
          <w:i/>
          <w:sz w:val="24"/>
          <w:szCs w:val="24"/>
          <w:lang w:val="es-CO"/>
        </w:rPr>
        <w:t>5</w:t>
      </w:r>
      <w:r w:rsidR="00EB18A5" w:rsidRPr="00C91422">
        <w:rPr>
          <w:rFonts w:ascii="Times New Roman" w:hAnsi="Times New Roman" w:cs="Times New Roman"/>
          <w:i/>
          <w:sz w:val="24"/>
          <w:szCs w:val="24"/>
          <w:lang w:val="es-CO"/>
        </w:rPr>
        <w:t>9</w:t>
      </w:r>
    </w:p>
    <w:sectPr w:rsidR="00BE4D43" w:rsidRPr="00060C65" w:rsidSect="00790AC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59" w:rsidRDefault="00075D59" w:rsidP="009701D3">
      <w:pPr>
        <w:spacing w:after="0" w:line="240" w:lineRule="auto"/>
      </w:pPr>
      <w:r>
        <w:separator/>
      </w:r>
    </w:p>
  </w:endnote>
  <w:endnote w:type="continuationSeparator" w:id="0">
    <w:p w:rsidR="00075D59" w:rsidRDefault="00075D59" w:rsidP="0097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83"/>
      <w:docPartObj>
        <w:docPartGallery w:val="Page Numbers (Bottom of Page)"/>
        <w:docPartUnique/>
      </w:docPartObj>
    </w:sdtPr>
    <w:sdtContent>
      <w:p w:rsidR="000955DB" w:rsidRDefault="000955DB">
        <w:pPr>
          <w:pStyle w:val="Piedepgina"/>
          <w:jc w:val="right"/>
        </w:pPr>
        <w:r>
          <w:fldChar w:fldCharType="begin"/>
        </w:r>
        <w:r>
          <w:instrText xml:space="preserve"> PAGE   \* MERGEFORMAT </w:instrText>
        </w:r>
        <w:r>
          <w:fldChar w:fldCharType="separate"/>
        </w:r>
        <w:r w:rsidR="002A4FFA">
          <w:rPr>
            <w:noProof/>
          </w:rPr>
          <w:t>1</w:t>
        </w:r>
        <w:r>
          <w:rPr>
            <w:noProof/>
          </w:rPr>
          <w:fldChar w:fldCharType="end"/>
        </w:r>
      </w:p>
    </w:sdtContent>
  </w:sdt>
  <w:p w:rsidR="000955DB" w:rsidRDefault="000955DB">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4"/>
      <w:jc w:val="right"/>
    </w:pPr>
    <w:r>
      <w:t xml:space="preserve">Página </w:t>
    </w:r>
    <w:r>
      <w:fldChar w:fldCharType="begin"/>
    </w:r>
    <w:r>
      <w:instrText xml:space="preserve"> PAGE   \* MERGEFORMAT </w:instrText>
    </w:r>
    <w:r>
      <w:fldChar w:fldCharType="separate"/>
    </w:r>
    <w:r>
      <w:t>2</w:t>
    </w:r>
    <w:r>
      <w:fldChar w:fldCharType="end"/>
    </w:r>
    <w:r>
      <w:t xml:space="preserve"> de </w:t>
    </w:r>
    <w:r>
      <w:rPr>
        <w:sz w:val="20"/>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79"/>
      <w:jc w:val="right"/>
    </w:pPr>
    <w:r>
      <w:t xml:space="preserve">Página de </w:t>
    </w:r>
    <w:r>
      <w:rPr>
        <w:sz w:val="20"/>
      </w:rPr>
      <w:t>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46"/>
      <w:jc w:val="right"/>
    </w:pPr>
    <w:r>
      <w:t xml:space="preserve">Página </w:t>
    </w:r>
    <w:r>
      <w:fldChar w:fldCharType="begin"/>
    </w:r>
    <w:r>
      <w:instrText xml:space="preserve"> PAGE   \* MERGEFORMAT </w:instrText>
    </w:r>
    <w:r>
      <w:fldChar w:fldCharType="separate"/>
    </w:r>
    <w:r w:rsidR="002A4FFA">
      <w:rPr>
        <w:noProof/>
      </w:rPr>
      <w:t>48</w:t>
    </w:r>
    <w:r>
      <w:fldChar w:fldCharType="end"/>
    </w:r>
    <w:r>
      <w:t xml:space="preserve"> de </w:t>
    </w:r>
    <w:r>
      <w:rPr>
        <w:sz w:val="20"/>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46"/>
      <w:jc w:val="right"/>
    </w:pPr>
    <w:r>
      <w:t xml:space="preserve">Página </w:t>
    </w:r>
    <w:r>
      <w:fldChar w:fldCharType="begin"/>
    </w:r>
    <w:r>
      <w:instrText xml:space="preserve"> PAGE   \* MERGEFORMAT </w:instrText>
    </w:r>
    <w:r>
      <w:fldChar w:fldCharType="separate"/>
    </w:r>
    <w:r w:rsidR="002A4FFA">
      <w:rPr>
        <w:noProof/>
      </w:rPr>
      <w:t>42</w:t>
    </w:r>
    <w:r>
      <w:fldChar w:fldCharType="end"/>
    </w:r>
    <w:r>
      <w:t xml:space="preserve"> de </w:t>
    </w:r>
    <w:r>
      <w:rPr>
        <w:sz w:val="20"/>
      </w:rPr>
      <w:t>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8"/>
      <w:jc w:val="right"/>
    </w:pPr>
    <w:r>
      <w:t xml:space="preserve">Página </w:t>
    </w:r>
    <w:r>
      <w:fldChar w:fldCharType="begin"/>
    </w:r>
    <w:r>
      <w:instrText xml:space="preserve"> PAGE   \* MERGEFORMAT </w:instrText>
    </w:r>
    <w:r>
      <w:fldChar w:fldCharType="separate"/>
    </w:r>
    <w:r w:rsidRPr="0068010D">
      <w:rPr>
        <w:noProof/>
      </w:rPr>
      <w:t>20</w:t>
    </w:r>
    <w:r>
      <w:fldChar w:fldCharType="end"/>
    </w:r>
    <w:r>
      <w:t xml:space="preserve"> de </w:t>
    </w:r>
    <w:r>
      <w:rPr>
        <w:sz w:val="20"/>
      </w:rPr>
      <w:t>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Pr="003E34D7" w:rsidRDefault="000955DB" w:rsidP="003E34D7">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Pr="003E34D7" w:rsidRDefault="000955DB" w:rsidP="003E34D7">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right="-34"/>
      <w:jc w:val="right"/>
    </w:pPr>
    <w:r>
      <w:t xml:space="preserve">Página </w:t>
    </w:r>
    <w:r>
      <w:fldChar w:fldCharType="begin"/>
    </w:r>
    <w:r>
      <w:instrText xml:space="preserve"> PAGE   \* MERGEFORMAT </w:instrText>
    </w:r>
    <w:r>
      <w:fldChar w:fldCharType="separate"/>
    </w:r>
    <w:r w:rsidRPr="0068010D">
      <w:rPr>
        <w:noProof/>
      </w:rPr>
      <w:t>24</w:t>
    </w:r>
    <w:r>
      <w:fldChar w:fldCharType="end"/>
    </w:r>
    <w:r>
      <w:t xml:space="preserve"> de </w:t>
    </w:r>
    <w:r>
      <w:rPr>
        <w:sz w:val="20"/>
      </w:rPr>
      <w:t>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Pr="003E34D7" w:rsidRDefault="000955DB" w:rsidP="003E3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59" w:rsidRDefault="00075D59" w:rsidP="009701D3">
      <w:pPr>
        <w:spacing w:after="0" w:line="240" w:lineRule="auto"/>
      </w:pPr>
      <w:r>
        <w:separator/>
      </w:r>
    </w:p>
  </w:footnote>
  <w:footnote w:type="continuationSeparator" w:id="0">
    <w:p w:rsidR="00075D59" w:rsidRDefault="00075D59" w:rsidP="00970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5156" w:tblpY="667"/>
      <w:tblOverlap w:val="never"/>
      <w:tblW w:w="5144" w:type="dxa"/>
      <w:tblInd w:w="0" w:type="dxa"/>
      <w:tblCellMar>
        <w:left w:w="115" w:type="dxa"/>
        <w:bottom w:w="98" w:type="dxa"/>
        <w:right w:w="17" w:type="dxa"/>
      </w:tblCellMar>
      <w:tblLook w:val="04A0" w:firstRow="1" w:lastRow="0" w:firstColumn="1" w:lastColumn="0" w:noHBand="0" w:noVBand="1"/>
    </w:tblPr>
    <w:tblGrid>
      <w:gridCol w:w="513"/>
      <w:gridCol w:w="4631"/>
    </w:tblGrid>
    <w:tr w:rsidR="000955DB">
      <w:trPr>
        <w:trHeight w:val="1116"/>
      </w:trPr>
      <w:tc>
        <w:tcPr>
          <w:tcW w:w="514" w:type="dxa"/>
          <w:tcBorders>
            <w:top w:val="nil"/>
            <w:left w:val="nil"/>
            <w:bottom w:val="single" w:sz="2" w:space="0" w:color="000000"/>
            <w:right w:val="nil"/>
          </w:tcBorders>
        </w:tcPr>
        <w:p w:rsidR="000955DB" w:rsidRDefault="000955DB">
          <w:pPr>
            <w:spacing w:after="160" w:line="259" w:lineRule="auto"/>
          </w:pPr>
        </w:p>
      </w:tc>
      <w:tc>
        <w:tcPr>
          <w:tcW w:w="4631" w:type="dxa"/>
          <w:tcBorders>
            <w:top w:val="nil"/>
            <w:left w:val="nil"/>
            <w:bottom w:val="single" w:sz="2" w:space="0" w:color="000000"/>
            <w:right w:val="double" w:sz="4" w:space="0" w:color="000000"/>
          </w:tcBorders>
          <w:vAlign w:val="bottom"/>
        </w:tcPr>
        <w:p w:rsidR="000955DB" w:rsidRDefault="000955DB">
          <w:pPr>
            <w:spacing w:after="20" w:line="259" w:lineRule="auto"/>
            <w:ind w:left="4321"/>
          </w:pPr>
          <w:r>
            <w:rPr>
              <w:noProof/>
            </w:rPr>
            <mc:AlternateContent>
              <mc:Choice Requires="wpg">
                <w:drawing>
                  <wp:inline distT="0" distB="0" distL="0" distR="0" wp14:anchorId="01BB0C66" wp14:editId="7FD75F58">
                    <wp:extent cx="6098" cy="131101"/>
                    <wp:effectExtent l="0" t="0" r="0" b="0"/>
                    <wp:docPr id="412344" name="Group 412344"/>
                    <wp:cNvGraphicFramePr/>
                    <a:graphic xmlns:a="http://schemas.openxmlformats.org/drawingml/2006/main">
                      <a:graphicData uri="http://schemas.microsoft.com/office/word/2010/wordprocessingGroup">
                        <wpg:wgp>
                          <wpg:cNvGrpSpPr/>
                          <wpg:grpSpPr>
                            <a:xfrm>
                              <a:off x="0" y="0"/>
                              <a:ext cx="6098" cy="131101"/>
                              <a:chOff x="0" y="0"/>
                              <a:chExt cx="6098" cy="131101"/>
                            </a:xfrm>
                          </wpg:grpSpPr>
                          <wps:wsp>
                            <wps:cNvPr id="412345" name="Shape 412345"/>
                            <wps:cNvSpPr/>
                            <wps:spPr>
                              <a:xfrm>
                                <a:off x="0" y="0"/>
                                <a:ext cx="3049" cy="131101"/>
                              </a:xfrm>
                              <a:custGeom>
                                <a:avLst/>
                                <a:gdLst/>
                                <a:ahLst/>
                                <a:cxnLst/>
                                <a:rect l="0" t="0" r="0" b="0"/>
                                <a:pathLst>
                                  <a:path w="3049" h="131101">
                                    <a:moveTo>
                                      <a:pt x="1525" y="0"/>
                                    </a:moveTo>
                                    <a:lnTo>
                                      <a:pt x="1525" y="131101"/>
                                    </a:lnTo>
                                  </a:path>
                                </a:pathLst>
                              </a:custGeom>
                              <a:ln w="3049" cap="flat">
                                <a:miter lim="100000"/>
                              </a:ln>
                            </wps:spPr>
                            <wps:style>
                              <a:lnRef idx="1">
                                <a:srgbClr val="000000"/>
                              </a:lnRef>
                              <a:fillRef idx="0">
                                <a:srgbClr val="000000"/>
                              </a:fillRef>
                              <a:effectRef idx="0">
                                <a:scrgbClr r="0" g="0" b="0"/>
                              </a:effectRef>
                              <a:fontRef idx="none"/>
                            </wps:style>
                            <wps:bodyPr/>
                          </wps:wsp>
                          <wps:wsp>
                            <wps:cNvPr id="412346" name="Shape 412346"/>
                            <wps:cNvSpPr/>
                            <wps:spPr>
                              <a:xfrm>
                                <a:off x="3049" y="9147"/>
                                <a:ext cx="3049" cy="115857"/>
                              </a:xfrm>
                              <a:custGeom>
                                <a:avLst/>
                                <a:gdLst/>
                                <a:ahLst/>
                                <a:cxnLst/>
                                <a:rect l="0" t="0" r="0" b="0"/>
                                <a:pathLst>
                                  <a:path w="3049" h="115857">
                                    <a:moveTo>
                                      <a:pt x="1524" y="0"/>
                                    </a:moveTo>
                                    <a:lnTo>
                                      <a:pt x="1524" y="115857"/>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1322A5A" id="Group 412344" o:spid="_x0000_s1026" style="width:.5pt;height:10.3pt;mso-position-horizontal-relative:char;mso-position-vertical-relative:line" coordsize="6098,1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">
                    <v:shape id="Shape 412345" o:spid="_x0000_s1027" style="position:absolute;width:3049;height:131101;visibility:visible;mso-wrap-style:square;v-text-anchor:top" coordsize="3049,1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" path="m1525,r,131101e" filled="f" strokeweight=".08469mm">
                      <v:stroke miterlimit="1" joinstyle="miter"/>
                      <v:path arrowok="t" textboxrect="0,0,3049,131101"/>
                    </v:shape>
                    <v:shape id="Shape 412346" o:spid="_x0000_s1028" style="position:absolute;left:3049;top:9147;width:3049;height:115857;visibility:visible;mso-wrap-style:square;v-text-anchor:top" coordsize="3049,1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" path="m1524,r,115857e" filled="f" strokeweight=".08469mm">
                      <v:stroke miterlimit="1" joinstyle="miter"/>
                      <v:path arrowok="t" textboxrect="0,0,3049,115857"/>
                    </v:shape>
                    <w10:anchorlock/>
                  </v:group>
                </w:pict>
              </mc:Fallback>
            </mc:AlternateContent>
          </w:r>
        </w:p>
        <w:p w:rsidR="000955DB" w:rsidRDefault="000955DB">
          <w:pPr>
            <w:spacing w:after="86" w:line="259" w:lineRule="auto"/>
          </w:pPr>
          <w:r>
            <w:rPr>
              <w:sz w:val="18"/>
            </w:rPr>
            <w:t xml:space="preserve">Denominación del documento </w:t>
          </w:r>
          <w:r>
            <w:rPr>
              <w:sz w:val="16"/>
            </w:rPr>
            <w:t>normativo</w:t>
          </w:r>
        </w:p>
        <w:p w:rsidR="000955DB" w:rsidRDefault="000955DB">
          <w:pPr>
            <w:spacing w:line="259" w:lineRule="auto"/>
          </w:pPr>
          <w:r>
            <w:rPr>
              <w:sz w:val="18"/>
            </w:rPr>
            <w:t xml:space="preserve">DISPOSICIONES QUE REGULAN </w:t>
          </w:r>
          <w:r>
            <w:rPr>
              <w:sz w:val="20"/>
            </w:rPr>
            <w:t xml:space="preserve">EL </w:t>
          </w:r>
          <w:r>
            <w:rPr>
              <w:sz w:val="18"/>
            </w:rPr>
            <w:t>CONCURSO PUBLICO DE</w:t>
          </w:r>
        </w:p>
        <w:p w:rsidR="000955DB" w:rsidRDefault="000955DB">
          <w:pPr>
            <w:spacing w:line="259" w:lineRule="auto"/>
          </w:pPr>
          <w:r>
            <w:rPr>
              <w:sz w:val="18"/>
            </w:rPr>
            <w:t>CONTRATACIÓN DOCENTE EN LOS INSTITUTOS DE EDUCACIÓN</w:t>
          </w:r>
        </w:p>
        <w:p w:rsidR="000955DB" w:rsidRDefault="000955DB">
          <w:pPr>
            <w:spacing w:line="259" w:lineRule="auto"/>
          </w:pPr>
          <w:r>
            <w:rPr>
              <w:sz w:val="18"/>
            </w:rPr>
            <w:t>SUPERIOR PEDAGÓGICA PÚBLICOS</w:t>
          </w:r>
        </w:p>
      </w:tc>
    </w:tr>
  </w:tbl>
  <w:p w:rsidR="000955DB" w:rsidRDefault="000955DB">
    <w:pPr>
      <w:spacing w:after="295" w:line="259" w:lineRule="auto"/>
      <w:ind w:left="4311"/>
    </w:pPr>
    <w:r>
      <w:rPr>
        <w:noProof/>
        <w:lang w:eastAsia="es-PE"/>
      </w:rPr>
      <mc:AlternateContent>
        <mc:Choice Requires="wpg">
          <w:drawing>
            <wp:anchor distT="0" distB="0" distL="114300" distR="114300" simplePos="0" relativeHeight="251659264" behindDoc="0" locked="0" layoutInCell="1" allowOverlap="1" wp14:anchorId="0471BF51" wp14:editId="1AC532B6">
              <wp:simplePos x="0" y="0"/>
              <wp:positionH relativeFrom="page">
                <wp:posOffset>1085307</wp:posOffset>
              </wp:positionH>
              <wp:positionV relativeFrom="page">
                <wp:posOffset>588432</wp:posOffset>
              </wp:positionV>
              <wp:extent cx="6097" cy="554894"/>
              <wp:effectExtent l="0" t="0" r="0" b="0"/>
              <wp:wrapSquare wrapText="bothSides"/>
              <wp:docPr id="412409" name="Group 412409"/>
              <wp:cNvGraphicFramePr/>
              <a:graphic xmlns:a="http://schemas.openxmlformats.org/drawingml/2006/main">
                <a:graphicData uri="http://schemas.microsoft.com/office/word/2010/wordprocessingGroup">
                  <wpg:wgp>
                    <wpg:cNvGrpSpPr/>
                    <wpg:grpSpPr>
                      <a:xfrm>
                        <a:off x="0" y="0"/>
                        <a:ext cx="6097" cy="554894"/>
                        <a:chOff x="0" y="0"/>
                        <a:chExt cx="6097" cy="554894"/>
                      </a:xfrm>
                    </wpg:grpSpPr>
                    <wps:wsp>
                      <wps:cNvPr id="412410" name="Shape 412410"/>
                      <wps:cNvSpPr/>
                      <wps:spPr>
                        <a:xfrm>
                          <a:off x="3049" y="0"/>
                          <a:ext cx="3049" cy="554894"/>
                        </a:xfrm>
                        <a:custGeom>
                          <a:avLst/>
                          <a:gdLst/>
                          <a:ahLst/>
                          <a:cxnLst/>
                          <a:rect l="0" t="0" r="0" b="0"/>
                          <a:pathLst>
                            <a:path w="3049" h="554894">
                              <a:moveTo>
                                <a:pt x="1524" y="0"/>
                              </a:moveTo>
                              <a:lnTo>
                                <a:pt x="1524" y="554894"/>
                              </a:lnTo>
                            </a:path>
                          </a:pathLst>
                        </a:custGeom>
                        <a:ln w="3049" cap="flat">
                          <a:miter lim="100000"/>
                        </a:ln>
                      </wps:spPr>
                      <wps:style>
                        <a:lnRef idx="1">
                          <a:srgbClr val="000000"/>
                        </a:lnRef>
                        <a:fillRef idx="0">
                          <a:srgbClr val="000000"/>
                        </a:fillRef>
                        <a:effectRef idx="0">
                          <a:scrgbClr r="0" g="0" b="0"/>
                        </a:effectRef>
                        <a:fontRef idx="none"/>
                      </wps:style>
                      <wps:bodyPr/>
                    </wps:wsp>
                    <wps:wsp>
                      <wps:cNvPr id="412411" name="Shape 412411"/>
                      <wps:cNvSpPr/>
                      <wps:spPr>
                        <a:xfrm>
                          <a:off x="0" y="3049"/>
                          <a:ext cx="3049" cy="533552"/>
                        </a:xfrm>
                        <a:custGeom>
                          <a:avLst/>
                          <a:gdLst/>
                          <a:ahLst/>
                          <a:cxnLst/>
                          <a:rect l="0" t="0" r="0" b="0"/>
                          <a:pathLst>
                            <a:path w="3049" h="533552">
                              <a:moveTo>
                                <a:pt x="1524" y="0"/>
                              </a:moveTo>
                              <a:lnTo>
                                <a:pt x="1524" y="533552"/>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687B670" id="Group 412409" o:spid="_x0000_s1026" style="position:absolute;margin-left:85.45pt;margin-top:46.35pt;width:.5pt;height:43.7pt;z-index:251659264;mso-position-horizontal-relative:page;mso-position-vertical-relative:page" coordsize="6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">
              <v:shape id="Shape 412410" o:spid="_x0000_s1027" style="position:absolute;left:30;width:30;height:5548;visibility:visible;mso-wrap-style:square;v-text-anchor:top" coordsize="3049,55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" path="m1524,r,554894e" filled="f" strokeweight=".08469mm">
                <v:stroke miterlimit="1" joinstyle="miter"/>
                <v:path arrowok="t" textboxrect="0,0,3049,554894"/>
              </v:shape>
              <v:shape id="Shape 412411" o:spid="_x0000_s1028" style="position:absolute;top:30;width:30;height:5336;visibility:visible;mso-wrap-style:square;v-text-anchor:top" coordsize="3049,53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" path="m1524,r,533552e" filled="f" strokeweight=".08469mm">
                <v:stroke miterlimit="1" joinstyle="miter"/>
                <v:path arrowok="t" textboxrect="0,0,3049,533552"/>
              </v:shape>
              <w10:wrap type="square" anchorx="page" anchory="page"/>
            </v:group>
          </w:pict>
        </mc:Fallback>
      </mc:AlternateContent>
    </w:r>
    <w:r>
      <w:rPr>
        <w:noProof/>
        <w:lang w:eastAsia="es-PE"/>
      </w:rPr>
      <mc:AlternateContent>
        <mc:Choice Requires="wpg">
          <w:drawing>
            <wp:anchor distT="0" distB="0" distL="114300" distR="114300" simplePos="0" relativeHeight="251660288" behindDoc="0" locked="0" layoutInCell="1" allowOverlap="1" wp14:anchorId="1A373102" wp14:editId="525FD8BE">
              <wp:simplePos x="0" y="0"/>
              <wp:positionH relativeFrom="page">
                <wp:posOffset>2923622</wp:posOffset>
              </wp:positionH>
              <wp:positionV relativeFrom="page">
                <wp:posOffset>588432</wp:posOffset>
              </wp:positionV>
              <wp:extent cx="6097" cy="551845"/>
              <wp:effectExtent l="0" t="0" r="0" b="0"/>
              <wp:wrapSquare wrapText="bothSides"/>
              <wp:docPr id="412412" name="Group 412412"/>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413" name="Shape 412413"/>
                      <wps:cNvSpPr/>
                      <wps:spPr>
                        <a:xfrm>
                          <a:off x="0"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s:wsp>
                      <wps:cNvPr id="412414" name="Shape 412414"/>
                      <wps:cNvSpPr/>
                      <wps:spPr>
                        <a:xfrm>
                          <a:off x="3048"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B85DAF9" id="Group 412412" o:spid="_x0000_s1026" style="position:absolute;margin-left:230.2pt;margin-top:46.35pt;width:.5pt;height:43.45pt;z-index:251660288;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">
              <v:shape id="Shape 412413" o:spid="_x0000_s1027" style="position:absolute;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" path="m1524,r,551845e" filled="f" strokeweight=".24pt">
                <v:stroke miterlimit="1" joinstyle="miter"/>
                <v:path arrowok="t" textboxrect="0,0,3048,551845"/>
              </v:shape>
              <v:shape id="Shape 412414" o:spid="_x0000_s1028" style="position:absolute;left:30;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" path="m1524,r,551845e" filled="f" strokeweight=".08469mm">
                <v:stroke miterlimit="1" joinstyle="miter"/>
                <v:path arrowok="t" textboxrect="0,0,3049,551845"/>
              </v:shape>
              <w10:wrap type="square" anchorx="page" anchory="page"/>
            </v:group>
          </w:pict>
        </mc:Fallback>
      </mc:AlternateContent>
    </w:r>
    <w:r>
      <w:rPr>
        <w:rFonts w:ascii="Times New Roman" w:eastAsia="Times New Roman" w:hAnsi="Times New Roman" w:cs="Times New Roman"/>
        <w:sz w:val="14"/>
      </w:rPr>
      <w:t>Código</w:t>
    </w:r>
  </w:p>
  <w:p w:rsidR="000955DB" w:rsidRDefault="000955DB">
    <w:pPr>
      <w:spacing w:after="0" w:line="216" w:lineRule="auto"/>
      <w:ind w:left="4407" w:right="4426" w:hanging="96"/>
    </w:pPr>
    <w:r>
      <w:rPr>
        <w:sz w:val="18"/>
      </w:rPr>
      <w:t>NT-038-01MINEDU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55" w:line="259" w:lineRule="auto"/>
      <w:ind w:left="4302"/>
      <w:jc w:val="center"/>
    </w:pPr>
    <w:r>
      <w:rPr>
        <w:noProof/>
        <w:lang w:eastAsia="es-PE"/>
      </w:rPr>
      <mc:AlternateContent>
        <mc:Choice Requires="wpg">
          <w:drawing>
            <wp:anchor distT="0" distB="0" distL="114300" distR="114300" simplePos="0" relativeHeight="251661312" behindDoc="0" locked="0" layoutInCell="1" allowOverlap="1" wp14:anchorId="420AC1A5" wp14:editId="31B3C1DE">
              <wp:simplePos x="0" y="0"/>
              <wp:positionH relativeFrom="page">
                <wp:posOffset>5176548</wp:posOffset>
              </wp:positionH>
              <wp:positionV relativeFrom="page">
                <wp:posOffset>429891</wp:posOffset>
              </wp:positionV>
              <wp:extent cx="210354" cy="161590"/>
              <wp:effectExtent l="0" t="0" r="0" b="0"/>
              <wp:wrapSquare wrapText="bothSides"/>
              <wp:docPr id="412259" name="Group 412259"/>
              <wp:cNvGraphicFramePr/>
              <a:graphic xmlns:a="http://schemas.openxmlformats.org/drawingml/2006/main">
                <a:graphicData uri="http://schemas.microsoft.com/office/word/2010/wordprocessingGroup">
                  <wpg:wgp>
                    <wpg:cNvGrpSpPr/>
                    <wpg:grpSpPr>
                      <a:xfrm>
                        <a:off x="0" y="0"/>
                        <a:ext cx="210354" cy="161590"/>
                        <a:chOff x="0" y="0"/>
                        <a:chExt cx="210354" cy="161590"/>
                      </a:xfrm>
                    </wpg:grpSpPr>
                    <wps:wsp>
                      <wps:cNvPr id="412260" name="Shape 412260"/>
                      <wps:cNvSpPr/>
                      <wps:spPr>
                        <a:xfrm>
                          <a:off x="0" y="0"/>
                          <a:ext cx="3049" cy="161590"/>
                        </a:xfrm>
                        <a:custGeom>
                          <a:avLst/>
                          <a:gdLst/>
                          <a:ahLst/>
                          <a:cxnLst/>
                          <a:rect l="0" t="0" r="0" b="0"/>
                          <a:pathLst>
                            <a:path w="3049" h="161590">
                              <a:moveTo>
                                <a:pt x="1524" y="0"/>
                              </a:moveTo>
                              <a:lnTo>
                                <a:pt x="1524" y="161590"/>
                              </a:lnTo>
                            </a:path>
                          </a:pathLst>
                        </a:custGeom>
                        <a:ln w="3049" cap="flat">
                          <a:miter lim="100000"/>
                        </a:ln>
                      </wps:spPr>
                      <wps:style>
                        <a:lnRef idx="1">
                          <a:srgbClr val="000000"/>
                        </a:lnRef>
                        <a:fillRef idx="0">
                          <a:srgbClr val="000000"/>
                        </a:fillRef>
                        <a:effectRef idx="0">
                          <a:scrgbClr r="0" g="0" b="0"/>
                        </a:effectRef>
                        <a:fontRef idx="none"/>
                      </wps:style>
                      <wps:bodyPr/>
                    </wps:wsp>
                    <wps:wsp>
                      <wps:cNvPr id="412261" name="Shape 412261"/>
                      <wps:cNvSpPr/>
                      <wps:spPr>
                        <a:xfrm>
                          <a:off x="207306" y="12195"/>
                          <a:ext cx="3049" cy="149395"/>
                        </a:xfrm>
                        <a:custGeom>
                          <a:avLst/>
                          <a:gdLst/>
                          <a:ahLst/>
                          <a:cxnLst/>
                          <a:rect l="0" t="0" r="0" b="0"/>
                          <a:pathLst>
                            <a:path w="3049" h="149395">
                              <a:moveTo>
                                <a:pt x="1524" y="0"/>
                              </a:moveTo>
                              <a:lnTo>
                                <a:pt x="1524" y="14939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59DD568" id="Group 412259" o:spid="_x0000_s1026" style="position:absolute;margin-left:407.6pt;margin-top:33.85pt;width:16.55pt;height:12.7pt;z-index:251661312;mso-position-horizontal-relative:page;mso-position-vertical-relative:page" coordsize="210354,16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">
              <v:shape id="Shape 412260" o:spid="_x0000_s1027" style="position:absolute;width:3049;height:161590;visibility:visible;mso-wrap-style:square;v-text-anchor:top" coordsize="3049,16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" path="m1524,r,161590e" filled="f" strokeweight=".08469mm">
                <v:stroke miterlimit="1" joinstyle="miter"/>
                <v:path arrowok="t" textboxrect="0,0,3049,161590"/>
              </v:shape>
              <v:shape id="Shape 412261" o:spid="_x0000_s1028" style="position:absolute;left:207306;top:12195;width:3049;height:149395;visibility:visible;mso-wrap-style:square;v-text-anchor:top" coordsize="3049,14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" path="m1524,r,149395e" filled="f" strokeweight=".08469mm">
                <v:stroke miterlimit="1" joinstyle="miter"/>
                <v:path arrowok="t" textboxrect="0,0,3049,149395"/>
              </v:shape>
              <w10:wrap type="square" anchorx="page" anchory="page"/>
            </v:group>
          </w:pict>
        </mc:Fallback>
      </mc:AlternateContent>
    </w:r>
    <w:r>
      <w:rPr>
        <w:noProof/>
        <w:lang w:eastAsia="es-PE"/>
      </w:rPr>
      <mc:AlternateContent>
        <mc:Choice Requires="wpg">
          <w:drawing>
            <wp:anchor distT="0" distB="0" distL="114300" distR="114300" simplePos="0" relativeHeight="251662336" behindDoc="0" locked="0" layoutInCell="1" allowOverlap="1" wp14:anchorId="58211CD7" wp14:editId="095C50FB">
              <wp:simplePos x="0" y="0"/>
              <wp:positionH relativeFrom="page">
                <wp:posOffset>3594317</wp:posOffset>
              </wp:positionH>
              <wp:positionV relativeFrom="page">
                <wp:posOffset>579285</wp:posOffset>
              </wp:positionV>
              <wp:extent cx="6097" cy="551845"/>
              <wp:effectExtent l="0" t="0" r="0" b="0"/>
              <wp:wrapSquare wrapText="bothSides"/>
              <wp:docPr id="412262" name="Group 412262"/>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263" name="Shape 412263"/>
                      <wps:cNvSpPr/>
                      <wps:spPr>
                        <a:xfrm>
                          <a:off x="3049"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s:wsp>
                      <wps:cNvPr id="412264" name="Shape 412264"/>
                      <wps:cNvSpPr/>
                      <wps:spPr>
                        <a:xfrm>
                          <a:off x="0" y="3049"/>
                          <a:ext cx="3049" cy="548797"/>
                        </a:xfrm>
                        <a:custGeom>
                          <a:avLst/>
                          <a:gdLst/>
                          <a:ahLst/>
                          <a:cxnLst/>
                          <a:rect l="0" t="0" r="0" b="0"/>
                          <a:pathLst>
                            <a:path w="3049" h="548797">
                              <a:moveTo>
                                <a:pt x="1524" y="0"/>
                              </a:moveTo>
                              <a:lnTo>
                                <a:pt x="1524" y="548797"/>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4E9A95D" id="Group 412262" o:spid="_x0000_s1026" style="position:absolute;margin-left:283pt;margin-top:45.6pt;width:.5pt;height:43.45pt;z-index:251662336;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">
              <v:shape id="Shape 412263" o:spid="_x0000_s1027" style="position:absolute;left:30;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" path="m1524,r,551845e" filled="f" strokeweight=".24pt">
                <v:stroke miterlimit="1" joinstyle="miter"/>
                <v:path arrowok="t" textboxrect="0,0,3048,551845"/>
              </v:shape>
              <v:shape id="Shape 412264" o:spid="_x0000_s1028" style="position:absolute;top:30;width:30;height:5488;visibility:visible;mso-wrap-style:square;v-text-anchor:top" coordsize="3049,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" path="m1524,r,548797e" filled="f" strokeweight=".08469mm">
                <v:stroke miterlimit="1" joinstyle="miter"/>
                <v:path arrowok="t" textboxrect="0,0,3049,548797"/>
              </v:shape>
              <w10:wrap type="square" anchorx="page" anchory="page"/>
            </v:group>
          </w:pict>
        </mc:Fallback>
      </mc:AlternateContent>
    </w:r>
    <w:r>
      <w:rPr>
        <w:noProof/>
        <w:lang w:eastAsia="es-PE"/>
      </w:rPr>
      <mc:AlternateContent>
        <mc:Choice Requires="wpg">
          <w:drawing>
            <wp:anchor distT="0" distB="0" distL="114300" distR="114300" simplePos="0" relativeHeight="251663360" behindDoc="0" locked="0" layoutInCell="1" allowOverlap="1" wp14:anchorId="359B5DBD" wp14:editId="2467EA1D">
              <wp:simplePos x="0" y="0"/>
              <wp:positionH relativeFrom="page">
                <wp:posOffset>1073113</wp:posOffset>
              </wp:positionH>
              <wp:positionV relativeFrom="page">
                <wp:posOffset>585383</wp:posOffset>
              </wp:positionV>
              <wp:extent cx="6097" cy="551845"/>
              <wp:effectExtent l="0" t="0" r="0" b="0"/>
              <wp:wrapSquare wrapText="bothSides"/>
              <wp:docPr id="412265" name="Group 412265"/>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266" name="Shape 412266"/>
                      <wps:cNvSpPr/>
                      <wps:spPr>
                        <a:xfrm>
                          <a:off x="0" y="0"/>
                          <a:ext cx="3049" cy="509161"/>
                        </a:xfrm>
                        <a:custGeom>
                          <a:avLst/>
                          <a:gdLst/>
                          <a:ahLst/>
                          <a:cxnLst/>
                          <a:rect l="0" t="0" r="0" b="0"/>
                          <a:pathLst>
                            <a:path w="3049" h="509161">
                              <a:moveTo>
                                <a:pt x="1524" y="0"/>
                              </a:moveTo>
                              <a:lnTo>
                                <a:pt x="1524" y="509161"/>
                              </a:lnTo>
                            </a:path>
                          </a:pathLst>
                        </a:custGeom>
                        <a:ln w="3049" cap="flat">
                          <a:miter lim="100000"/>
                        </a:ln>
                      </wps:spPr>
                      <wps:style>
                        <a:lnRef idx="1">
                          <a:srgbClr val="000000"/>
                        </a:lnRef>
                        <a:fillRef idx="0">
                          <a:srgbClr val="000000"/>
                        </a:fillRef>
                        <a:effectRef idx="0">
                          <a:scrgbClr r="0" g="0" b="0"/>
                        </a:effectRef>
                        <a:fontRef idx="none"/>
                      </wps:style>
                      <wps:bodyPr/>
                    </wps:wsp>
                    <wps:wsp>
                      <wps:cNvPr id="412267" name="Shape 412267"/>
                      <wps:cNvSpPr/>
                      <wps:spPr>
                        <a:xfrm>
                          <a:off x="3049"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4BB9DAA" id="Group 412265" o:spid="_x0000_s1026" style="position:absolute;margin-left:84.5pt;margin-top:46.1pt;width:.5pt;height:43.45pt;z-index:251663360;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">
              <v:shape id="Shape 412266" o:spid="_x0000_s1027" style="position:absolute;width:30;height:5091;visibility:visible;mso-wrap-style:square;v-text-anchor:top" coordsize="3049,50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" path="m1524,r,509161e" filled="f" strokeweight=".08469mm">
                <v:stroke miterlimit="1" joinstyle="miter"/>
                <v:path arrowok="t" textboxrect="0,0,3049,509161"/>
              </v:shape>
              <v:shape id="Shape 412267" o:spid="_x0000_s1028" style="position:absolute;left:30;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" path="m1524,r,551845e" filled="f" strokeweight=".08469mm">
                <v:stroke miterlimit="1" joinstyle="miter"/>
                <v:path arrowok="t" textboxrect="0,0,3049,551845"/>
              </v:shape>
              <w10:wrap type="square" anchorx="page" anchory="page"/>
            </v:group>
          </w:pict>
        </mc:Fallback>
      </mc:AlternateContent>
    </w:r>
    <w:r>
      <w:rPr>
        <w:noProof/>
        <w:lang w:eastAsia="es-PE"/>
      </w:rPr>
      <mc:AlternateContent>
        <mc:Choice Requires="wpg">
          <w:drawing>
            <wp:anchor distT="0" distB="0" distL="114300" distR="114300" simplePos="0" relativeHeight="251664384" behindDoc="0" locked="0" layoutInCell="1" allowOverlap="1" wp14:anchorId="418D14D4" wp14:editId="5C64EEFE">
              <wp:simplePos x="0" y="0"/>
              <wp:positionH relativeFrom="page">
                <wp:posOffset>2917525</wp:posOffset>
              </wp:positionH>
              <wp:positionV relativeFrom="page">
                <wp:posOffset>585383</wp:posOffset>
              </wp:positionV>
              <wp:extent cx="6097" cy="548797"/>
              <wp:effectExtent l="0" t="0" r="0" b="0"/>
              <wp:wrapSquare wrapText="bothSides"/>
              <wp:docPr id="412268" name="Group 412268"/>
              <wp:cNvGraphicFramePr/>
              <a:graphic xmlns:a="http://schemas.openxmlformats.org/drawingml/2006/main">
                <a:graphicData uri="http://schemas.microsoft.com/office/word/2010/wordprocessingGroup">
                  <wpg:wgp>
                    <wpg:cNvGrpSpPr/>
                    <wpg:grpSpPr>
                      <a:xfrm>
                        <a:off x="0" y="0"/>
                        <a:ext cx="6097" cy="548797"/>
                        <a:chOff x="0" y="0"/>
                        <a:chExt cx="6097" cy="548797"/>
                      </a:xfrm>
                    </wpg:grpSpPr>
                    <wps:wsp>
                      <wps:cNvPr id="412269" name="Shape 412269"/>
                      <wps:cNvSpPr/>
                      <wps:spPr>
                        <a:xfrm>
                          <a:off x="0" y="0"/>
                          <a:ext cx="3049" cy="548797"/>
                        </a:xfrm>
                        <a:custGeom>
                          <a:avLst/>
                          <a:gdLst/>
                          <a:ahLst/>
                          <a:cxnLst/>
                          <a:rect l="0" t="0" r="0" b="0"/>
                          <a:pathLst>
                            <a:path w="3049" h="548797">
                              <a:moveTo>
                                <a:pt x="1525" y="0"/>
                              </a:moveTo>
                              <a:lnTo>
                                <a:pt x="1525" y="548797"/>
                              </a:lnTo>
                            </a:path>
                          </a:pathLst>
                        </a:custGeom>
                        <a:ln w="3049" cap="flat">
                          <a:miter lim="100000"/>
                        </a:ln>
                      </wps:spPr>
                      <wps:style>
                        <a:lnRef idx="1">
                          <a:srgbClr val="000000"/>
                        </a:lnRef>
                        <a:fillRef idx="0">
                          <a:srgbClr val="000000"/>
                        </a:fillRef>
                        <a:effectRef idx="0">
                          <a:scrgbClr r="0" g="0" b="0"/>
                        </a:effectRef>
                        <a:fontRef idx="none"/>
                      </wps:style>
                      <wps:bodyPr/>
                    </wps:wsp>
                    <wps:wsp>
                      <wps:cNvPr id="412270" name="Shape 412270"/>
                      <wps:cNvSpPr/>
                      <wps:spPr>
                        <a:xfrm>
                          <a:off x="3049" y="0"/>
                          <a:ext cx="3048" cy="548797"/>
                        </a:xfrm>
                        <a:custGeom>
                          <a:avLst/>
                          <a:gdLst/>
                          <a:ahLst/>
                          <a:cxnLst/>
                          <a:rect l="0" t="0" r="0" b="0"/>
                          <a:pathLst>
                            <a:path w="3048" h="548797">
                              <a:moveTo>
                                <a:pt x="1524" y="0"/>
                              </a:moveTo>
                              <a:lnTo>
                                <a:pt x="1524" y="548797"/>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2B68A55" id="Group 412268" o:spid="_x0000_s1026" style="position:absolute;margin-left:229.75pt;margin-top:46.1pt;width:.5pt;height:43.2pt;z-index:251664384;mso-position-horizontal-relative:page;mso-position-vertical-relative:page" coordsize="60,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">
              <v:shape id="Shape 412269" o:spid="_x0000_s1027" style="position:absolute;width:30;height:5487;visibility:visible;mso-wrap-style:square;v-text-anchor:top" coordsize="3049,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" path="m1525,r,548797e" filled="f" strokeweight=".08469mm">
                <v:stroke miterlimit="1" joinstyle="miter"/>
                <v:path arrowok="t" textboxrect="0,0,3049,548797"/>
              </v:shape>
              <v:shape id="Shape 412270" o:spid="_x0000_s1028" style="position:absolute;left:30;width:30;height:5487;visibility:visible;mso-wrap-style:square;v-text-anchor:top" coordsize="3048,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" path="m1524,r,548797e" filled="f" strokeweight=".24pt">
                <v:stroke miterlimit="1" joinstyle="miter"/>
                <v:path arrowok="t" textboxrect="0,0,3048,548797"/>
              </v:shape>
              <w10:wrap type="square" anchorx="page" anchory="page"/>
            </v:group>
          </w:pict>
        </mc:Fallback>
      </mc:AlternateContent>
    </w:r>
    <w:proofErr w:type="spellStart"/>
    <w:r>
      <w:rPr>
        <w:rFonts w:ascii="Times New Roman" w:eastAsia="Times New Roman" w:hAnsi="Times New Roman" w:cs="Times New Roman"/>
        <w:sz w:val="14"/>
      </w:rPr>
      <w:t>Código</w:t>
    </w:r>
    <w:r>
      <w:rPr>
        <w:sz w:val="18"/>
      </w:rPr>
      <w:t>Denominación</w:t>
    </w:r>
    <w:proofErr w:type="spellEnd"/>
    <w:r>
      <w:rPr>
        <w:sz w:val="18"/>
      </w:rPr>
      <w:t xml:space="preserve"> </w:t>
    </w:r>
    <w:r>
      <w:rPr>
        <w:sz w:val="20"/>
      </w:rPr>
      <w:t xml:space="preserve">el </w:t>
    </w:r>
    <w:proofErr w:type="spellStart"/>
    <w:r>
      <w:rPr>
        <w:sz w:val="18"/>
      </w:rPr>
      <w:t>ocumento</w:t>
    </w:r>
    <w:proofErr w:type="spellEnd"/>
    <w:r>
      <w:rPr>
        <w:sz w:val="18"/>
      </w:rPr>
      <w:t xml:space="preserve"> </w:t>
    </w:r>
    <w:r>
      <w:rPr>
        <w:sz w:val="16"/>
      </w:rPr>
      <w:t>normativo</w:t>
    </w:r>
  </w:p>
  <w:p w:rsidR="000955DB" w:rsidRDefault="000955DB">
    <w:pPr>
      <w:spacing w:after="0" w:line="259" w:lineRule="auto"/>
      <w:ind w:left="4302" w:right="298"/>
      <w:jc w:val="right"/>
    </w:pPr>
    <w:r>
      <w:rPr>
        <w:sz w:val="18"/>
      </w:rPr>
      <w:t xml:space="preserve">DISPOSICIONES QUE REGULAN </w:t>
    </w:r>
    <w:r>
      <w:rPr>
        <w:sz w:val="20"/>
      </w:rPr>
      <w:t xml:space="preserve">EL </w:t>
    </w:r>
    <w:r>
      <w:rPr>
        <w:sz w:val="18"/>
      </w:rPr>
      <w:t>CONCURSO PUBLICO DE</w:t>
    </w:r>
  </w:p>
  <w:p w:rsidR="000955DB" w:rsidRDefault="000955DB">
    <w:pPr>
      <w:spacing w:after="0" w:line="216" w:lineRule="auto"/>
      <w:ind w:left="4393" w:right="307" w:hanging="91"/>
    </w:pPr>
    <w:r>
      <w:rPr>
        <w:noProof/>
        <w:lang w:eastAsia="es-PE"/>
      </w:rPr>
      <mc:AlternateContent>
        <mc:Choice Requires="wpg">
          <w:drawing>
            <wp:anchor distT="0" distB="0" distL="114300" distR="114300" simplePos="0" relativeHeight="251665408" behindDoc="1" locked="0" layoutInCell="1" allowOverlap="1" wp14:anchorId="27316848" wp14:editId="2D7A5C1D">
              <wp:simplePos x="0" y="0"/>
              <wp:positionH relativeFrom="page">
                <wp:posOffset>5804563</wp:posOffset>
              </wp:positionH>
              <wp:positionV relativeFrom="page">
                <wp:posOffset>414646</wp:posOffset>
              </wp:positionV>
              <wp:extent cx="798737" cy="710387"/>
              <wp:effectExtent l="0" t="0" r="0" b="0"/>
              <wp:wrapNone/>
              <wp:docPr id="412296" name="Group 412296"/>
              <wp:cNvGraphicFramePr/>
              <a:graphic xmlns:a="http://schemas.openxmlformats.org/drawingml/2006/main">
                <a:graphicData uri="http://schemas.microsoft.com/office/word/2010/wordprocessingGroup">
                  <wpg:wgp>
                    <wpg:cNvGrpSpPr/>
                    <wpg:grpSpPr>
                      <a:xfrm>
                        <a:off x="0" y="0"/>
                        <a:ext cx="798737" cy="710387"/>
                        <a:chOff x="0" y="0"/>
                        <a:chExt cx="798737" cy="710387"/>
                      </a:xfrm>
                    </wpg:grpSpPr>
                    <wps:wsp>
                      <wps:cNvPr id="412297" name="Shape 412297"/>
                      <wps:cNvSpPr/>
                      <wps:spPr>
                        <a:xfrm>
                          <a:off x="518265" y="0"/>
                          <a:ext cx="3048" cy="189030"/>
                        </a:xfrm>
                        <a:custGeom>
                          <a:avLst/>
                          <a:gdLst/>
                          <a:ahLst/>
                          <a:cxnLst/>
                          <a:rect l="0" t="0" r="0" b="0"/>
                          <a:pathLst>
                            <a:path w="3048" h="189030">
                              <a:moveTo>
                                <a:pt x="1524" y="0"/>
                              </a:moveTo>
                              <a:lnTo>
                                <a:pt x="1524" y="189030"/>
                              </a:lnTo>
                            </a:path>
                          </a:pathLst>
                        </a:custGeom>
                        <a:ln w="3048" cap="flat">
                          <a:miter lim="100000"/>
                        </a:ln>
                      </wps:spPr>
                      <wps:style>
                        <a:lnRef idx="1">
                          <a:srgbClr val="000000"/>
                        </a:lnRef>
                        <a:fillRef idx="0">
                          <a:srgbClr val="000000"/>
                        </a:fillRef>
                        <a:effectRef idx="0">
                          <a:scrgbClr r="0" g="0" b="0"/>
                        </a:effectRef>
                        <a:fontRef idx="none"/>
                      </wps:style>
                      <wps:bodyPr/>
                    </wps:wsp>
                    <wps:wsp>
                      <wps:cNvPr id="412298" name="Shape 412298"/>
                      <wps:cNvSpPr/>
                      <wps:spPr>
                        <a:xfrm>
                          <a:off x="521313" y="0"/>
                          <a:ext cx="3049" cy="192079"/>
                        </a:xfrm>
                        <a:custGeom>
                          <a:avLst/>
                          <a:gdLst/>
                          <a:ahLst/>
                          <a:cxnLst/>
                          <a:rect l="0" t="0" r="0" b="0"/>
                          <a:pathLst>
                            <a:path w="3049" h="192079">
                              <a:moveTo>
                                <a:pt x="1524" y="0"/>
                              </a:moveTo>
                              <a:lnTo>
                                <a:pt x="1524" y="192079"/>
                              </a:lnTo>
                            </a:path>
                          </a:pathLst>
                        </a:custGeom>
                        <a:ln w="3049" cap="flat">
                          <a:miter lim="100000"/>
                        </a:ln>
                      </wps:spPr>
                      <wps:style>
                        <a:lnRef idx="1">
                          <a:srgbClr val="000000"/>
                        </a:lnRef>
                        <a:fillRef idx="0">
                          <a:srgbClr val="000000"/>
                        </a:fillRef>
                        <a:effectRef idx="0">
                          <a:scrgbClr r="0" g="0" b="0"/>
                        </a:effectRef>
                        <a:fontRef idx="none"/>
                      </wps:style>
                      <wps:bodyPr/>
                    </wps:wsp>
                    <wps:wsp>
                      <wps:cNvPr id="412299" name="Shape 412299"/>
                      <wps:cNvSpPr/>
                      <wps:spPr>
                        <a:xfrm>
                          <a:off x="759105" y="0"/>
                          <a:ext cx="3049" cy="146346"/>
                        </a:xfrm>
                        <a:custGeom>
                          <a:avLst/>
                          <a:gdLst/>
                          <a:ahLst/>
                          <a:cxnLst/>
                          <a:rect l="0" t="0" r="0" b="0"/>
                          <a:pathLst>
                            <a:path w="3049" h="146346">
                              <a:moveTo>
                                <a:pt x="1524" y="0"/>
                              </a:moveTo>
                              <a:lnTo>
                                <a:pt x="1524" y="146346"/>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0" name="Shape 412300"/>
                      <wps:cNvSpPr/>
                      <wps:spPr>
                        <a:xfrm>
                          <a:off x="749959" y="3049"/>
                          <a:ext cx="3049" cy="170737"/>
                        </a:xfrm>
                        <a:custGeom>
                          <a:avLst/>
                          <a:gdLst/>
                          <a:ahLst/>
                          <a:cxnLst/>
                          <a:rect l="0" t="0" r="0" b="0"/>
                          <a:pathLst>
                            <a:path w="3049" h="170737">
                              <a:moveTo>
                                <a:pt x="1525" y="0"/>
                              </a:moveTo>
                              <a:lnTo>
                                <a:pt x="1525" y="170737"/>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1" name="Shape 412301"/>
                      <wps:cNvSpPr/>
                      <wps:spPr>
                        <a:xfrm>
                          <a:off x="753008" y="3049"/>
                          <a:ext cx="3049" cy="167688"/>
                        </a:xfrm>
                        <a:custGeom>
                          <a:avLst/>
                          <a:gdLst/>
                          <a:ahLst/>
                          <a:cxnLst/>
                          <a:rect l="0" t="0" r="0" b="0"/>
                          <a:pathLst>
                            <a:path w="3049" h="167688">
                              <a:moveTo>
                                <a:pt x="1525" y="0"/>
                              </a:moveTo>
                              <a:lnTo>
                                <a:pt x="1525" y="167688"/>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2" name="Shape 412302"/>
                      <wps:cNvSpPr/>
                      <wps:spPr>
                        <a:xfrm>
                          <a:off x="658501" y="3049"/>
                          <a:ext cx="3049" cy="164639"/>
                        </a:xfrm>
                        <a:custGeom>
                          <a:avLst/>
                          <a:gdLst/>
                          <a:ahLst/>
                          <a:cxnLst/>
                          <a:rect l="0" t="0" r="0" b="0"/>
                          <a:pathLst>
                            <a:path w="3049" h="164639">
                              <a:moveTo>
                                <a:pt x="1524" y="0"/>
                              </a:moveTo>
                              <a:lnTo>
                                <a:pt x="1524" y="164639"/>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3" name="Shape 412303"/>
                      <wps:cNvSpPr/>
                      <wps:spPr>
                        <a:xfrm>
                          <a:off x="661550" y="3049"/>
                          <a:ext cx="3048" cy="146346"/>
                        </a:xfrm>
                        <a:custGeom>
                          <a:avLst/>
                          <a:gdLst/>
                          <a:ahLst/>
                          <a:cxnLst/>
                          <a:rect l="0" t="0" r="0" b="0"/>
                          <a:pathLst>
                            <a:path w="3048" h="146346">
                              <a:moveTo>
                                <a:pt x="1524" y="0"/>
                              </a:moveTo>
                              <a:lnTo>
                                <a:pt x="1524" y="146346"/>
                              </a:lnTo>
                            </a:path>
                          </a:pathLst>
                        </a:custGeom>
                        <a:ln w="3048" cap="flat">
                          <a:miter lim="100000"/>
                        </a:ln>
                      </wps:spPr>
                      <wps:style>
                        <a:lnRef idx="1">
                          <a:srgbClr val="000000"/>
                        </a:lnRef>
                        <a:fillRef idx="0">
                          <a:srgbClr val="000000"/>
                        </a:fillRef>
                        <a:effectRef idx="0">
                          <a:scrgbClr r="0" g="0" b="0"/>
                        </a:effectRef>
                        <a:fontRef idx="none"/>
                      </wps:style>
                      <wps:bodyPr/>
                    </wps:wsp>
                    <wps:wsp>
                      <wps:cNvPr id="412304" name="Shape 412304"/>
                      <wps:cNvSpPr/>
                      <wps:spPr>
                        <a:xfrm>
                          <a:off x="664598" y="3049"/>
                          <a:ext cx="3049" cy="170737"/>
                        </a:xfrm>
                        <a:custGeom>
                          <a:avLst/>
                          <a:gdLst/>
                          <a:ahLst/>
                          <a:cxnLst/>
                          <a:rect l="0" t="0" r="0" b="0"/>
                          <a:pathLst>
                            <a:path w="3049" h="170737">
                              <a:moveTo>
                                <a:pt x="1524" y="0"/>
                              </a:moveTo>
                              <a:lnTo>
                                <a:pt x="1524" y="170737"/>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5" name="Shape 412305"/>
                      <wps:cNvSpPr/>
                      <wps:spPr>
                        <a:xfrm>
                          <a:off x="378028" y="6098"/>
                          <a:ext cx="3049" cy="125004"/>
                        </a:xfrm>
                        <a:custGeom>
                          <a:avLst/>
                          <a:gdLst/>
                          <a:ahLst/>
                          <a:cxnLst/>
                          <a:rect l="0" t="0" r="0" b="0"/>
                          <a:pathLst>
                            <a:path w="3049" h="125004">
                              <a:moveTo>
                                <a:pt x="1524" y="0"/>
                              </a:moveTo>
                              <a:lnTo>
                                <a:pt x="1524" y="125004"/>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6" name="Shape 412306"/>
                      <wps:cNvSpPr/>
                      <wps:spPr>
                        <a:xfrm>
                          <a:off x="173771" y="9147"/>
                          <a:ext cx="3049" cy="182932"/>
                        </a:xfrm>
                        <a:custGeom>
                          <a:avLst/>
                          <a:gdLst/>
                          <a:ahLst/>
                          <a:cxnLst/>
                          <a:rect l="0" t="0" r="0" b="0"/>
                          <a:pathLst>
                            <a:path w="3049" h="182932">
                              <a:moveTo>
                                <a:pt x="1524" y="0"/>
                              </a:moveTo>
                              <a:lnTo>
                                <a:pt x="1524" y="182932"/>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7" name="Shape 412307"/>
                      <wps:cNvSpPr/>
                      <wps:spPr>
                        <a:xfrm>
                          <a:off x="320105" y="9147"/>
                          <a:ext cx="3049" cy="185981"/>
                        </a:xfrm>
                        <a:custGeom>
                          <a:avLst/>
                          <a:gdLst/>
                          <a:ahLst/>
                          <a:cxnLst/>
                          <a:rect l="0" t="0" r="0" b="0"/>
                          <a:pathLst>
                            <a:path w="3049" h="185981">
                              <a:moveTo>
                                <a:pt x="1524" y="0"/>
                              </a:moveTo>
                              <a:lnTo>
                                <a:pt x="1524" y="185981"/>
                              </a:lnTo>
                            </a:path>
                          </a:pathLst>
                        </a:custGeom>
                        <a:ln w="3049" cap="flat">
                          <a:miter lim="100000"/>
                        </a:ln>
                      </wps:spPr>
                      <wps:style>
                        <a:lnRef idx="1">
                          <a:srgbClr val="000000"/>
                        </a:lnRef>
                        <a:fillRef idx="0">
                          <a:srgbClr val="000000"/>
                        </a:fillRef>
                        <a:effectRef idx="0">
                          <a:scrgbClr r="0" g="0" b="0"/>
                        </a:effectRef>
                        <a:fontRef idx="none"/>
                      </wps:style>
                      <wps:bodyPr/>
                    </wps:wsp>
                    <wps:wsp>
                      <wps:cNvPr id="412308" name="Shape 412308"/>
                      <wps:cNvSpPr/>
                      <wps:spPr>
                        <a:xfrm>
                          <a:off x="0" y="18293"/>
                          <a:ext cx="3048" cy="170737"/>
                        </a:xfrm>
                        <a:custGeom>
                          <a:avLst/>
                          <a:gdLst/>
                          <a:ahLst/>
                          <a:cxnLst/>
                          <a:rect l="0" t="0" r="0" b="0"/>
                          <a:pathLst>
                            <a:path w="3048" h="170737">
                              <a:moveTo>
                                <a:pt x="1524" y="0"/>
                              </a:moveTo>
                              <a:lnTo>
                                <a:pt x="1524" y="170737"/>
                              </a:lnTo>
                            </a:path>
                          </a:pathLst>
                        </a:custGeom>
                        <a:ln w="3048" cap="flat">
                          <a:miter lim="100000"/>
                        </a:ln>
                      </wps:spPr>
                      <wps:style>
                        <a:lnRef idx="1">
                          <a:srgbClr val="000000"/>
                        </a:lnRef>
                        <a:fillRef idx="0">
                          <a:srgbClr val="000000"/>
                        </a:fillRef>
                        <a:effectRef idx="0">
                          <a:scrgbClr r="0" g="0" b="0"/>
                        </a:effectRef>
                        <a:fontRef idx="none"/>
                      </wps:style>
                      <wps:bodyPr/>
                    </wps:wsp>
                    <wps:wsp>
                      <wps:cNvPr id="412309" name="Shape 412309"/>
                      <wps:cNvSpPr/>
                      <wps:spPr>
                        <a:xfrm>
                          <a:off x="9146" y="79271"/>
                          <a:ext cx="3048" cy="109759"/>
                        </a:xfrm>
                        <a:custGeom>
                          <a:avLst/>
                          <a:gdLst/>
                          <a:ahLst/>
                          <a:cxnLst/>
                          <a:rect l="0" t="0" r="0" b="0"/>
                          <a:pathLst>
                            <a:path w="3048" h="109759">
                              <a:moveTo>
                                <a:pt x="1524" y="0"/>
                              </a:moveTo>
                              <a:lnTo>
                                <a:pt x="1524" y="109759"/>
                              </a:lnTo>
                            </a:path>
                          </a:pathLst>
                        </a:custGeom>
                        <a:ln w="3048" cap="flat">
                          <a:miter lim="100000"/>
                        </a:ln>
                      </wps:spPr>
                      <wps:style>
                        <a:lnRef idx="1">
                          <a:srgbClr val="000000"/>
                        </a:lnRef>
                        <a:fillRef idx="0">
                          <a:srgbClr val="000000"/>
                        </a:fillRef>
                        <a:effectRef idx="0">
                          <a:scrgbClr r="0" g="0" b="0"/>
                        </a:effectRef>
                        <a:fontRef idx="none"/>
                      </wps:style>
                      <wps:bodyPr/>
                    </wps:wsp>
                    <wps:wsp>
                      <wps:cNvPr id="412310" name="Shape 412310"/>
                      <wps:cNvSpPr/>
                      <wps:spPr>
                        <a:xfrm>
                          <a:off x="606674" y="24391"/>
                          <a:ext cx="3049" cy="109759"/>
                        </a:xfrm>
                        <a:custGeom>
                          <a:avLst/>
                          <a:gdLst/>
                          <a:ahLst/>
                          <a:cxnLst/>
                          <a:rect l="0" t="0" r="0" b="0"/>
                          <a:pathLst>
                            <a:path w="3049" h="109759">
                              <a:moveTo>
                                <a:pt x="1524" y="0"/>
                              </a:moveTo>
                              <a:lnTo>
                                <a:pt x="1524" y="109759"/>
                              </a:lnTo>
                            </a:path>
                          </a:pathLst>
                        </a:custGeom>
                        <a:ln w="3049" cap="flat">
                          <a:miter lim="100000"/>
                        </a:ln>
                      </wps:spPr>
                      <wps:style>
                        <a:lnRef idx="1">
                          <a:srgbClr val="000000"/>
                        </a:lnRef>
                        <a:fillRef idx="0">
                          <a:srgbClr val="000000"/>
                        </a:fillRef>
                        <a:effectRef idx="0">
                          <a:scrgbClr r="0" g="0" b="0"/>
                        </a:effectRef>
                        <a:fontRef idx="none"/>
                      </wps:style>
                      <wps:bodyPr/>
                    </wps:wsp>
                    <wps:wsp>
                      <wps:cNvPr id="412311" name="Shape 412311"/>
                      <wps:cNvSpPr/>
                      <wps:spPr>
                        <a:xfrm>
                          <a:off x="231694" y="54880"/>
                          <a:ext cx="3049" cy="137199"/>
                        </a:xfrm>
                        <a:custGeom>
                          <a:avLst/>
                          <a:gdLst/>
                          <a:ahLst/>
                          <a:cxnLst/>
                          <a:rect l="0" t="0" r="0" b="0"/>
                          <a:pathLst>
                            <a:path w="3049" h="137199">
                              <a:moveTo>
                                <a:pt x="1524" y="0"/>
                              </a:moveTo>
                              <a:lnTo>
                                <a:pt x="1524" y="137199"/>
                              </a:lnTo>
                            </a:path>
                          </a:pathLst>
                        </a:custGeom>
                        <a:ln w="3049" cap="flat">
                          <a:miter lim="100000"/>
                        </a:ln>
                      </wps:spPr>
                      <wps:style>
                        <a:lnRef idx="1">
                          <a:srgbClr val="000000"/>
                        </a:lnRef>
                        <a:fillRef idx="0">
                          <a:srgbClr val="000000"/>
                        </a:fillRef>
                        <a:effectRef idx="0">
                          <a:scrgbClr r="0" g="0" b="0"/>
                        </a:effectRef>
                        <a:fontRef idx="none"/>
                      </wps:style>
                      <wps:bodyPr/>
                    </wps:wsp>
                    <wps:wsp>
                      <wps:cNvPr id="412312" name="Shape 412312"/>
                      <wps:cNvSpPr/>
                      <wps:spPr>
                        <a:xfrm>
                          <a:off x="792640" y="158541"/>
                          <a:ext cx="3049" cy="551845"/>
                        </a:xfrm>
                        <a:custGeom>
                          <a:avLst/>
                          <a:gdLst/>
                          <a:ahLst/>
                          <a:cxnLst/>
                          <a:rect l="0" t="0" r="0" b="0"/>
                          <a:pathLst>
                            <a:path w="3049" h="551845">
                              <a:moveTo>
                                <a:pt x="1525" y="0"/>
                              </a:moveTo>
                              <a:lnTo>
                                <a:pt x="1525" y="551845"/>
                              </a:lnTo>
                            </a:path>
                          </a:pathLst>
                        </a:custGeom>
                        <a:ln w="3049" cap="flat">
                          <a:miter lim="100000"/>
                        </a:ln>
                      </wps:spPr>
                      <wps:style>
                        <a:lnRef idx="1">
                          <a:srgbClr val="000000"/>
                        </a:lnRef>
                        <a:fillRef idx="0">
                          <a:srgbClr val="000000"/>
                        </a:fillRef>
                        <a:effectRef idx="0">
                          <a:scrgbClr r="0" g="0" b="0"/>
                        </a:effectRef>
                        <a:fontRef idx="none"/>
                      </wps:style>
                      <wps:bodyPr/>
                    </wps:wsp>
                    <wps:wsp>
                      <wps:cNvPr id="412313" name="Shape 412313"/>
                      <wps:cNvSpPr/>
                      <wps:spPr>
                        <a:xfrm>
                          <a:off x="795689" y="161590"/>
                          <a:ext cx="3049" cy="548797"/>
                        </a:xfrm>
                        <a:custGeom>
                          <a:avLst/>
                          <a:gdLst/>
                          <a:ahLst/>
                          <a:cxnLst/>
                          <a:rect l="0" t="0" r="0" b="0"/>
                          <a:pathLst>
                            <a:path w="3049" h="548797">
                              <a:moveTo>
                                <a:pt x="1524" y="0"/>
                              </a:moveTo>
                              <a:lnTo>
                                <a:pt x="1524" y="548797"/>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372B388" id="Group 412296" o:spid="_x0000_s1026" style="position:absolute;margin-left:457.05pt;margin-top:32.65pt;width:62.9pt;height:55.95pt;z-index:-251651072;mso-position-horizontal-relative:page;mso-position-vertical-relative:page" coordsize="7987,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">
              <v:shape id="Shape 412297" o:spid="_x0000_s1027" style="position:absolute;left:5182;width:31;height:1890;visibility:visible;mso-wrap-style:square;v-text-anchor:top" coordsize="3048,18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" path="m1524,r,189030e" filled="f" strokeweight=".24pt">
                <v:stroke miterlimit="1" joinstyle="miter"/>
                <v:path arrowok="t" textboxrect="0,0,3048,189030"/>
              </v:shape>
              <v:shape id="Shape 412298" o:spid="_x0000_s1028" style="position:absolute;left:5213;width:30;height:1920;visibility:visible;mso-wrap-style:square;v-text-anchor:top" coordsize="3049,19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" path="m1524,r,192079e" filled="f" strokeweight=".08469mm">
                <v:stroke miterlimit="1" joinstyle="miter"/>
                <v:path arrowok="t" textboxrect="0,0,3049,192079"/>
              </v:shape>
              <v:shape id="Shape 412299" o:spid="_x0000_s1029" style="position:absolute;left:7591;width:30;height:1463;visibility:visible;mso-wrap-style:square;v-text-anchor:top" coordsize="3049,1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" path="m1524,r,146346e" filled="f" strokeweight=".08469mm">
                <v:stroke miterlimit="1" joinstyle="miter"/>
                <v:path arrowok="t" textboxrect="0,0,3049,146346"/>
              </v:shape>
              <v:shape id="Shape 412300" o:spid="_x0000_s1030" style="position:absolute;left:7499;top:30;width:31;height:1707;visibility:visible;mso-wrap-style:square;v-text-anchor:top" coordsize="3049,17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" path="m1525,r,170737e" filled="f" strokeweight=".08469mm">
                <v:stroke miterlimit="1" joinstyle="miter"/>
                <v:path arrowok="t" textboxrect="0,0,3049,170737"/>
              </v:shape>
              <v:shape id="Shape 412301" o:spid="_x0000_s1031" style="position:absolute;left:7530;top:30;width:30;height:1677;visibility:visible;mso-wrap-style:square;v-text-anchor:top" coordsize="3049,1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" path="m1525,r,167688e" filled="f" strokeweight=".08469mm">
                <v:stroke miterlimit="1" joinstyle="miter"/>
                <v:path arrowok="t" textboxrect="0,0,3049,167688"/>
              </v:shape>
              <v:shape id="Shape 412302" o:spid="_x0000_s1032" style="position:absolute;left:6585;top:30;width:30;height:1646;visibility:visible;mso-wrap-style:square;v-text-anchor:top" coordsize="3049,16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" path="m1524,r,164639e" filled="f" strokeweight=".08469mm">
                <v:stroke miterlimit="1" joinstyle="miter"/>
                <v:path arrowok="t" textboxrect="0,0,3049,164639"/>
              </v:shape>
              <v:shape id="Shape 412303" o:spid="_x0000_s1033" style="position:absolute;left:6615;top:30;width:30;height:1463;visibility:visible;mso-wrap-style:square;v-text-anchor:top" coordsize="3048,1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" path="m1524,r,146346e" filled="f" strokeweight=".24pt">
                <v:stroke miterlimit="1" joinstyle="miter"/>
                <v:path arrowok="t" textboxrect="0,0,3048,146346"/>
              </v:shape>
              <v:shape id="Shape 412304" o:spid="_x0000_s1034" style="position:absolute;left:6645;top:30;width:31;height:1707;visibility:visible;mso-wrap-style:square;v-text-anchor:top" coordsize="3049,17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" path="m1524,r,170737e" filled="f" strokeweight=".08469mm">
                <v:stroke miterlimit="1" joinstyle="miter"/>
                <v:path arrowok="t" textboxrect="0,0,3049,170737"/>
              </v:shape>
              <v:shape id="Shape 412305" o:spid="_x0000_s1035" style="position:absolute;left:3780;top:60;width:30;height:1251;visibility:visible;mso-wrap-style:square;v-text-anchor:top" coordsize="3049,12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" path="m1524,r,125004e" filled="f" strokeweight=".08469mm">
                <v:stroke miterlimit="1" joinstyle="miter"/>
                <v:path arrowok="t" textboxrect="0,0,3049,125004"/>
              </v:shape>
              <v:shape id="Shape 412306" o:spid="_x0000_s1036" style="position:absolute;left:1737;top:91;width:31;height:1829;visibility:visible;mso-wrap-style:square;v-text-anchor:top" coordsize="3049,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" path="m1524,r,182932e" filled="f" strokeweight=".08469mm">
                <v:stroke miterlimit="1" joinstyle="miter"/>
                <v:path arrowok="t" textboxrect="0,0,3049,182932"/>
              </v:shape>
              <v:shape id="Shape 412307" o:spid="_x0000_s1037" style="position:absolute;left:3201;top:91;width:30;height:1860;visibility:visible;mso-wrap-style:square;v-text-anchor:top" coordsize="3049,18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" path="m1524,r,185981e" filled="f" strokeweight=".08469mm">
                <v:stroke miterlimit="1" joinstyle="miter"/>
                <v:path arrowok="t" textboxrect="0,0,3049,185981"/>
              </v:shape>
              <v:shape id="Shape 412308" o:spid="_x0000_s1038" style="position:absolute;top:182;width:30;height:1708;visibility:visible;mso-wrap-style:square;v-text-anchor:top" coordsize="3048,17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" path="m1524,r,170737e" filled="f" strokeweight=".24pt">
                <v:stroke miterlimit="1" joinstyle="miter"/>
                <v:path arrowok="t" textboxrect="0,0,3048,170737"/>
              </v:shape>
              <v:shape id="Shape 412309" o:spid="_x0000_s1039" style="position:absolute;left:91;top:792;width:30;height:1098;visibility:visible;mso-wrap-style:square;v-text-anchor:top" coordsize="3048,10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" path="m1524,r,109759e" filled="f" strokeweight=".24pt">
                <v:stroke miterlimit="1" joinstyle="miter"/>
                <v:path arrowok="t" textboxrect="0,0,3048,109759"/>
              </v:shape>
              <v:shape id="Shape 412310" o:spid="_x0000_s1040" style="position:absolute;left:6066;top:243;width:31;height:1098;visibility:visible;mso-wrap-style:square;v-text-anchor:top" coordsize="3049,10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" path="m1524,r,109759e" filled="f" strokeweight=".08469mm">
                <v:stroke miterlimit="1" joinstyle="miter"/>
                <v:path arrowok="t" textboxrect="0,0,3049,109759"/>
              </v:shape>
              <v:shape id="Shape 412311" o:spid="_x0000_s1041" style="position:absolute;left:2316;top:548;width:31;height:1372;visibility:visible;mso-wrap-style:square;v-text-anchor:top" coordsize="3049,13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" path="m1524,r,137199e" filled="f" strokeweight=".08469mm">
                <v:stroke miterlimit="1" joinstyle="miter"/>
                <v:path arrowok="t" textboxrect="0,0,3049,137199"/>
              </v:shape>
              <v:shape id="Shape 412312" o:spid="_x0000_s1042" style="position:absolute;left:7926;top:1585;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" path="m1525,r,551845e" filled="f" strokeweight=".08469mm">
                <v:stroke miterlimit="1" joinstyle="miter"/>
                <v:path arrowok="t" textboxrect="0,0,3049,551845"/>
              </v:shape>
              <v:shape id="Shape 412313" o:spid="_x0000_s1043" style="position:absolute;left:7956;top:1615;width:31;height:5488;visibility:visible;mso-wrap-style:square;v-text-anchor:top" coordsize="3049,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" path="m1524,r,548797e" filled="f" strokeweight=".08469mm">
                <v:stroke miterlimit="1" joinstyle="miter"/>
                <v:path arrowok="t" textboxrect="0,0,3049,548797"/>
              </v:shape>
              <w10:wrap anchorx="page" anchory="page"/>
            </v:group>
          </w:pict>
        </mc:Fallback>
      </mc:AlternateContent>
    </w:r>
    <w:r>
      <w:rPr>
        <w:sz w:val="18"/>
      </w:rPr>
      <w:t>NT-038-01-CONTRATACIÓN DOCENTE EN LOS INSTITUTOS DE EDUCACIÓN SUPERIOR PEDAGÓGICA PÚBLICOS MINEDU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117" w:line="259" w:lineRule="auto"/>
      <w:ind w:left="2424"/>
    </w:pPr>
    <w:r>
      <w:rPr>
        <w:noProof/>
        <w:lang w:eastAsia="es-PE"/>
      </w:rPr>
      <mc:AlternateContent>
        <mc:Choice Requires="wpg">
          <w:drawing>
            <wp:anchor distT="0" distB="0" distL="114300" distR="114300" simplePos="0" relativeHeight="251667456" behindDoc="0" locked="0" layoutInCell="1" allowOverlap="1" wp14:anchorId="2D6AF66F" wp14:editId="7B7CD72A">
              <wp:simplePos x="0" y="0"/>
              <wp:positionH relativeFrom="page">
                <wp:posOffset>5493604</wp:posOffset>
              </wp:positionH>
              <wp:positionV relativeFrom="page">
                <wp:posOffset>442086</wp:posOffset>
              </wp:positionV>
              <wp:extent cx="6097" cy="158541"/>
              <wp:effectExtent l="0" t="0" r="0" b="0"/>
              <wp:wrapSquare wrapText="bothSides"/>
              <wp:docPr id="412695" name="Group 412695"/>
              <wp:cNvGraphicFramePr/>
              <a:graphic xmlns:a="http://schemas.openxmlformats.org/drawingml/2006/main">
                <a:graphicData uri="http://schemas.microsoft.com/office/word/2010/wordprocessingGroup">
                  <wpg:wgp>
                    <wpg:cNvGrpSpPr/>
                    <wpg:grpSpPr>
                      <a:xfrm>
                        <a:off x="0" y="0"/>
                        <a:ext cx="6097" cy="158541"/>
                        <a:chOff x="0" y="0"/>
                        <a:chExt cx="6097" cy="158541"/>
                      </a:xfrm>
                    </wpg:grpSpPr>
                    <wps:wsp>
                      <wps:cNvPr id="412696" name="Shape 412696"/>
                      <wps:cNvSpPr/>
                      <wps:spPr>
                        <a:xfrm>
                          <a:off x="3048" y="0"/>
                          <a:ext cx="3049" cy="158541"/>
                        </a:xfrm>
                        <a:custGeom>
                          <a:avLst/>
                          <a:gdLst/>
                          <a:ahLst/>
                          <a:cxnLst/>
                          <a:rect l="0" t="0" r="0" b="0"/>
                          <a:pathLst>
                            <a:path w="3049" h="158541">
                              <a:moveTo>
                                <a:pt x="1524" y="0"/>
                              </a:moveTo>
                              <a:lnTo>
                                <a:pt x="1524" y="158541"/>
                              </a:lnTo>
                            </a:path>
                          </a:pathLst>
                        </a:custGeom>
                        <a:ln w="3049" cap="flat">
                          <a:miter lim="100000"/>
                        </a:ln>
                      </wps:spPr>
                      <wps:style>
                        <a:lnRef idx="1">
                          <a:srgbClr val="000000"/>
                        </a:lnRef>
                        <a:fillRef idx="0">
                          <a:srgbClr val="000000"/>
                        </a:fillRef>
                        <a:effectRef idx="0">
                          <a:scrgbClr r="0" g="0" b="0"/>
                        </a:effectRef>
                        <a:fontRef idx="none"/>
                      </wps:style>
                      <wps:bodyPr/>
                    </wps:wsp>
                    <wps:wsp>
                      <wps:cNvPr id="412697" name="Shape 412697"/>
                      <wps:cNvSpPr/>
                      <wps:spPr>
                        <a:xfrm>
                          <a:off x="0" y="3049"/>
                          <a:ext cx="3048" cy="155492"/>
                        </a:xfrm>
                        <a:custGeom>
                          <a:avLst/>
                          <a:gdLst/>
                          <a:ahLst/>
                          <a:cxnLst/>
                          <a:rect l="0" t="0" r="0" b="0"/>
                          <a:pathLst>
                            <a:path w="3048" h="155492">
                              <a:moveTo>
                                <a:pt x="1524" y="0"/>
                              </a:moveTo>
                              <a:lnTo>
                                <a:pt x="1524" y="155492"/>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CC21609" id="Group 412695" o:spid="_x0000_s1026" style="position:absolute;margin-left:432.55pt;margin-top:34.8pt;width:.5pt;height:12.5pt;z-index:251667456;mso-position-horizontal-relative:page;mso-position-vertical-relative:page" coordsize="6097,15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">
              <v:shape id="Shape 412696" o:spid="_x0000_s1027" style="position:absolute;left:3048;width:3049;height:158541;visibility:visible;mso-wrap-style:square;v-text-anchor:top" coordsize="3049,15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" path="m1524,r,158541e" filled="f" strokeweight=".08469mm">
                <v:stroke miterlimit="1" joinstyle="miter"/>
                <v:path arrowok="t" textboxrect="0,0,3049,158541"/>
              </v:shape>
              <v:shape id="Shape 412697" o:spid="_x0000_s1028" style="position:absolute;top:3049;width:3048;height:155492;visibility:visible;mso-wrap-style:square;v-text-anchor:top" coordsize="3048,1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" path="m1524,r,155492e" filled="f" strokeweight=".24pt">
                <v:stroke miterlimit="1" joinstyle="miter"/>
                <v:path arrowok="t" textboxrect="0,0,3048,155492"/>
              </v:shape>
              <w10:wrap type="square" anchorx="page" anchory="page"/>
            </v:group>
          </w:pict>
        </mc:Fallback>
      </mc:AlternateContent>
    </w:r>
    <w:r>
      <w:rPr>
        <w:noProof/>
        <w:lang w:eastAsia="es-PE"/>
      </w:rPr>
      <mc:AlternateContent>
        <mc:Choice Requires="wpg">
          <w:drawing>
            <wp:anchor distT="0" distB="0" distL="114300" distR="114300" simplePos="0" relativeHeight="251668480" behindDoc="0" locked="0" layoutInCell="1" allowOverlap="1" wp14:anchorId="7F575419" wp14:editId="54424E5F">
              <wp:simplePos x="0" y="0"/>
              <wp:positionH relativeFrom="page">
                <wp:posOffset>5950897</wp:posOffset>
              </wp:positionH>
              <wp:positionV relativeFrom="page">
                <wp:posOffset>457330</wp:posOffset>
              </wp:positionV>
              <wp:extent cx="646306" cy="682947"/>
              <wp:effectExtent l="0" t="0" r="0" b="0"/>
              <wp:wrapSquare wrapText="bothSides"/>
              <wp:docPr id="412698" name="Group 412698"/>
              <wp:cNvGraphicFramePr/>
              <a:graphic xmlns:a="http://schemas.openxmlformats.org/drawingml/2006/main">
                <a:graphicData uri="http://schemas.microsoft.com/office/word/2010/wordprocessingGroup">
                  <wpg:wgp>
                    <wpg:cNvGrpSpPr/>
                    <wpg:grpSpPr>
                      <a:xfrm>
                        <a:off x="0" y="0"/>
                        <a:ext cx="646306" cy="682947"/>
                        <a:chOff x="0" y="0"/>
                        <a:chExt cx="646306" cy="682947"/>
                      </a:xfrm>
                    </wpg:grpSpPr>
                    <wps:wsp>
                      <wps:cNvPr id="412699" name="Shape 412699"/>
                      <wps:cNvSpPr/>
                      <wps:spPr>
                        <a:xfrm>
                          <a:off x="493875" y="0"/>
                          <a:ext cx="3049" cy="185981"/>
                        </a:xfrm>
                        <a:custGeom>
                          <a:avLst/>
                          <a:gdLst/>
                          <a:ahLst/>
                          <a:cxnLst/>
                          <a:rect l="0" t="0" r="0" b="0"/>
                          <a:pathLst>
                            <a:path w="3049" h="185981">
                              <a:moveTo>
                                <a:pt x="1524" y="0"/>
                              </a:moveTo>
                              <a:lnTo>
                                <a:pt x="1524" y="185981"/>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0" name="Shape 412700"/>
                      <wps:cNvSpPr/>
                      <wps:spPr>
                        <a:xfrm>
                          <a:off x="631063" y="3049"/>
                          <a:ext cx="3049" cy="143297"/>
                        </a:xfrm>
                        <a:custGeom>
                          <a:avLst/>
                          <a:gdLst/>
                          <a:ahLst/>
                          <a:cxnLst/>
                          <a:rect l="0" t="0" r="0" b="0"/>
                          <a:pathLst>
                            <a:path w="3049" h="143297">
                              <a:moveTo>
                                <a:pt x="1524" y="0"/>
                              </a:moveTo>
                              <a:lnTo>
                                <a:pt x="1524" y="143297"/>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1" name="Shape 412701"/>
                      <wps:cNvSpPr/>
                      <wps:spPr>
                        <a:xfrm>
                          <a:off x="350590" y="9147"/>
                          <a:ext cx="3049" cy="182932"/>
                        </a:xfrm>
                        <a:custGeom>
                          <a:avLst/>
                          <a:gdLst/>
                          <a:ahLst/>
                          <a:cxnLst/>
                          <a:rect l="0" t="0" r="0" b="0"/>
                          <a:pathLst>
                            <a:path w="3049" h="182932">
                              <a:moveTo>
                                <a:pt x="1525" y="0"/>
                              </a:moveTo>
                              <a:lnTo>
                                <a:pt x="1525" y="182932"/>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2" name="Shape 412702"/>
                      <wps:cNvSpPr/>
                      <wps:spPr>
                        <a:xfrm>
                          <a:off x="356688" y="9147"/>
                          <a:ext cx="3049" cy="182932"/>
                        </a:xfrm>
                        <a:custGeom>
                          <a:avLst/>
                          <a:gdLst/>
                          <a:ahLst/>
                          <a:cxnLst/>
                          <a:rect l="0" t="0" r="0" b="0"/>
                          <a:pathLst>
                            <a:path w="3049" h="182932">
                              <a:moveTo>
                                <a:pt x="1524" y="0"/>
                              </a:moveTo>
                              <a:lnTo>
                                <a:pt x="1524" y="182932"/>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3" name="Shape 412703"/>
                      <wps:cNvSpPr/>
                      <wps:spPr>
                        <a:xfrm>
                          <a:off x="146333" y="12195"/>
                          <a:ext cx="3049" cy="176834"/>
                        </a:xfrm>
                        <a:custGeom>
                          <a:avLst/>
                          <a:gdLst/>
                          <a:ahLst/>
                          <a:cxnLst/>
                          <a:rect l="0" t="0" r="0" b="0"/>
                          <a:pathLst>
                            <a:path w="3049" h="176834">
                              <a:moveTo>
                                <a:pt x="1525" y="0"/>
                              </a:moveTo>
                              <a:lnTo>
                                <a:pt x="1525" y="176834"/>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4" name="Shape 412704"/>
                      <wps:cNvSpPr/>
                      <wps:spPr>
                        <a:xfrm>
                          <a:off x="149382" y="12195"/>
                          <a:ext cx="3049" cy="179883"/>
                        </a:xfrm>
                        <a:custGeom>
                          <a:avLst/>
                          <a:gdLst/>
                          <a:ahLst/>
                          <a:cxnLst/>
                          <a:rect l="0" t="0" r="0" b="0"/>
                          <a:pathLst>
                            <a:path w="3049" h="179883">
                              <a:moveTo>
                                <a:pt x="1524" y="0"/>
                              </a:moveTo>
                              <a:lnTo>
                                <a:pt x="1524" y="179883"/>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5" name="Shape 412705"/>
                      <wps:cNvSpPr/>
                      <wps:spPr>
                        <a:xfrm>
                          <a:off x="210354" y="12195"/>
                          <a:ext cx="3048" cy="179883"/>
                        </a:xfrm>
                        <a:custGeom>
                          <a:avLst/>
                          <a:gdLst/>
                          <a:ahLst/>
                          <a:cxnLst/>
                          <a:rect l="0" t="0" r="0" b="0"/>
                          <a:pathLst>
                            <a:path w="3048" h="179883">
                              <a:moveTo>
                                <a:pt x="1524" y="0"/>
                              </a:moveTo>
                              <a:lnTo>
                                <a:pt x="1524" y="179883"/>
                              </a:lnTo>
                            </a:path>
                          </a:pathLst>
                        </a:custGeom>
                        <a:ln w="3048" cap="flat">
                          <a:miter lim="100000"/>
                        </a:ln>
                      </wps:spPr>
                      <wps:style>
                        <a:lnRef idx="1">
                          <a:srgbClr val="000000"/>
                        </a:lnRef>
                        <a:fillRef idx="0">
                          <a:srgbClr val="000000"/>
                        </a:fillRef>
                        <a:effectRef idx="0">
                          <a:scrgbClr r="0" g="0" b="0"/>
                        </a:effectRef>
                        <a:fontRef idx="none"/>
                      </wps:style>
                      <wps:bodyPr/>
                    </wps:wsp>
                    <wps:wsp>
                      <wps:cNvPr id="412706" name="Shape 412706"/>
                      <wps:cNvSpPr/>
                      <wps:spPr>
                        <a:xfrm>
                          <a:off x="204257" y="45733"/>
                          <a:ext cx="3049" cy="134150"/>
                        </a:xfrm>
                        <a:custGeom>
                          <a:avLst/>
                          <a:gdLst/>
                          <a:ahLst/>
                          <a:cxnLst/>
                          <a:rect l="0" t="0" r="0" b="0"/>
                          <a:pathLst>
                            <a:path w="3049" h="134150">
                              <a:moveTo>
                                <a:pt x="1525" y="0"/>
                              </a:moveTo>
                              <a:lnTo>
                                <a:pt x="1525" y="134150"/>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7" name="Shape 412707"/>
                      <wps:cNvSpPr/>
                      <wps:spPr>
                        <a:xfrm>
                          <a:off x="292667" y="12195"/>
                          <a:ext cx="3049" cy="179883"/>
                        </a:xfrm>
                        <a:custGeom>
                          <a:avLst/>
                          <a:gdLst/>
                          <a:ahLst/>
                          <a:cxnLst/>
                          <a:rect l="0" t="0" r="0" b="0"/>
                          <a:pathLst>
                            <a:path w="3049" h="179883">
                              <a:moveTo>
                                <a:pt x="1525" y="0"/>
                              </a:moveTo>
                              <a:lnTo>
                                <a:pt x="1525" y="179883"/>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8" name="Shape 412708"/>
                      <wps:cNvSpPr/>
                      <wps:spPr>
                        <a:xfrm>
                          <a:off x="298764" y="15244"/>
                          <a:ext cx="3049" cy="179883"/>
                        </a:xfrm>
                        <a:custGeom>
                          <a:avLst/>
                          <a:gdLst/>
                          <a:ahLst/>
                          <a:cxnLst/>
                          <a:rect l="0" t="0" r="0" b="0"/>
                          <a:pathLst>
                            <a:path w="3049" h="179883">
                              <a:moveTo>
                                <a:pt x="1524" y="0"/>
                              </a:moveTo>
                              <a:lnTo>
                                <a:pt x="1524" y="179883"/>
                              </a:lnTo>
                            </a:path>
                          </a:pathLst>
                        </a:custGeom>
                        <a:ln w="3049" cap="flat">
                          <a:miter lim="100000"/>
                        </a:ln>
                      </wps:spPr>
                      <wps:style>
                        <a:lnRef idx="1">
                          <a:srgbClr val="000000"/>
                        </a:lnRef>
                        <a:fillRef idx="0">
                          <a:srgbClr val="000000"/>
                        </a:fillRef>
                        <a:effectRef idx="0">
                          <a:scrgbClr r="0" g="0" b="0"/>
                        </a:effectRef>
                        <a:fontRef idx="none"/>
                      </wps:style>
                      <wps:bodyPr/>
                    </wps:wsp>
                    <wps:wsp>
                      <wps:cNvPr id="412709" name="Shape 412709"/>
                      <wps:cNvSpPr/>
                      <wps:spPr>
                        <a:xfrm>
                          <a:off x="301813" y="15244"/>
                          <a:ext cx="3049" cy="176834"/>
                        </a:xfrm>
                        <a:custGeom>
                          <a:avLst/>
                          <a:gdLst/>
                          <a:ahLst/>
                          <a:cxnLst/>
                          <a:rect l="0" t="0" r="0" b="0"/>
                          <a:pathLst>
                            <a:path w="3049" h="176834">
                              <a:moveTo>
                                <a:pt x="1525" y="0"/>
                              </a:moveTo>
                              <a:lnTo>
                                <a:pt x="1525" y="176834"/>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0" name="Shape 412710"/>
                      <wps:cNvSpPr/>
                      <wps:spPr>
                        <a:xfrm>
                          <a:off x="576188" y="24391"/>
                          <a:ext cx="3049" cy="140248"/>
                        </a:xfrm>
                        <a:custGeom>
                          <a:avLst/>
                          <a:gdLst/>
                          <a:ahLst/>
                          <a:cxnLst/>
                          <a:rect l="0" t="0" r="0" b="0"/>
                          <a:pathLst>
                            <a:path w="3049" h="140248">
                              <a:moveTo>
                                <a:pt x="1525" y="0"/>
                              </a:moveTo>
                              <a:lnTo>
                                <a:pt x="1525" y="140248"/>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1" name="Shape 412711"/>
                      <wps:cNvSpPr/>
                      <wps:spPr>
                        <a:xfrm>
                          <a:off x="85361" y="9147"/>
                          <a:ext cx="3049" cy="182932"/>
                        </a:xfrm>
                        <a:custGeom>
                          <a:avLst/>
                          <a:gdLst/>
                          <a:ahLst/>
                          <a:cxnLst/>
                          <a:rect l="0" t="0" r="0" b="0"/>
                          <a:pathLst>
                            <a:path w="3049" h="182932">
                              <a:moveTo>
                                <a:pt x="1524" y="0"/>
                              </a:moveTo>
                              <a:lnTo>
                                <a:pt x="1524" y="182932"/>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2" name="Shape 412712"/>
                      <wps:cNvSpPr/>
                      <wps:spPr>
                        <a:xfrm>
                          <a:off x="91458" y="45733"/>
                          <a:ext cx="3048" cy="146346"/>
                        </a:xfrm>
                        <a:custGeom>
                          <a:avLst/>
                          <a:gdLst/>
                          <a:ahLst/>
                          <a:cxnLst/>
                          <a:rect l="0" t="0" r="0" b="0"/>
                          <a:pathLst>
                            <a:path w="3048" h="146346">
                              <a:moveTo>
                                <a:pt x="1524" y="0"/>
                              </a:moveTo>
                              <a:lnTo>
                                <a:pt x="1524" y="146346"/>
                              </a:lnTo>
                            </a:path>
                          </a:pathLst>
                        </a:custGeom>
                        <a:ln w="3048" cap="flat">
                          <a:miter lim="100000"/>
                        </a:ln>
                      </wps:spPr>
                      <wps:style>
                        <a:lnRef idx="1">
                          <a:srgbClr val="000000"/>
                        </a:lnRef>
                        <a:fillRef idx="0">
                          <a:srgbClr val="000000"/>
                        </a:fillRef>
                        <a:effectRef idx="0">
                          <a:scrgbClr r="0" g="0" b="0"/>
                        </a:effectRef>
                        <a:fontRef idx="none"/>
                      </wps:style>
                      <wps:bodyPr/>
                    </wps:wsp>
                    <wps:wsp>
                      <wps:cNvPr id="412716" name="Shape 412716"/>
                      <wps:cNvSpPr/>
                      <wps:spPr>
                        <a:xfrm>
                          <a:off x="140236" y="314034"/>
                          <a:ext cx="506070" cy="3049"/>
                        </a:xfrm>
                        <a:custGeom>
                          <a:avLst/>
                          <a:gdLst/>
                          <a:ahLst/>
                          <a:cxnLst/>
                          <a:rect l="0" t="0" r="0" b="0"/>
                          <a:pathLst>
                            <a:path w="506070" h="3049">
                              <a:moveTo>
                                <a:pt x="0" y="1524"/>
                              </a:moveTo>
                              <a:lnTo>
                                <a:pt x="50607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7" name="Shape 412717"/>
                      <wps:cNvSpPr/>
                      <wps:spPr>
                        <a:xfrm>
                          <a:off x="637160" y="204274"/>
                          <a:ext cx="3049" cy="478672"/>
                        </a:xfrm>
                        <a:custGeom>
                          <a:avLst/>
                          <a:gdLst/>
                          <a:ahLst/>
                          <a:cxnLst/>
                          <a:rect l="0" t="0" r="0" b="0"/>
                          <a:pathLst>
                            <a:path w="3049" h="478672">
                              <a:moveTo>
                                <a:pt x="1524" y="0"/>
                              </a:moveTo>
                              <a:lnTo>
                                <a:pt x="1524" y="478672"/>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8" name="Shape 412718"/>
                      <wps:cNvSpPr/>
                      <wps:spPr>
                        <a:xfrm>
                          <a:off x="643258" y="323180"/>
                          <a:ext cx="3049" cy="359767"/>
                        </a:xfrm>
                        <a:custGeom>
                          <a:avLst/>
                          <a:gdLst/>
                          <a:ahLst/>
                          <a:cxnLst/>
                          <a:rect l="0" t="0" r="0" b="0"/>
                          <a:pathLst>
                            <a:path w="3049" h="359767">
                              <a:moveTo>
                                <a:pt x="1524" y="0"/>
                              </a:moveTo>
                              <a:lnTo>
                                <a:pt x="1524" y="359767"/>
                              </a:lnTo>
                            </a:path>
                          </a:pathLst>
                        </a:custGeom>
                        <a:ln w="3049" cap="flat">
                          <a:miter lim="100000"/>
                        </a:ln>
                      </wps:spPr>
                      <wps:style>
                        <a:lnRef idx="1">
                          <a:srgbClr val="000000"/>
                        </a:lnRef>
                        <a:fillRef idx="0">
                          <a:srgbClr val="000000"/>
                        </a:fillRef>
                        <a:effectRef idx="0">
                          <a:scrgbClr r="0" g="0" b="0"/>
                        </a:effectRef>
                        <a:fontRef idx="none"/>
                      </wps:style>
                      <wps:bodyPr/>
                    </wps:wsp>
                    <wps:wsp>
                      <wps:cNvPr id="412713" name="Rectangle 412713"/>
                      <wps:cNvSpPr/>
                      <wps:spPr>
                        <a:xfrm>
                          <a:off x="0" y="332327"/>
                          <a:ext cx="588494" cy="101375"/>
                        </a:xfrm>
                        <a:prstGeom prst="rect">
                          <a:avLst/>
                        </a:prstGeom>
                        <a:ln>
                          <a:noFill/>
                        </a:ln>
                      </wps:spPr>
                      <wps:txbx>
                        <w:txbxContent>
                          <w:p w:rsidR="000955DB" w:rsidRDefault="000955DB">
                            <w:pPr>
                              <w:spacing w:after="160" w:line="259" w:lineRule="auto"/>
                            </w:pPr>
                            <w:r>
                              <w:rPr>
                                <w:sz w:val="18"/>
                              </w:rPr>
                              <w:t xml:space="preserve">PUBLICO </w:t>
                            </w:r>
                          </w:p>
                        </w:txbxContent>
                      </wps:txbx>
                      <wps:bodyPr horzOverflow="overflow" vert="horz" lIns="0" tIns="0" rIns="0" bIns="0" rtlCol="0">
                        <a:noAutofit/>
                      </wps:bodyPr>
                    </wps:wsp>
                    <wps:wsp>
                      <wps:cNvPr id="412714" name="Rectangle 412714"/>
                      <wps:cNvSpPr/>
                      <wps:spPr>
                        <a:xfrm>
                          <a:off x="454243" y="329278"/>
                          <a:ext cx="150023" cy="101375"/>
                        </a:xfrm>
                        <a:prstGeom prst="rect">
                          <a:avLst/>
                        </a:prstGeom>
                        <a:ln>
                          <a:noFill/>
                        </a:ln>
                      </wps:spPr>
                      <wps:txbx>
                        <w:txbxContent>
                          <w:p w:rsidR="000955DB" w:rsidRDefault="000955DB">
                            <w:pPr>
                              <w:spacing w:after="160" w:line="259" w:lineRule="auto"/>
                            </w:pPr>
                            <w:r>
                              <w:rPr>
                                <w:sz w:val="18"/>
                              </w:rPr>
                              <w:t>DE</w:t>
                            </w:r>
                          </w:p>
                        </w:txbxContent>
                      </wps:txbx>
                      <wps:bodyPr horzOverflow="overflow" vert="horz" lIns="0" tIns="0" rIns="0" bIns="0" rtlCol="0">
                        <a:noAutofit/>
                      </wps:bodyPr>
                    </wps:wsp>
                    <wps:wsp>
                      <wps:cNvPr id="412715" name="Rectangle 412715"/>
                      <wps:cNvSpPr/>
                      <wps:spPr>
                        <a:xfrm>
                          <a:off x="45729" y="423793"/>
                          <a:ext cx="689293" cy="113540"/>
                        </a:xfrm>
                        <a:prstGeom prst="rect">
                          <a:avLst/>
                        </a:prstGeom>
                        <a:ln>
                          <a:noFill/>
                        </a:ln>
                      </wps:spPr>
                      <wps:txbx>
                        <w:txbxContent>
                          <w:p w:rsidR="000955DB" w:rsidRDefault="000955DB">
                            <w:pPr>
                              <w:spacing w:after="160" w:line="259" w:lineRule="auto"/>
                            </w:pPr>
                            <w:r>
                              <w:rPr>
                                <w:sz w:val="18"/>
                              </w:rPr>
                              <w:t>EDUCACIÓN</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F575419" id="Group 412698" o:spid="_x0000_s1043" style="position:absolute;left:0;text-align:left;margin-left:468.55pt;margin-top:36pt;width:50.9pt;height:53.8pt;z-index:251668480;mso-position-horizontal-relative:page;mso-position-vertical-relative:page" coordsize="646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">
              <v:shape id="Shape 412699" o:spid="_x0000_s1044" style="position:absolute;left:4938;width:31;height:1859;visibility:visible;mso-wrap-style:square;v-text-anchor:top" coordsize="3049,18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" path="m1524,r,185981e" filled="f" strokeweight=".08469mm">
                <v:stroke miterlimit="1" joinstyle="miter"/>
                <v:path arrowok="t" textboxrect="0,0,3049,185981"/>
              </v:shape>
              <v:shape id="Shape 412700" o:spid="_x0000_s1045" style="position:absolute;left:6310;top:30;width:31;height:1433;visibility:visible;mso-wrap-style:square;v-text-anchor:top" coordsize="3049,14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" path="m1524,r,143297e" filled="f" strokeweight=".08469mm">
                <v:stroke miterlimit="1" joinstyle="miter"/>
                <v:path arrowok="t" textboxrect="0,0,3049,143297"/>
              </v:shape>
              <v:shape id="Shape 412701" o:spid="_x0000_s1046" style="position:absolute;left:3505;top:91;width:31;height:1829;visibility:visible;mso-wrap-style:square;v-text-anchor:top" coordsize="3049,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" path="m1525,r,182932e" filled="f" strokeweight=".08469mm">
                <v:stroke miterlimit="1" joinstyle="miter"/>
                <v:path arrowok="t" textboxrect="0,0,3049,182932"/>
              </v:shape>
              <v:shape id="Shape 412702" o:spid="_x0000_s1047" style="position:absolute;left:3566;top:91;width:31;height:1829;visibility:visible;mso-wrap-style:square;v-text-anchor:top" coordsize="3049,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" path="m1524,r,182932e" filled="f" strokeweight=".08469mm">
                <v:stroke miterlimit="1" joinstyle="miter"/>
                <v:path arrowok="t" textboxrect="0,0,3049,182932"/>
              </v:shape>
              <v:shape id="Shape 412703" o:spid="_x0000_s1048" style="position:absolute;left:1463;top:121;width:30;height:1769;visibility:visible;mso-wrap-style:square;v-text-anchor:top" coordsize="3049,17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" path="m1525,r,176834e" filled="f" strokeweight=".08469mm">
                <v:stroke miterlimit="1" joinstyle="miter"/>
                <v:path arrowok="t" textboxrect="0,0,3049,176834"/>
              </v:shape>
              <v:shape id="Shape 412704" o:spid="_x0000_s1049" style="position:absolute;left:1493;top:121;width:31;height:1799;visibility:visible;mso-wrap-style:square;v-text-anchor:top" coordsize="3049,1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" path="m1524,r,179883e" filled="f" strokeweight=".08469mm">
                <v:stroke miterlimit="1" joinstyle="miter"/>
                <v:path arrowok="t" textboxrect="0,0,3049,179883"/>
              </v:shape>
              <v:shape id="Shape 412705" o:spid="_x0000_s1050" style="position:absolute;left:2103;top:121;width:31;height:1799;visibility:visible;mso-wrap-style:square;v-text-anchor:top" coordsize="3048,1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" path="m1524,r,179883e" filled="f" strokeweight=".24pt">
                <v:stroke miterlimit="1" joinstyle="miter"/>
                <v:path arrowok="t" textboxrect="0,0,3048,179883"/>
              </v:shape>
              <v:shape id="Shape 412706" o:spid="_x0000_s1051" style="position:absolute;left:2042;top:457;width:31;height:1341;visibility:visible;mso-wrap-style:square;v-text-anchor:top" coordsize="3049,13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" path="m1525,r,134150e" filled="f" strokeweight=".08469mm">
                <v:stroke miterlimit="1" joinstyle="miter"/>
                <v:path arrowok="t" textboxrect="0,0,3049,134150"/>
              </v:shape>
              <v:shape id="Shape 412707" o:spid="_x0000_s1052" style="position:absolute;left:2926;top:121;width:31;height:1799;visibility:visible;mso-wrap-style:square;v-text-anchor:top" coordsize="3049,1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" path="m1525,r,179883e" filled="f" strokeweight=".08469mm">
                <v:stroke miterlimit="1" joinstyle="miter"/>
                <v:path arrowok="t" textboxrect="0,0,3049,179883"/>
              </v:shape>
              <v:shape id="Shape 412708" o:spid="_x0000_s1053" style="position:absolute;left:2987;top:152;width:31;height:1799;visibility:visible;mso-wrap-style:square;v-text-anchor:top" coordsize="3049,1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" path="m1524,r,179883e" filled="f" strokeweight=".08469mm">
                <v:stroke miterlimit="1" joinstyle="miter"/>
                <v:path arrowok="t" textboxrect="0,0,3049,179883"/>
              </v:shape>
              <v:shape id="Shape 412709" o:spid="_x0000_s1054" style="position:absolute;left:3018;top:152;width:30;height:1768;visibility:visible;mso-wrap-style:square;v-text-anchor:top" coordsize="3049,17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" path="m1525,r,176834e" filled="f" strokeweight=".08469mm">
                <v:stroke miterlimit="1" joinstyle="miter"/>
                <v:path arrowok="t" textboxrect="0,0,3049,176834"/>
              </v:shape>
              <v:shape id="Shape 412710" o:spid="_x0000_s1055" style="position:absolute;left:5761;top:243;width:31;height:1403;visibility:visible;mso-wrap-style:square;v-text-anchor:top" coordsize="3049,14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" path="m1525,r,140248e" filled="f" strokeweight=".08469mm">
                <v:stroke miterlimit="1" joinstyle="miter"/>
                <v:path arrowok="t" textboxrect="0,0,3049,140248"/>
              </v:shape>
              <v:shape id="Shape 412711" o:spid="_x0000_s1056" style="position:absolute;left:853;top:91;width:31;height:1829;visibility:visible;mso-wrap-style:square;v-text-anchor:top" coordsize="3049,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" path="m1524,r,182932e" filled="f" strokeweight=".08469mm">
                <v:stroke miterlimit="1" joinstyle="miter"/>
                <v:path arrowok="t" textboxrect="0,0,3049,182932"/>
              </v:shape>
              <v:shape id="Shape 412712" o:spid="_x0000_s1057" style="position:absolute;left:914;top:457;width:31;height:1463;visibility:visible;mso-wrap-style:square;v-text-anchor:top" coordsize="3048,1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" path="m1524,r,146346e" filled="f" strokeweight=".24pt">
                <v:stroke miterlimit="1" joinstyle="miter"/>
                <v:path arrowok="t" textboxrect="0,0,3048,146346"/>
              </v:shape>
              <v:shape id="Shape 412716" o:spid="_x0000_s1058" style="position:absolute;left:1402;top:3140;width:5061;height:30;visibility:visible;mso-wrap-style:square;v-text-anchor:top" coordsize="50607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" path="m,1524r506070,e" filled="f" strokeweight=".08469mm">
                <v:stroke miterlimit="1" joinstyle="miter"/>
                <v:path arrowok="t" textboxrect="0,0,506070,3049"/>
              </v:shape>
              <v:shape id="Shape 412717" o:spid="_x0000_s1059" style="position:absolute;left:6371;top:2042;width:31;height:4787;visibility:visible;mso-wrap-style:square;v-text-anchor:top" coordsize="3049,47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" path="m1524,r,478672e" filled="f" strokeweight=".08469mm">
                <v:stroke miterlimit="1" joinstyle="miter"/>
                <v:path arrowok="t" textboxrect="0,0,3049,478672"/>
              </v:shape>
              <v:shape id="Shape 412718" o:spid="_x0000_s1060" style="position:absolute;left:6432;top:3231;width:31;height:3598;visibility:visible;mso-wrap-style:square;v-text-anchor:top" coordsize="3049,35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" path="m1524,r,359767e" filled="f" strokeweight=".08469mm">
                <v:stroke miterlimit="1" joinstyle="miter"/>
                <v:path arrowok="t" textboxrect="0,0,3049,359767"/>
              </v:shape>
              <v:rect id="Rectangle 412713" o:spid="_x0000_s1061" style="position:absolute;top:3323;width:5884;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" filled="f" stroked="f">
                <v:textbox inset="0,0,0,0">
                  <w:txbxContent>
                    <w:p w:rsidR="00F459B8" w:rsidRDefault="00F459B8">
                      <w:pPr>
                        <w:spacing w:after="160" w:line="259" w:lineRule="auto"/>
                      </w:pPr>
                      <w:r>
                        <w:rPr>
                          <w:sz w:val="18"/>
                        </w:rPr>
                        <w:t xml:space="preserve">PUBLICO </w:t>
                      </w:r>
                    </w:p>
                  </w:txbxContent>
                </v:textbox>
              </v:rect>
              <v:rect id="Rectangle 412714" o:spid="_x0000_s1062" style="position:absolute;left:4542;top:3292;width:150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" filled="f" stroked="f">
                <v:textbox inset="0,0,0,0">
                  <w:txbxContent>
                    <w:p w:rsidR="00F459B8" w:rsidRDefault="00F459B8">
                      <w:pPr>
                        <w:spacing w:after="160" w:line="259" w:lineRule="auto"/>
                      </w:pPr>
                      <w:r>
                        <w:rPr>
                          <w:sz w:val="18"/>
                        </w:rPr>
                        <w:t>DE</w:t>
                      </w:r>
                    </w:p>
                  </w:txbxContent>
                </v:textbox>
              </v:rect>
              <v:rect id="Rectangle 412715" o:spid="_x0000_s1063" style="position:absolute;left:457;top:4237;width:689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" filled="f" stroked="f">
                <v:textbox inset="0,0,0,0">
                  <w:txbxContent>
                    <w:p w:rsidR="00F459B8" w:rsidRDefault="00F459B8">
                      <w:pPr>
                        <w:spacing w:after="160" w:line="259" w:lineRule="auto"/>
                      </w:pPr>
                      <w:r>
                        <w:rPr>
                          <w:sz w:val="18"/>
                        </w:rPr>
                        <w:t>EDUCACIÓN</w:t>
                      </w:r>
                    </w:p>
                  </w:txbxContent>
                </v:textbox>
              </v:rect>
              <w10:wrap type="square" anchorx="page" anchory="page"/>
            </v:group>
          </w:pict>
        </mc:Fallback>
      </mc:AlternateContent>
    </w:r>
    <w:r>
      <w:rPr>
        <w:noProof/>
        <w:lang w:eastAsia="es-PE"/>
      </w:rPr>
      <mc:AlternateContent>
        <mc:Choice Requires="wpg">
          <w:drawing>
            <wp:anchor distT="0" distB="0" distL="114300" distR="114300" simplePos="0" relativeHeight="251669504" behindDoc="0" locked="0" layoutInCell="1" allowOverlap="1" wp14:anchorId="0EC58621" wp14:editId="4AB75DE1">
              <wp:simplePos x="0" y="0"/>
              <wp:positionH relativeFrom="page">
                <wp:posOffset>2911427</wp:posOffset>
              </wp:positionH>
              <wp:positionV relativeFrom="page">
                <wp:posOffset>597578</wp:posOffset>
              </wp:positionV>
              <wp:extent cx="6097" cy="551845"/>
              <wp:effectExtent l="0" t="0" r="0" b="0"/>
              <wp:wrapSquare wrapText="bothSides"/>
              <wp:docPr id="412719" name="Group 412719"/>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720" name="Shape 412720"/>
                      <wps:cNvSpPr/>
                      <wps:spPr>
                        <a:xfrm>
                          <a:off x="0"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s:wsp>
                      <wps:cNvPr id="412721" name="Shape 412721"/>
                      <wps:cNvSpPr/>
                      <wps:spPr>
                        <a:xfrm>
                          <a:off x="3048" y="21342"/>
                          <a:ext cx="3049" cy="530503"/>
                        </a:xfrm>
                        <a:custGeom>
                          <a:avLst/>
                          <a:gdLst/>
                          <a:ahLst/>
                          <a:cxnLst/>
                          <a:rect l="0" t="0" r="0" b="0"/>
                          <a:pathLst>
                            <a:path w="3049" h="530503">
                              <a:moveTo>
                                <a:pt x="1524" y="0"/>
                              </a:moveTo>
                              <a:lnTo>
                                <a:pt x="1524" y="530503"/>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8111358" id="Group 412719" o:spid="_x0000_s1026" style="position:absolute;margin-left:229.25pt;margin-top:47.05pt;width:.5pt;height:43.45pt;z-index:251669504;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">
              <v:shape id="Shape 412720" o:spid="_x0000_s1027" style="position:absolute;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" path="m1524,r,551845e" filled="f" strokeweight=".24pt">
                <v:stroke miterlimit="1" joinstyle="miter"/>
                <v:path arrowok="t" textboxrect="0,0,3048,551845"/>
              </v:shape>
              <v:shape id="Shape 412721" o:spid="_x0000_s1028" style="position:absolute;left:30;top:213;width:30;height:5305;visibility:visible;mso-wrap-style:square;v-text-anchor:top" coordsize="3049,53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" path="m1524,r,530503e" filled="f" strokeweight=".08469mm">
                <v:stroke miterlimit="1" joinstyle="miter"/>
                <v:path arrowok="t" textboxrect="0,0,3049,530503"/>
              </v:shape>
              <w10:wrap type="square" anchorx="page" anchory="page"/>
            </v:group>
          </w:pict>
        </mc:Fallback>
      </mc:AlternateContent>
    </w:r>
    <w:r>
      <w:rPr>
        <w:noProof/>
        <w:lang w:eastAsia="es-PE"/>
      </w:rPr>
      <mc:AlternateContent>
        <mc:Choice Requires="wpg">
          <w:drawing>
            <wp:anchor distT="0" distB="0" distL="114300" distR="114300" simplePos="0" relativeHeight="251670528" behindDoc="0" locked="0" layoutInCell="1" allowOverlap="1" wp14:anchorId="77995BEC" wp14:editId="51686F1C">
              <wp:simplePos x="0" y="0"/>
              <wp:positionH relativeFrom="page">
                <wp:posOffset>3588220</wp:posOffset>
              </wp:positionH>
              <wp:positionV relativeFrom="page">
                <wp:posOffset>597578</wp:posOffset>
              </wp:positionV>
              <wp:extent cx="6097" cy="551845"/>
              <wp:effectExtent l="0" t="0" r="0" b="0"/>
              <wp:wrapSquare wrapText="bothSides"/>
              <wp:docPr id="412722" name="Group 412722"/>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723" name="Shape 412723"/>
                      <wps:cNvSpPr/>
                      <wps:spPr>
                        <a:xfrm>
                          <a:off x="0"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s:wsp>
                      <wps:cNvPr id="412724" name="Shape 412724"/>
                      <wps:cNvSpPr/>
                      <wps:spPr>
                        <a:xfrm>
                          <a:off x="3049"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BE403D2" id="Group 412722" o:spid="_x0000_s1026" style="position:absolute;margin-left:282.55pt;margin-top:47.05pt;width:.5pt;height:43.45pt;z-index:251670528;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">
              <v:shape id="Shape 412723" o:spid="_x0000_s1027" style="position:absolute;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" path="m1524,r,551845e" filled="f" strokeweight=".08469mm">
                <v:stroke miterlimit="1" joinstyle="miter"/>
                <v:path arrowok="t" textboxrect="0,0,3049,551845"/>
              </v:shape>
              <v:shape id="Shape 412724" o:spid="_x0000_s1028" style="position:absolute;left:30;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" path="m1524,r,551845e" filled="f" strokeweight=".24pt">
                <v:stroke miterlimit="1" joinstyle="miter"/>
                <v:path arrowok="t" textboxrect="0,0,3048,551845"/>
              </v:shape>
              <w10:wrap type="square" anchorx="page" anchory="page"/>
            </v:group>
          </w:pict>
        </mc:Fallback>
      </mc:AlternateContent>
    </w:r>
    <w:r>
      <w:rPr>
        <w:noProof/>
        <w:lang w:eastAsia="es-PE"/>
      </w:rPr>
      <mc:AlternateContent>
        <mc:Choice Requires="wpg">
          <w:drawing>
            <wp:anchor distT="0" distB="0" distL="114300" distR="114300" simplePos="0" relativeHeight="251671552" behindDoc="0" locked="0" layoutInCell="1" allowOverlap="1" wp14:anchorId="2E7B611C" wp14:editId="4E494424">
              <wp:simplePos x="0" y="0"/>
              <wp:positionH relativeFrom="page">
                <wp:posOffset>1073113</wp:posOffset>
              </wp:positionH>
              <wp:positionV relativeFrom="page">
                <wp:posOffset>600627</wp:posOffset>
              </wp:positionV>
              <wp:extent cx="6097" cy="551845"/>
              <wp:effectExtent l="0" t="0" r="0" b="0"/>
              <wp:wrapSquare wrapText="bothSides"/>
              <wp:docPr id="412725" name="Group 412725"/>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726" name="Shape 412726"/>
                      <wps:cNvSpPr/>
                      <wps:spPr>
                        <a:xfrm>
                          <a:off x="0" y="0"/>
                          <a:ext cx="3049" cy="548797"/>
                        </a:xfrm>
                        <a:custGeom>
                          <a:avLst/>
                          <a:gdLst/>
                          <a:ahLst/>
                          <a:cxnLst/>
                          <a:rect l="0" t="0" r="0" b="0"/>
                          <a:pathLst>
                            <a:path w="3049" h="548797">
                              <a:moveTo>
                                <a:pt x="1524" y="0"/>
                              </a:moveTo>
                              <a:lnTo>
                                <a:pt x="1524" y="548797"/>
                              </a:lnTo>
                            </a:path>
                          </a:pathLst>
                        </a:custGeom>
                        <a:ln w="3049" cap="flat">
                          <a:miter lim="100000"/>
                        </a:ln>
                      </wps:spPr>
                      <wps:style>
                        <a:lnRef idx="1">
                          <a:srgbClr val="000000"/>
                        </a:lnRef>
                        <a:fillRef idx="0">
                          <a:srgbClr val="000000"/>
                        </a:fillRef>
                        <a:effectRef idx="0">
                          <a:scrgbClr r="0" g="0" b="0"/>
                        </a:effectRef>
                        <a:fontRef idx="none"/>
                      </wps:style>
                      <wps:bodyPr/>
                    </wps:wsp>
                    <wps:wsp>
                      <wps:cNvPr id="412727" name="Shape 412727"/>
                      <wps:cNvSpPr/>
                      <wps:spPr>
                        <a:xfrm>
                          <a:off x="3049" y="51831"/>
                          <a:ext cx="3049" cy="500015"/>
                        </a:xfrm>
                        <a:custGeom>
                          <a:avLst/>
                          <a:gdLst/>
                          <a:ahLst/>
                          <a:cxnLst/>
                          <a:rect l="0" t="0" r="0" b="0"/>
                          <a:pathLst>
                            <a:path w="3049" h="500015">
                              <a:moveTo>
                                <a:pt x="1524" y="0"/>
                              </a:moveTo>
                              <a:lnTo>
                                <a:pt x="1524" y="50001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ABB2206" id="Group 412725" o:spid="_x0000_s1026" style="position:absolute;margin-left:84.5pt;margin-top:47.3pt;width:.5pt;height:43.45pt;z-index:251671552;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">
              <v:shape id="Shape 412726" o:spid="_x0000_s1027" style="position:absolute;width:30;height:5487;visibility:visible;mso-wrap-style:square;v-text-anchor:top" coordsize="3049,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" path="m1524,r,548797e" filled="f" strokeweight=".08469mm">
                <v:stroke miterlimit="1" joinstyle="miter"/>
                <v:path arrowok="t" textboxrect="0,0,3049,548797"/>
              </v:shape>
              <v:shape id="Shape 412727" o:spid="_x0000_s1028" style="position:absolute;left:30;top:518;width:30;height:5000;visibility:visible;mso-wrap-style:square;v-text-anchor:top" coordsize="3049,50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" path="m1524,r,500015e" filled="f" strokeweight=".08469mm">
                <v:stroke miterlimit="1" joinstyle="miter"/>
                <v:path arrowok="t" textboxrect="0,0,3049,500015"/>
              </v:shape>
              <w10:wrap type="square" anchorx="page" anchory="page"/>
            </v:group>
          </w:pict>
        </mc:Fallback>
      </mc:AlternateContent>
    </w:r>
    <w:proofErr w:type="spellStart"/>
    <w:r>
      <w:rPr>
        <w:rFonts w:ascii="Times New Roman" w:eastAsia="Times New Roman" w:hAnsi="Times New Roman" w:cs="Times New Roman"/>
        <w:sz w:val="14"/>
      </w:rPr>
      <w:t>Código</w:t>
    </w:r>
    <w:r>
      <w:rPr>
        <w:sz w:val="18"/>
      </w:rPr>
      <w:t>Denominación</w:t>
    </w:r>
    <w:proofErr w:type="spellEnd"/>
    <w:r>
      <w:rPr>
        <w:sz w:val="18"/>
      </w:rPr>
      <w:t xml:space="preserve"> del documento </w:t>
    </w:r>
    <w:r>
      <w:rPr>
        <w:sz w:val="16"/>
      </w:rPr>
      <w:t>normativo</w:t>
    </w:r>
  </w:p>
  <w:p w:rsidR="000955DB" w:rsidRDefault="000955DB">
    <w:pPr>
      <w:spacing w:after="0" w:line="259" w:lineRule="auto"/>
      <w:ind w:left="3490" w:right="946"/>
      <w:jc w:val="right"/>
    </w:pPr>
    <w:r>
      <w:rPr>
        <w:sz w:val="18"/>
      </w:rPr>
      <w:t xml:space="preserve">DISPOSICIONES QUE REGULAN </w:t>
    </w:r>
    <w:r>
      <w:rPr>
        <w:sz w:val="20"/>
      </w:rPr>
      <w:t xml:space="preserve">EL </w:t>
    </w:r>
    <w:r>
      <w:rPr>
        <w:sz w:val="18"/>
      </w:rPr>
      <w:t xml:space="preserve">CONCURSO </w:t>
    </w:r>
  </w:p>
  <w:p w:rsidR="000955DB" w:rsidRDefault="000955DB">
    <w:pPr>
      <w:spacing w:after="0" w:line="216" w:lineRule="auto"/>
      <w:ind w:left="2520" w:right="826" w:hanging="96"/>
    </w:pPr>
    <w:r>
      <w:rPr>
        <w:sz w:val="18"/>
      </w:rPr>
      <w:t>NT-038-01-CONTRATACIÓN DOCENTE EN LOS INSTITUTOS DE SUPERIOR PEDAGÓGICA PÚBLICOS MINEDU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0" w:line="259" w:lineRule="auto"/>
      <w:ind w:left="-2160" w:right="150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Pr="003E34D7" w:rsidRDefault="000955DB" w:rsidP="003E34D7">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333" w:tblpY="663"/>
      <w:tblOverlap w:val="never"/>
      <w:tblW w:w="1064" w:type="dxa"/>
      <w:tblInd w:w="0" w:type="dxa"/>
      <w:tblCellMar>
        <w:top w:w="25" w:type="dxa"/>
        <w:left w:w="48" w:type="dxa"/>
        <w:right w:w="113" w:type="dxa"/>
      </w:tblCellMar>
      <w:tblLook w:val="04A0" w:firstRow="1" w:lastRow="0" w:firstColumn="1" w:lastColumn="0" w:noHBand="0" w:noVBand="1"/>
    </w:tblPr>
    <w:tblGrid>
      <w:gridCol w:w="190"/>
      <w:gridCol w:w="279"/>
      <w:gridCol w:w="595"/>
    </w:tblGrid>
    <w:tr w:rsidR="000955DB">
      <w:trPr>
        <w:trHeight w:val="564"/>
      </w:trPr>
      <w:tc>
        <w:tcPr>
          <w:tcW w:w="190" w:type="dxa"/>
          <w:tcBorders>
            <w:top w:val="nil"/>
            <w:left w:val="nil"/>
            <w:bottom w:val="single" w:sz="2" w:space="0" w:color="000000"/>
            <w:right w:val="nil"/>
          </w:tcBorders>
        </w:tcPr>
        <w:p w:rsidR="000955DB" w:rsidRDefault="000955DB">
          <w:pPr>
            <w:spacing w:after="160" w:line="259" w:lineRule="auto"/>
          </w:pPr>
        </w:p>
      </w:tc>
      <w:tc>
        <w:tcPr>
          <w:tcW w:w="279" w:type="dxa"/>
          <w:tcBorders>
            <w:top w:val="nil"/>
            <w:left w:val="nil"/>
            <w:bottom w:val="single" w:sz="2" w:space="0" w:color="000000"/>
            <w:right w:val="nil"/>
          </w:tcBorders>
        </w:tcPr>
        <w:p w:rsidR="000955DB" w:rsidRDefault="000955DB">
          <w:pPr>
            <w:spacing w:after="160" w:line="259" w:lineRule="auto"/>
          </w:pPr>
        </w:p>
      </w:tc>
      <w:tc>
        <w:tcPr>
          <w:tcW w:w="595" w:type="dxa"/>
          <w:tcBorders>
            <w:top w:val="nil"/>
            <w:left w:val="nil"/>
            <w:bottom w:val="single" w:sz="2" w:space="0" w:color="000000"/>
            <w:right w:val="nil"/>
          </w:tcBorders>
        </w:tcPr>
        <w:p w:rsidR="000955DB" w:rsidRDefault="000955DB">
          <w:pPr>
            <w:spacing w:after="160" w:line="259" w:lineRule="auto"/>
          </w:pPr>
        </w:p>
      </w:tc>
    </w:tr>
    <w:tr w:rsidR="000955DB">
      <w:trPr>
        <w:trHeight w:val="574"/>
      </w:trPr>
      <w:tc>
        <w:tcPr>
          <w:tcW w:w="1064" w:type="dxa"/>
          <w:gridSpan w:val="3"/>
          <w:tcBorders>
            <w:top w:val="single" w:sz="2" w:space="0" w:color="000000"/>
            <w:left w:val="nil"/>
            <w:bottom w:val="nil"/>
            <w:right w:val="single" w:sz="6" w:space="0" w:color="000000"/>
          </w:tcBorders>
        </w:tcPr>
        <w:p w:rsidR="000955DB" w:rsidRDefault="000955DB">
          <w:pPr>
            <w:spacing w:line="259" w:lineRule="auto"/>
            <w:ind w:left="77" w:hanging="77"/>
          </w:pPr>
          <w:r>
            <w:rPr>
              <w:sz w:val="18"/>
            </w:rPr>
            <w:t>PUBLICO DE EDUCACIÓN</w:t>
          </w:r>
        </w:p>
      </w:tc>
    </w:tr>
  </w:tbl>
  <w:p w:rsidR="000955DB" w:rsidRDefault="000955DB">
    <w:pPr>
      <w:spacing w:after="68" w:line="259" w:lineRule="auto"/>
      <w:ind w:left="2525"/>
      <w:jc w:val="center"/>
    </w:pPr>
    <w:r>
      <w:rPr>
        <w:noProof/>
        <w:lang w:eastAsia="es-PE"/>
      </w:rPr>
      <mc:AlternateContent>
        <mc:Choice Requires="wpg">
          <w:drawing>
            <wp:anchor distT="0" distB="0" distL="114300" distR="114300" simplePos="0" relativeHeight="251676672" behindDoc="0" locked="0" layoutInCell="1" allowOverlap="1" wp14:anchorId="29391B26" wp14:editId="0ED33CD3">
              <wp:simplePos x="0" y="0"/>
              <wp:positionH relativeFrom="page">
                <wp:posOffset>5868584</wp:posOffset>
              </wp:positionH>
              <wp:positionV relativeFrom="page">
                <wp:posOffset>432939</wp:posOffset>
              </wp:positionV>
              <wp:extent cx="12195" cy="182932"/>
              <wp:effectExtent l="0" t="0" r="0" b="0"/>
              <wp:wrapSquare wrapText="bothSides"/>
              <wp:docPr id="412830" name="Group 412830"/>
              <wp:cNvGraphicFramePr/>
              <a:graphic xmlns:a="http://schemas.openxmlformats.org/drawingml/2006/main">
                <a:graphicData uri="http://schemas.microsoft.com/office/word/2010/wordprocessingGroup">
                  <wpg:wgp>
                    <wpg:cNvGrpSpPr/>
                    <wpg:grpSpPr>
                      <a:xfrm>
                        <a:off x="0" y="0"/>
                        <a:ext cx="12195" cy="182932"/>
                        <a:chOff x="0" y="0"/>
                        <a:chExt cx="12195" cy="182932"/>
                      </a:xfrm>
                    </wpg:grpSpPr>
                    <wps:wsp>
                      <wps:cNvPr id="412831" name="Shape 412831"/>
                      <wps:cNvSpPr/>
                      <wps:spPr>
                        <a:xfrm>
                          <a:off x="0" y="0"/>
                          <a:ext cx="3049" cy="182932"/>
                        </a:xfrm>
                        <a:custGeom>
                          <a:avLst/>
                          <a:gdLst/>
                          <a:ahLst/>
                          <a:cxnLst/>
                          <a:rect l="0" t="0" r="0" b="0"/>
                          <a:pathLst>
                            <a:path w="3049" h="182932">
                              <a:moveTo>
                                <a:pt x="1524" y="0"/>
                              </a:moveTo>
                              <a:lnTo>
                                <a:pt x="1524" y="182932"/>
                              </a:lnTo>
                            </a:path>
                          </a:pathLst>
                        </a:custGeom>
                        <a:ln w="3049" cap="flat">
                          <a:miter lim="100000"/>
                        </a:ln>
                      </wps:spPr>
                      <wps:style>
                        <a:lnRef idx="1">
                          <a:srgbClr val="000000"/>
                        </a:lnRef>
                        <a:fillRef idx="0">
                          <a:srgbClr val="000000"/>
                        </a:fillRef>
                        <a:effectRef idx="0">
                          <a:scrgbClr r="0" g="0" b="0"/>
                        </a:effectRef>
                        <a:fontRef idx="none"/>
                      </wps:style>
                      <wps:bodyPr/>
                    </wps:wsp>
                    <wps:wsp>
                      <wps:cNvPr id="412832" name="Shape 412832"/>
                      <wps:cNvSpPr/>
                      <wps:spPr>
                        <a:xfrm>
                          <a:off x="6098" y="0"/>
                          <a:ext cx="3048" cy="182932"/>
                        </a:xfrm>
                        <a:custGeom>
                          <a:avLst/>
                          <a:gdLst/>
                          <a:ahLst/>
                          <a:cxnLst/>
                          <a:rect l="0" t="0" r="0" b="0"/>
                          <a:pathLst>
                            <a:path w="3048" h="182932">
                              <a:moveTo>
                                <a:pt x="1524" y="0"/>
                              </a:moveTo>
                              <a:lnTo>
                                <a:pt x="1524" y="182932"/>
                              </a:lnTo>
                            </a:path>
                          </a:pathLst>
                        </a:custGeom>
                        <a:ln w="3048" cap="flat">
                          <a:miter lim="100000"/>
                        </a:ln>
                      </wps:spPr>
                      <wps:style>
                        <a:lnRef idx="1">
                          <a:srgbClr val="000000"/>
                        </a:lnRef>
                        <a:fillRef idx="0">
                          <a:srgbClr val="000000"/>
                        </a:fillRef>
                        <a:effectRef idx="0">
                          <a:scrgbClr r="0" g="0" b="0"/>
                        </a:effectRef>
                        <a:fontRef idx="none"/>
                      </wps:style>
                      <wps:bodyPr/>
                    </wps:wsp>
                    <wps:wsp>
                      <wps:cNvPr id="412833" name="Shape 412833"/>
                      <wps:cNvSpPr/>
                      <wps:spPr>
                        <a:xfrm>
                          <a:off x="9146" y="3049"/>
                          <a:ext cx="3049" cy="179883"/>
                        </a:xfrm>
                        <a:custGeom>
                          <a:avLst/>
                          <a:gdLst/>
                          <a:ahLst/>
                          <a:cxnLst/>
                          <a:rect l="0" t="0" r="0" b="0"/>
                          <a:pathLst>
                            <a:path w="3049" h="179883">
                              <a:moveTo>
                                <a:pt x="1524" y="0"/>
                              </a:moveTo>
                              <a:lnTo>
                                <a:pt x="1524" y="179883"/>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9441AC2" id="Group 412830" o:spid="_x0000_s1026" style="position:absolute;margin-left:462.1pt;margin-top:34.1pt;width:.95pt;height:14.4pt;z-index:251676672;mso-position-horizontal-relative:page;mso-position-vertical-relative:page" coordsize="12195,18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">
              <v:shape id="Shape 412831" o:spid="_x0000_s1027" style="position:absolute;width:3049;height:182932;visibility:visible;mso-wrap-style:square;v-text-anchor:top" coordsize="3049,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" path="m1524,r,182932e" filled="f" strokeweight=".08469mm">
                <v:stroke miterlimit="1" joinstyle="miter"/>
                <v:path arrowok="t" textboxrect="0,0,3049,182932"/>
              </v:shape>
              <v:shape id="Shape 412832" o:spid="_x0000_s1028" style="position:absolute;left:6098;width:3048;height:182932;visibility:visible;mso-wrap-style:square;v-text-anchor:top" coordsize="3048,1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" path="m1524,r,182932e" filled="f" strokeweight=".24pt">
                <v:stroke miterlimit="1" joinstyle="miter"/>
                <v:path arrowok="t" textboxrect="0,0,3048,182932"/>
              </v:shape>
              <v:shape id="Shape 412833" o:spid="_x0000_s1029" style="position:absolute;left:9146;top:3049;width:3049;height:179883;visibility:visible;mso-wrap-style:square;v-text-anchor:top" coordsize="3049,1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" path="m1524,r,179883e" filled="f" strokeweight=".08469mm">
                <v:stroke miterlimit="1" joinstyle="miter"/>
                <v:path arrowok="t" textboxrect="0,0,3049,179883"/>
              </v:shape>
              <w10:wrap type="square" anchorx="page" anchory="page"/>
            </v:group>
          </w:pict>
        </mc:Fallback>
      </mc:AlternateContent>
    </w:r>
    <w:r>
      <w:rPr>
        <w:noProof/>
        <w:lang w:eastAsia="es-PE"/>
      </w:rPr>
      <mc:AlternateContent>
        <mc:Choice Requires="wpg">
          <w:drawing>
            <wp:anchor distT="0" distB="0" distL="114300" distR="114300" simplePos="0" relativeHeight="251677696" behindDoc="0" locked="0" layoutInCell="1" allowOverlap="1" wp14:anchorId="58D13115" wp14:editId="6C54E8F0">
              <wp:simplePos x="0" y="0"/>
              <wp:positionH relativeFrom="page">
                <wp:posOffset>3594317</wp:posOffset>
              </wp:positionH>
              <wp:positionV relativeFrom="page">
                <wp:posOffset>597578</wp:posOffset>
              </wp:positionV>
              <wp:extent cx="6097" cy="551845"/>
              <wp:effectExtent l="0" t="0" r="0" b="0"/>
              <wp:wrapSquare wrapText="bothSides"/>
              <wp:docPr id="412834" name="Group 412834"/>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835" name="Shape 412835"/>
                      <wps:cNvSpPr/>
                      <wps:spPr>
                        <a:xfrm>
                          <a:off x="0"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s:wsp>
                      <wps:cNvPr id="412836" name="Shape 412836"/>
                      <wps:cNvSpPr/>
                      <wps:spPr>
                        <a:xfrm>
                          <a:off x="3049" y="3049"/>
                          <a:ext cx="3048" cy="548797"/>
                        </a:xfrm>
                        <a:custGeom>
                          <a:avLst/>
                          <a:gdLst/>
                          <a:ahLst/>
                          <a:cxnLst/>
                          <a:rect l="0" t="0" r="0" b="0"/>
                          <a:pathLst>
                            <a:path w="3048" h="548797">
                              <a:moveTo>
                                <a:pt x="1524" y="0"/>
                              </a:moveTo>
                              <a:lnTo>
                                <a:pt x="1524" y="548797"/>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09970D2" id="Group 412834" o:spid="_x0000_s1026" style="position:absolute;margin-left:283pt;margin-top:47.05pt;width:.5pt;height:43.45pt;z-index:251677696;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">
              <v:shape id="Shape 412835" o:spid="_x0000_s1027" style="position:absolute;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" path="m1524,r,551845e" filled="f" strokeweight=".08469mm">
                <v:stroke miterlimit="1" joinstyle="miter"/>
                <v:path arrowok="t" textboxrect="0,0,3049,551845"/>
              </v:shape>
              <v:shape id="Shape 412836" o:spid="_x0000_s1028" style="position:absolute;left:30;top:30;width:30;height:5488;visibility:visible;mso-wrap-style:square;v-text-anchor:top" coordsize="3048,54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" path="m1524,r,548797e" filled="f" strokeweight=".24pt">
                <v:stroke miterlimit="1" joinstyle="miter"/>
                <v:path arrowok="t" textboxrect="0,0,3048,548797"/>
              </v:shape>
              <w10:wrap type="square" anchorx="page" anchory="page"/>
            </v:group>
          </w:pict>
        </mc:Fallback>
      </mc:AlternateContent>
    </w:r>
    <w:r>
      <w:rPr>
        <w:noProof/>
        <w:lang w:eastAsia="es-PE"/>
      </w:rPr>
      <mc:AlternateContent>
        <mc:Choice Requires="wpg">
          <w:drawing>
            <wp:anchor distT="0" distB="0" distL="114300" distR="114300" simplePos="0" relativeHeight="251678720" behindDoc="0" locked="0" layoutInCell="1" allowOverlap="1" wp14:anchorId="10793820" wp14:editId="156ADDB3">
              <wp:simplePos x="0" y="0"/>
              <wp:positionH relativeFrom="page">
                <wp:posOffset>1079210</wp:posOffset>
              </wp:positionH>
              <wp:positionV relativeFrom="page">
                <wp:posOffset>600627</wp:posOffset>
              </wp:positionV>
              <wp:extent cx="6097" cy="551845"/>
              <wp:effectExtent l="0" t="0" r="0" b="0"/>
              <wp:wrapSquare wrapText="bothSides"/>
              <wp:docPr id="412837" name="Group 412837"/>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838" name="Shape 412838"/>
                      <wps:cNvSpPr/>
                      <wps:spPr>
                        <a:xfrm>
                          <a:off x="0"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s:wsp>
                      <wps:cNvPr id="412839" name="Shape 412839"/>
                      <wps:cNvSpPr/>
                      <wps:spPr>
                        <a:xfrm>
                          <a:off x="3049" y="0"/>
                          <a:ext cx="3049" cy="551845"/>
                        </a:xfrm>
                        <a:custGeom>
                          <a:avLst/>
                          <a:gdLst/>
                          <a:ahLst/>
                          <a:cxnLst/>
                          <a:rect l="0" t="0" r="0" b="0"/>
                          <a:pathLst>
                            <a:path w="3049" h="551845">
                              <a:moveTo>
                                <a:pt x="1524" y="0"/>
                              </a:moveTo>
                              <a:lnTo>
                                <a:pt x="1524" y="55184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CB5748F" id="Group 412837" o:spid="_x0000_s1026" style="position:absolute;margin-left:85pt;margin-top:47.3pt;width:.5pt;height:43.45pt;z-index:251678720;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">
              <v:shape id="Shape 412838" o:spid="_x0000_s1027" style="position:absolute;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" path="m1524,r,551845e" filled="f" strokeweight=".08469mm">
                <v:stroke miterlimit="1" joinstyle="miter"/>
                <v:path arrowok="t" textboxrect="0,0,3049,551845"/>
              </v:shape>
              <v:shape id="Shape 412839" o:spid="_x0000_s1028" style="position:absolute;left:30;width:30;height:5518;visibility:visible;mso-wrap-style:square;v-text-anchor:top" coordsize="3049,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" path="m1524,r,551845e" filled="f" strokeweight=".08469mm">
                <v:stroke miterlimit="1" joinstyle="miter"/>
                <v:path arrowok="t" textboxrect="0,0,3049,551845"/>
              </v:shape>
              <w10:wrap type="square" anchorx="page" anchory="page"/>
            </v:group>
          </w:pict>
        </mc:Fallback>
      </mc:AlternateContent>
    </w:r>
    <w:r>
      <w:rPr>
        <w:noProof/>
        <w:lang w:eastAsia="es-PE"/>
      </w:rPr>
      <mc:AlternateContent>
        <mc:Choice Requires="wpg">
          <w:drawing>
            <wp:anchor distT="0" distB="0" distL="114300" distR="114300" simplePos="0" relativeHeight="251679744" behindDoc="0" locked="0" layoutInCell="1" allowOverlap="1" wp14:anchorId="3FC7C6BD" wp14:editId="6E2008AA">
              <wp:simplePos x="0" y="0"/>
              <wp:positionH relativeFrom="page">
                <wp:posOffset>2920573</wp:posOffset>
              </wp:positionH>
              <wp:positionV relativeFrom="page">
                <wp:posOffset>600627</wp:posOffset>
              </wp:positionV>
              <wp:extent cx="6097" cy="551845"/>
              <wp:effectExtent l="0" t="0" r="0" b="0"/>
              <wp:wrapSquare wrapText="bothSides"/>
              <wp:docPr id="412840" name="Group 412840"/>
              <wp:cNvGraphicFramePr/>
              <a:graphic xmlns:a="http://schemas.openxmlformats.org/drawingml/2006/main">
                <a:graphicData uri="http://schemas.microsoft.com/office/word/2010/wordprocessingGroup">
                  <wpg:wgp>
                    <wpg:cNvGrpSpPr/>
                    <wpg:grpSpPr>
                      <a:xfrm>
                        <a:off x="0" y="0"/>
                        <a:ext cx="6097" cy="551845"/>
                        <a:chOff x="0" y="0"/>
                        <a:chExt cx="6097" cy="551845"/>
                      </a:xfrm>
                    </wpg:grpSpPr>
                    <wps:wsp>
                      <wps:cNvPr id="412841" name="Shape 412841"/>
                      <wps:cNvSpPr/>
                      <wps:spPr>
                        <a:xfrm>
                          <a:off x="0"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s:wsp>
                      <wps:cNvPr id="412842" name="Shape 412842"/>
                      <wps:cNvSpPr/>
                      <wps:spPr>
                        <a:xfrm>
                          <a:off x="3048" y="0"/>
                          <a:ext cx="3048" cy="551845"/>
                        </a:xfrm>
                        <a:custGeom>
                          <a:avLst/>
                          <a:gdLst/>
                          <a:ahLst/>
                          <a:cxnLst/>
                          <a:rect l="0" t="0" r="0" b="0"/>
                          <a:pathLst>
                            <a:path w="3048" h="551845">
                              <a:moveTo>
                                <a:pt x="1524" y="0"/>
                              </a:moveTo>
                              <a:lnTo>
                                <a:pt x="1524" y="551845"/>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5132E89" id="Group 412840" o:spid="_x0000_s1026" style="position:absolute;margin-left:229.95pt;margin-top:47.3pt;width:.5pt;height:43.45pt;z-index:251679744;mso-position-horizontal-relative:page;mso-position-vertical-relative:page" coordsize="6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">
              <v:shape id="Shape 412841" o:spid="_x0000_s1027" style="position:absolute;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" path="m1524,r,551845e" filled="f" strokeweight=".24pt">
                <v:stroke miterlimit="1" joinstyle="miter"/>
                <v:path arrowok="t" textboxrect="0,0,3048,551845"/>
              </v:shape>
              <v:shape id="Shape 412842" o:spid="_x0000_s1028" style="position:absolute;left:30;width:30;height:5518;visibility:visible;mso-wrap-style:square;v-text-anchor:top" coordsize="3048,5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" path="m1524,r,551845e" filled="f" strokeweight=".24pt">
                <v:stroke miterlimit="1" joinstyle="miter"/>
                <v:path arrowok="t" textboxrect="0,0,3048,551845"/>
              </v:shape>
              <w10:wrap type="square" anchorx="page" anchory="page"/>
            </v:group>
          </w:pict>
        </mc:Fallback>
      </mc:AlternateContent>
    </w:r>
    <w:proofErr w:type="spellStart"/>
    <w:r>
      <w:rPr>
        <w:rFonts w:ascii="Times New Roman" w:eastAsia="Times New Roman" w:hAnsi="Times New Roman" w:cs="Times New Roman"/>
        <w:sz w:val="14"/>
      </w:rPr>
      <w:t>Código</w:t>
    </w:r>
    <w:r>
      <w:rPr>
        <w:sz w:val="18"/>
      </w:rPr>
      <w:t>Denominación</w:t>
    </w:r>
    <w:proofErr w:type="spellEnd"/>
    <w:r>
      <w:rPr>
        <w:sz w:val="18"/>
      </w:rPr>
      <w:t xml:space="preserve"> </w:t>
    </w:r>
    <w:r>
      <w:rPr>
        <w:sz w:val="20"/>
      </w:rPr>
      <w:t xml:space="preserve">el </w:t>
    </w:r>
    <w:proofErr w:type="spellStart"/>
    <w:r>
      <w:rPr>
        <w:sz w:val="16"/>
      </w:rPr>
      <w:t>ocumento</w:t>
    </w:r>
    <w:proofErr w:type="spellEnd"/>
    <w:r>
      <w:rPr>
        <w:sz w:val="16"/>
      </w:rPr>
      <w:t xml:space="preserve"> normativo</w:t>
    </w:r>
  </w:p>
  <w:p w:rsidR="000955DB" w:rsidRDefault="000955DB">
    <w:pPr>
      <w:spacing w:after="0" w:line="259" w:lineRule="auto"/>
      <w:ind w:left="2525"/>
    </w:pPr>
    <w:r>
      <w:rPr>
        <w:sz w:val="18"/>
      </w:rPr>
      <w:t xml:space="preserve">DISPOSICIONES QUE REGULAN </w:t>
    </w:r>
    <w:r>
      <w:rPr>
        <w:sz w:val="20"/>
      </w:rPr>
      <w:t xml:space="preserve">EL </w:t>
    </w:r>
    <w:r>
      <w:rPr>
        <w:sz w:val="18"/>
      </w:rPr>
      <w:t xml:space="preserve">CONCURSO </w:t>
    </w:r>
  </w:p>
  <w:p w:rsidR="000955DB" w:rsidRDefault="000955DB">
    <w:pPr>
      <w:spacing w:after="0" w:line="216" w:lineRule="auto"/>
      <w:ind w:left="2616" w:right="816" w:hanging="91"/>
    </w:pPr>
    <w:r>
      <w:rPr>
        <w:sz w:val="18"/>
      </w:rPr>
      <w:t xml:space="preserve">NT-038-01-CONTRATACIÓN DOCENTE EN LOS INSTITUTOS </w:t>
    </w:r>
    <w:r>
      <w:rPr>
        <w:sz w:val="20"/>
      </w:rPr>
      <w:t xml:space="preserve">DE </w:t>
    </w:r>
    <w:r>
      <w:rPr>
        <w:sz w:val="18"/>
      </w:rPr>
      <w:t>SUPERIOR PEDAGÓGICA PÚBLICOS MINEDU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160"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DB" w:rsidRDefault="000955DB">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25.5pt;visibility:visible;mso-wrap-style:square" o:bullet="t">
        <v:imagedata r:id="rId1" o:title=""/>
      </v:shape>
    </w:pict>
  </w:numPicBullet>
  <w:abstractNum w:abstractNumId="0">
    <w:nsid w:val="002B0D45"/>
    <w:multiLevelType w:val="hybridMultilevel"/>
    <w:tmpl w:val="A8E8662C"/>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
    <w:nsid w:val="00561728"/>
    <w:multiLevelType w:val="hybridMultilevel"/>
    <w:tmpl w:val="23E08E58"/>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
    <w:nsid w:val="006F48C9"/>
    <w:multiLevelType w:val="hybridMultilevel"/>
    <w:tmpl w:val="3B906CBE"/>
    <w:lvl w:ilvl="0" w:tplc="0CC64324">
      <w:start w:val="6"/>
      <w:numFmt w:val="decimal"/>
      <w:lvlText w:val="%1."/>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C7B6A">
      <w:start w:val="1"/>
      <w:numFmt w:val="lowerLetter"/>
      <w:lvlText w:val="%2."/>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100534">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BA0FA6">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F42CD8">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AC3580">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049E5E">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B829CC">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83DC8">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0F26772"/>
    <w:multiLevelType w:val="hybridMultilevel"/>
    <w:tmpl w:val="ACF6EB46"/>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4">
    <w:nsid w:val="02995449"/>
    <w:multiLevelType w:val="hybridMultilevel"/>
    <w:tmpl w:val="6D80503E"/>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
    <w:nsid w:val="03D52EC3"/>
    <w:multiLevelType w:val="singleLevel"/>
    <w:tmpl w:val="E968F822"/>
    <w:lvl w:ilvl="0">
      <w:start w:val="1"/>
      <w:numFmt w:val="lowerLetter"/>
      <w:lvlText w:val="%1)"/>
      <w:lvlJc w:val="left"/>
      <w:pPr>
        <w:tabs>
          <w:tab w:val="num" w:pos="1800"/>
        </w:tabs>
        <w:ind w:left="1800" w:hanging="360"/>
      </w:pPr>
      <w:rPr>
        <w:rFonts w:hint="default"/>
      </w:rPr>
    </w:lvl>
  </w:abstractNum>
  <w:abstractNum w:abstractNumId="6">
    <w:nsid w:val="08857904"/>
    <w:multiLevelType w:val="hybridMultilevel"/>
    <w:tmpl w:val="C9D8FE8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
    <w:nsid w:val="0B420C75"/>
    <w:multiLevelType w:val="hybridMultilevel"/>
    <w:tmpl w:val="3BAC8C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BC363C3"/>
    <w:multiLevelType w:val="hybridMultilevel"/>
    <w:tmpl w:val="1736EC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D41270D"/>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ED24204"/>
    <w:multiLevelType w:val="hybridMultilevel"/>
    <w:tmpl w:val="9BA82C32"/>
    <w:lvl w:ilvl="0" w:tplc="05FE43C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nsid w:val="108A380D"/>
    <w:multiLevelType w:val="hybridMultilevel"/>
    <w:tmpl w:val="3806B612"/>
    <w:lvl w:ilvl="0" w:tplc="05FE43C0">
      <w:start w:val="1"/>
      <w:numFmt w:val="bullet"/>
      <w:lvlText w:val=""/>
      <w:lvlJc w:val="left"/>
      <w:pPr>
        <w:ind w:left="1875" w:hanging="360"/>
      </w:pPr>
      <w:rPr>
        <w:rFonts w:ascii="Symbol" w:hAnsi="Symbol" w:hint="default"/>
      </w:rPr>
    </w:lvl>
    <w:lvl w:ilvl="1" w:tplc="280A0003" w:tentative="1">
      <w:start w:val="1"/>
      <w:numFmt w:val="bullet"/>
      <w:lvlText w:val="o"/>
      <w:lvlJc w:val="left"/>
      <w:pPr>
        <w:ind w:left="2595" w:hanging="360"/>
      </w:pPr>
      <w:rPr>
        <w:rFonts w:ascii="Courier New" w:hAnsi="Courier New" w:cs="Courier New" w:hint="default"/>
      </w:rPr>
    </w:lvl>
    <w:lvl w:ilvl="2" w:tplc="280A0005" w:tentative="1">
      <w:start w:val="1"/>
      <w:numFmt w:val="bullet"/>
      <w:lvlText w:val=""/>
      <w:lvlJc w:val="left"/>
      <w:pPr>
        <w:ind w:left="3315" w:hanging="360"/>
      </w:pPr>
      <w:rPr>
        <w:rFonts w:ascii="Wingdings" w:hAnsi="Wingdings" w:hint="default"/>
      </w:rPr>
    </w:lvl>
    <w:lvl w:ilvl="3" w:tplc="280A0001" w:tentative="1">
      <w:start w:val="1"/>
      <w:numFmt w:val="bullet"/>
      <w:lvlText w:val=""/>
      <w:lvlJc w:val="left"/>
      <w:pPr>
        <w:ind w:left="4035" w:hanging="360"/>
      </w:pPr>
      <w:rPr>
        <w:rFonts w:ascii="Symbol" w:hAnsi="Symbol" w:hint="default"/>
      </w:rPr>
    </w:lvl>
    <w:lvl w:ilvl="4" w:tplc="280A0003" w:tentative="1">
      <w:start w:val="1"/>
      <w:numFmt w:val="bullet"/>
      <w:lvlText w:val="o"/>
      <w:lvlJc w:val="left"/>
      <w:pPr>
        <w:ind w:left="4755" w:hanging="360"/>
      </w:pPr>
      <w:rPr>
        <w:rFonts w:ascii="Courier New" w:hAnsi="Courier New" w:cs="Courier New" w:hint="default"/>
      </w:rPr>
    </w:lvl>
    <w:lvl w:ilvl="5" w:tplc="280A0005" w:tentative="1">
      <w:start w:val="1"/>
      <w:numFmt w:val="bullet"/>
      <w:lvlText w:val=""/>
      <w:lvlJc w:val="left"/>
      <w:pPr>
        <w:ind w:left="5475" w:hanging="360"/>
      </w:pPr>
      <w:rPr>
        <w:rFonts w:ascii="Wingdings" w:hAnsi="Wingdings" w:hint="default"/>
      </w:rPr>
    </w:lvl>
    <w:lvl w:ilvl="6" w:tplc="280A0001" w:tentative="1">
      <w:start w:val="1"/>
      <w:numFmt w:val="bullet"/>
      <w:lvlText w:val=""/>
      <w:lvlJc w:val="left"/>
      <w:pPr>
        <w:ind w:left="6195" w:hanging="360"/>
      </w:pPr>
      <w:rPr>
        <w:rFonts w:ascii="Symbol" w:hAnsi="Symbol" w:hint="default"/>
      </w:rPr>
    </w:lvl>
    <w:lvl w:ilvl="7" w:tplc="280A0003" w:tentative="1">
      <w:start w:val="1"/>
      <w:numFmt w:val="bullet"/>
      <w:lvlText w:val="o"/>
      <w:lvlJc w:val="left"/>
      <w:pPr>
        <w:ind w:left="6915" w:hanging="360"/>
      </w:pPr>
      <w:rPr>
        <w:rFonts w:ascii="Courier New" w:hAnsi="Courier New" w:cs="Courier New" w:hint="default"/>
      </w:rPr>
    </w:lvl>
    <w:lvl w:ilvl="8" w:tplc="280A0005" w:tentative="1">
      <w:start w:val="1"/>
      <w:numFmt w:val="bullet"/>
      <w:lvlText w:val=""/>
      <w:lvlJc w:val="left"/>
      <w:pPr>
        <w:ind w:left="7635" w:hanging="360"/>
      </w:pPr>
      <w:rPr>
        <w:rFonts w:ascii="Wingdings" w:hAnsi="Wingdings" w:hint="default"/>
      </w:rPr>
    </w:lvl>
  </w:abstractNum>
  <w:abstractNum w:abstractNumId="12">
    <w:nsid w:val="11504EA6"/>
    <w:multiLevelType w:val="hybridMultilevel"/>
    <w:tmpl w:val="DEA84BDE"/>
    <w:lvl w:ilvl="0" w:tplc="51B61A5E">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3">
    <w:nsid w:val="14B50746"/>
    <w:multiLevelType w:val="hybridMultilevel"/>
    <w:tmpl w:val="2C484C84"/>
    <w:lvl w:ilvl="0" w:tplc="52B44C86">
      <w:start w:val="1"/>
      <w:numFmt w:val="lowerLetter"/>
      <w:lvlText w:val="%1)"/>
      <w:lvlJc w:val="left"/>
      <w:pPr>
        <w:ind w:left="1422" w:hanging="570"/>
      </w:pPr>
      <w:rPr>
        <w:rFonts w:hint="default"/>
      </w:rPr>
    </w:lvl>
    <w:lvl w:ilvl="1" w:tplc="2C0A0019" w:tentative="1">
      <w:start w:val="1"/>
      <w:numFmt w:val="lowerLetter"/>
      <w:lvlText w:val="%2."/>
      <w:lvlJc w:val="left"/>
      <w:pPr>
        <w:ind w:left="1932" w:hanging="360"/>
      </w:pPr>
    </w:lvl>
    <w:lvl w:ilvl="2" w:tplc="2C0A001B" w:tentative="1">
      <w:start w:val="1"/>
      <w:numFmt w:val="lowerRoman"/>
      <w:lvlText w:val="%3."/>
      <w:lvlJc w:val="right"/>
      <w:pPr>
        <w:ind w:left="2652" w:hanging="180"/>
      </w:pPr>
    </w:lvl>
    <w:lvl w:ilvl="3" w:tplc="2C0A000F" w:tentative="1">
      <w:start w:val="1"/>
      <w:numFmt w:val="decimal"/>
      <w:lvlText w:val="%4."/>
      <w:lvlJc w:val="left"/>
      <w:pPr>
        <w:ind w:left="3372" w:hanging="360"/>
      </w:pPr>
    </w:lvl>
    <w:lvl w:ilvl="4" w:tplc="2C0A0019" w:tentative="1">
      <w:start w:val="1"/>
      <w:numFmt w:val="lowerLetter"/>
      <w:lvlText w:val="%5."/>
      <w:lvlJc w:val="left"/>
      <w:pPr>
        <w:ind w:left="4092" w:hanging="360"/>
      </w:pPr>
    </w:lvl>
    <w:lvl w:ilvl="5" w:tplc="2C0A001B" w:tentative="1">
      <w:start w:val="1"/>
      <w:numFmt w:val="lowerRoman"/>
      <w:lvlText w:val="%6."/>
      <w:lvlJc w:val="right"/>
      <w:pPr>
        <w:ind w:left="4812" w:hanging="180"/>
      </w:pPr>
    </w:lvl>
    <w:lvl w:ilvl="6" w:tplc="2C0A000F" w:tentative="1">
      <w:start w:val="1"/>
      <w:numFmt w:val="decimal"/>
      <w:lvlText w:val="%7."/>
      <w:lvlJc w:val="left"/>
      <w:pPr>
        <w:ind w:left="5532" w:hanging="360"/>
      </w:pPr>
    </w:lvl>
    <w:lvl w:ilvl="7" w:tplc="2C0A0019" w:tentative="1">
      <w:start w:val="1"/>
      <w:numFmt w:val="lowerLetter"/>
      <w:lvlText w:val="%8."/>
      <w:lvlJc w:val="left"/>
      <w:pPr>
        <w:ind w:left="6252" w:hanging="360"/>
      </w:pPr>
    </w:lvl>
    <w:lvl w:ilvl="8" w:tplc="2C0A001B" w:tentative="1">
      <w:start w:val="1"/>
      <w:numFmt w:val="lowerRoman"/>
      <w:lvlText w:val="%9."/>
      <w:lvlJc w:val="right"/>
      <w:pPr>
        <w:ind w:left="6972" w:hanging="180"/>
      </w:pPr>
    </w:lvl>
  </w:abstractNum>
  <w:abstractNum w:abstractNumId="14">
    <w:nsid w:val="14BC3369"/>
    <w:multiLevelType w:val="multilevel"/>
    <w:tmpl w:val="0CFEEE7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B82A68"/>
    <w:multiLevelType w:val="hybridMultilevel"/>
    <w:tmpl w:val="1D5CB26A"/>
    <w:lvl w:ilvl="0" w:tplc="1CBCDED4">
      <w:start w:val="1"/>
      <w:numFmt w:val="lowerLetter"/>
      <w:lvlText w:val="%1."/>
      <w:lvlJc w:val="left"/>
      <w:pPr>
        <w:ind w:left="1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9804C6">
      <w:start w:val="1"/>
      <w:numFmt w:val="lowerLetter"/>
      <w:lvlText w:val="%2"/>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72C5E4">
      <w:start w:val="1"/>
      <w:numFmt w:val="lowerRoman"/>
      <w:lvlText w:val="%3"/>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7083F6">
      <w:start w:val="1"/>
      <w:numFmt w:val="decimal"/>
      <w:lvlText w:val="%4"/>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6E67AA">
      <w:start w:val="1"/>
      <w:numFmt w:val="lowerLetter"/>
      <w:lvlText w:val="%5"/>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CCA900">
      <w:start w:val="1"/>
      <w:numFmt w:val="lowerRoman"/>
      <w:lvlText w:val="%6"/>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20C764">
      <w:start w:val="1"/>
      <w:numFmt w:val="decimal"/>
      <w:lvlText w:val="%7"/>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D60F3E">
      <w:start w:val="1"/>
      <w:numFmt w:val="lowerLetter"/>
      <w:lvlText w:val="%8"/>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447AF4">
      <w:start w:val="1"/>
      <w:numFmt w:val="lowerRoman"/>
      <w:lvlText w:val="%9"/>
      <w:lvlJc w:val="left"/>
      <w:pPr>
        <w:ind w:left="6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nsid w:val="17F30BC5"/>
    <w:multiLevelType w:val="hybridMultilevel"/>
    <w:tmpl w:val="8EACC206"/>
    <w:lvl w:ilvl="0" w:tplc="DB60B334">
      <w:start w:val="1"/>
      <w:numFmt w:val="lowerLetter"/>
      <w:lvlText w:val="%1)"/>
      <w:lvlJc w:val="left"/>
      <w:pPr>
        <w:ind w:left="1352" w:hanging="360"/>
      </w:pPr>
      <w:rPr>
        <w:rFonts w:hint="default"/>
        <w:color w:val="auto"/>
        <w:sz w:val="22"/>
      </w:rPr>
    </w:lvl>
    <w:lvl w:ilvl="1" w:tplc="280A0019" w:tentative="1">
      <w:start w:val="1"/>
      <w:numFmt w:val="lowerLetter"/>
      <w:lvlText w:val="%2."/>
      <w:lvlJc w:val="left"/>
      <w:pPr>
        <w:ind w:left="1439" w:hanging="360"/>
      </w:pPr>
    </w:lvl>
    <w:lvl w:ilvl="2" w:tplc="280A001B" w:tentative="1">
      <w:start w:val="1"/>
      <w:numFmt w:val="lowerRoman"/>
      <w:lvlText w:val="%3."/>
      <w:lvlJc w:val="right"/>
      <w:pPr>
        <w:ind w:left="2159" w:hanging="180"/>
      </w:pPr>
    </w:lvl>
    <w:lvl w:ilvl="3" w:tplc="280A000F" w:tentative="1">
      <w:start w:val="1"/>
      <w:numFmt w:val="decimal"/>
      <w:lvlText w:val="%4."/>
      <w:lvlJc w:val="left"/>
      <w:pPr>
        <w:ind w:left="2879" w:hanging="360"/>
      </w:pPr>
    </w:lvl>
    <w:lvl w:ilvl="4" w:tplc="280A0019" w:tentative="1">
      <w:start w:val="1"/>
      <w:numFmt w:val="lowerLetter"/>
      <w:lvlText w:val="%5."/>
      <w:lvlJc w:val="left"/>
      <w:pPr>
        <w:ind w:left="3599" w:hanging="360"/>
      </w:pPr>
    </w:lvl>
    <w:lvl w:ilvl="5" w:tplc="280A001B" w:tentative="1">
      <w:start w:val="1"/>
      <w:numFmt w:val="lowerRoman"/>
      <w:lvlText w:val="%6."/>
      <w:lvlJc w:val="right"/>
      <w:pPr>
        <w:ind w:left="4319" w:hanging="180"/>
      </w:pPr>
    </w:lvl>
    <w:lvl w:ilvl="6" w:tplc="280A000F" w:tentative="1">
      <w:start w:val="1"/>
      <w:numFmt w:val="decimal"/>
      <w:lvlText w:val="%7."/>
      <w:lvlJc w:val="left"/>
      <w:pPr>
        <w:ind w:left="5039" w:hanging="360"/>
      </w:pPr>
    </w:lvl>
    <w:lvl w:ilvl="7" w:tplc="280A0019" w:tentative="1">
      <w:start w:val="1"/>
      <w:numFmt w:val="lowerLetter"/>
      <w:lvlText w:val="%8."/>
      <w:lvlJc w:val="left"/>
      <w:pPr>
        <w:ind w:left="5759" w:hanging="360"/>
      </w:pPr>
    </w:lvl>
    <w:lvl w:ilvl="8" w:tplc="280A001B" w:tentative="1">
      <w:start w:val="1"/>
      <w:numFmt w:val="lowerRoman"/>
      <w:lvlText w:val="%9."/>
      <w:lvlJc w:val="right"/>
      <w:pPr>
        <w:ind w:left="6479" w:hanging="180"/>
      </w:pPr>
    </w:lvl>
  </w:abstractNum>
  <w:abstractNum w:abstractNumId="17">
    <w:nsid w:val="18A51DB6"/>
    <w:multiLevelType w:val="hybridMultilevel"/>
    <w:tmpl w:val="EB640AF6"/>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8">
    <w:nsid w:val="18EB1EF5"/>
    <w:multiLevelType w:val="hybridMultilevel"/>
    <w:tmpl w:val="7DF8F5B8"/>
    <w:lvl w:ilvl="0" w:tplc="0C0A0017">
      <w:start w:val="1"/>
      <w:numFmt w:val="lowerLetter"/>
      <w:lvlText w:val="%1)"/>
      <w:lvlJc w:val="left"/>
      <w:pPr>
        <w:ind w:left="1350" w:hanging="360"/>
      </w:p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9">
    <w:nsid w:val="18EF3C3F"/>
    <w:multiLevelType w:val="hybridMultilevel"/>
    <w:tmpl w:val="21C288BA"/>
    <w:lvl w:ilvl="0" w:tplc="5058930E">
      <w:start w:val="1"/>
      <w:numFmt w:val="lowerLetter"/>
      <w:lvlText w:val="%1)"/>
      <w:lvlJc w:val="left"/>
      <w:pPr>
        <w:tabs>
          <w:tab w:val="num" w:pos="1829"/>
        </w:tabs>
        <w:ind w:left="1829" w:hanging="390"/>
      </w:pPr>
      <w:rPr>
        <w:rFonts w:hint="default"/>
      </w:rPr>
    </w:lvl>
    <w:lvl w:ilvl="1" w:tplc="0C0A0019" w:tentative="1">
      <w:start w:val="1"/>
      <w:numFmt w:val="lowerLetter"/>
      <w:lvlText w:val="%2."/>
      <w:lvlJc w:val="left"/>
      <w:pPr>
        <w:tabs>
          <w:tab w:val="num" w:pos="2519"/>
        </w:tabs>
        <w:ind w:left="2519" w:hanging="360"/>
      </w:pPr>
    </w:lvl>
    <w:lvl w:ilvl="2" w:tplc="0C0A001B" w:tentative="1">
      <w:start w:val="1"/>
      <w:numFmt w:val="lowerRoman"/>
      <w:lvlText w:val="%3."/>
      <w:lvlJc w:val="right"/>
      <w:pPr>
        <w:tabs>
          <w:tab w:val="num" w:pos="3239"/>
        </w:tabs>
        <w:ind w:left="3239" w:hanging="180"/>
      </w:pPr>
    </w:lvl>
    <w:lvl w:ilvl="3" w:tplc="0C0A000F" w:tentative="1">
      <w:start w:val="1"/>
      <w:numFmt w:val="decimal"/>
      <w:lvlText w:val="%4."/>
      <w:lvlJc w:val="left"/>
      <w:pPr>
        <w:tabs>
          <w:tab w:val="num" w:pos="3959"/>
        </w:tabs>
        <w:ind w:left="3959" w:hanging="360"/>
      </w:pPr>
    </w:lvl>
    <w:lvl w:ilvl="4" w:tplc="0C0A0019" w:tentative="1">
      <w:start w:val="1"/>
      <w:numFmt w:val="lowerLetter"/>
      <w:lvlText w:val="%5."/>
      <w:lvlJc w:val="left"/>
      <w:pPr>
        <w:tabs>
          <w:tab w:val="num" w:pos="4679"/>
        </w:tabs>
        <w:ind w:left="4679" w:hanging="360"/>
      </w:pPr>
    </w:lvl>
    <w:lvl w:ilvl="5" w:tplc="0C0A001B" w:tentative="1">
      <w:start w:val="1"/>
      <w:numFmt w:val="lowerRoman"/>
      <w:lvlText w:val="%6."/>
      <w:lvlJc w:val="right"/>
      <w:pPr>
        <w:tabs>
          <w:tab w:val="num" w:pos="5399"/>
        </w:tabs>
        <w:ind w:left="5399" w:hanging="180"/>
      </w:pPr>
    </w:lvl>
    <w:lvl w:ilvl="6" w:tplc="0C0A000F" w:tentative="1">
      <w:start w:val="1"/>
      <w:numFmt w:val="decimal"/>
      <w:lvlText w:val="%7."/>
      <w:lvlJc w:val="left"/>
      <w:pPr>
        <w:tabs>
          <w:tab w:val="num" w:pos="6119"/>
        </w:tabs>
        <w:ind w:left="6119" w:hanging="360"/>
      </w:pPr>
    </w:lvl>
    <w:lvl w:ilvl="7" w:tplc="0C0A0019" w:tentative="1">
      <w:start w:val="1"/>
      <w:numFmt w:val="lowerLetter"/>
      <w:lvlText w:val="%8."/>
      <w:lvlJc w:val="left"/>
      <w:pPr>
        <w:tabs>
          <w:tab w:val="num" w:pos="6839"/>
        </w:tabs>
        <w:ind w:left="6839" w:hanging="360"/>
      </w:pPr>
    </w:lvl>
    <w:lvl w:ilvl="8" w:tplc="0C0A001B" w:tentative="1">
      <w:start w:val="1"/>
      <w:numFmt w:val="lowerRoman"/>
      <w:lvlText w:val="%9."/>
      <w:lvlJc w:val="right"/>
      <w:pPr>
        <w:tabs>
          <w:tab w:val="num" w:pos="7559"/>
        </w:tabs>
        <w:ind w:left="7559" w:hanging="180"/>
      </w:pPr>
    </w:lvl>
  </w:abstractNum>
  <w:abstractNum w:abstractNumId="20">
    <w:nsid w:val="19411672"/>
    <w:multiLevelType w:val="hybridMultilevel"/>
    <w:tmpl w:val="B1FE0538"/>
    <w:lvl w:ilvl="0" w:tplc="AC0E1E16">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D115326"/>
    <w:multiLevelType w:val="hybridMultilevel"/>
    <w:tmpl w:val="F5CC4F98"/>
    <w:lvl w:ilvl="0" w:tplc="D206AFD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1ED17250"/>
    <w:multiLevelType w:val="hybridMultilevel"/>
    <w:tmpl w:val="598CDCF4"/>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3">
    <w:nsid w:val="1F717B3C"/>
    <w:multiLevelType w:val="hybridMultilevel"/>
    <w:tmpl w:val="22022514"/>
    <w:lvl w:ilvl="0" w:tplc="BD3077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84ABC4">
      <w:start w:val="1"/>
      <w:numFmt w:val="lowerLetter"/>
      <w:lvlText w:val="%2"/>
      <w:lvlJc w:val="left"/>
      <w:pPr>
        <w:ind w:left="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36488E">
      <w:start w:val="1"/>
      <w:numFmt w:val="lowerRoman"/>
      <w:lvlText w:val="%3"/>
      <w:lvlJc w:val="left"/>
      <w:pPr>
        <w:ind w:left="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A681E">
      <w:start w:val="1"/>
      <w:numFmt w:val="lowerLetter"/>
      <w:lvlRestart w:val="0"/>
      <w:lvlText w:val="%4."/>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508FE8">
      <w:start w:val="1"/>
      <w:numFmt w:val="lowerLetter"/>
      <w:lvlText w:val="%5"/>
      <w:lvlJc w:val="left"/>
      <w:pPr>
        <w:ind w:left="2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DE36C0">
      <w:start w:val="1"/>
      <w:numFmt w:val="lowerRoman"/>
      <w:lvlText w:val="%6"/>
      <w:lvlJc w:val="left"/>
      <w:pPr>
        <w:ind w:left="2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D0D96C">
      <w:start w:val="1"/>
      <w:numFmt w:val="decimal"/>
      <w:lvlText w:val="%7"/>
      <w:lvlJc w:val="left"/>
      <w:pPr>
        <w:ind w:left="3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CE47E4">
      <w:start w:val="1"/>
      <w:numFmt w:val="lowerLetter"/>
      <w:lvlText w:val="%8"/>
      <w:lvlJc w:val="left"/>
      <w:pPr>
        <w:ind w:left="4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3E8ED6">
      <w:start w:val="1"/>
      <w:numFmt w:val="lowerRoman"/>
      <w:lvlText w:val="%9"/>
      <w:lvlJc w:val="left"/>
      <w:pPr>
        <w:ind w:left="4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1FAA6449"/>
    <w:multiLevelType w:val="hybridMultilevel"/>
    <w:tmpl w:val="1A28DF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19749B"/>
    <w:multiLevelType w:val="hybridMultilevel"/>
    <w:tmpl w:val="7D2EE2D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nsid w:val="22E906C3"/>
    <w:multiLevelType w:val="hybridMultilevel"/>
    <w:tmpl w:val="6480F064"/>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7">
    <w:nsid w:val="23825E35"/>
    <w:multiLevelType w:val="multilevel"/>
    <w:tmpl w:val="ABBE01D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43D008F"/>
    <w:multiLevelType w:val="hybridMultilevel"/>
    <w:tmpl w:val="481E385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nsid w:val="26DC723B"/>
    <w:multiLevelType w:val="multilevel"/>
    <w:tmpl w:val="3AE268CA"/>
    <w:lvl w:ilvl="0">
      <w:start w:val="6"/>
      <w:numFmt w:val="decimal"/>
      <w:lvlText w:val="%1."/>
      <w:lvlJc w:val="left"/>
      <w:pPr>
        <w:ind w:left="495" w:hanging="495"/>
      </w:pPr>
      <w:rPr>
        <w:rFonts w:hint="default"/>
      </w:rPr>
    </w:lvl>
    <w:lvl w:ilvl="1">
      <w:start w:val="3"/>
      <w:numFmt w:val="decimal"/>
      <w:lvlText w:val="%1.%2."/>
      <w:lvlJc w:val="left"/>
      <w:pPr>
        <w:ind w:left="971" w:hanging="495"/>
      </w:pPr>
      <w:rPr>
        <w:rFonts w:hint="default"/>
      </w:rPr>
    </w:lvl>
    <w:lvl w:ilvl="2">
      <w:start w:val="6"/>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0">
    <w:nsid w:val="26EF53FB"/>
    <w:multiLevelType w:val="hybridMultilevel"/>
    <w:tmpl w:val="2052565A"/>
    <w:lvl w:ilvl="0" w:tplc="05FE43C0">
      <w:start w:val="1"/>
      <w:numFmt w:val="bullet"/>
      <w:lvlText w:val=""/>
      <w:lvlJc w:val="left"/>
      <w:pPr>
        <w:ind w:left="2190" w:hanging="360"/>
      </w:pPr>
      <w:rPr>
        <w:rFonts w:ascii="Symbol" w:hAnsi="Symbol" w:hint="default"/>
      </w:rPr>
    </w:lvl>
    <w:lvl w:ilvl="1" w:tplc="280A0003" w:tentative="1">
      <w:start w:val="1"/>
      <w:numFmt w:val="bullet"/>
      <w:lvlText w:val="o"/>
      <w:lvlJc w:val="left"/>
      <w:pPr>
        <w:ind w:left="2910" w:hanging="360"/>
      </w:pPr>
      <w:rPr>
        <w:rFonts w:ascii="Courier New" w:hAnsi="Courier New" w:cs="Courier New" w:hint="default"/>
      </w:rPr>
    </w:lvl>
    <w:lvl w:ilvl="2" w:tplc="280A0005" w:tentative="1">
      <w:start w:val="1"/>
      <w:numFmt w:val="bullet"/>
      <w:lvlText w:val=""/>
      <w:lvlJc w:val="left"/>
      <w:pPr>
        <w:ind w:left="3630" w:hanging="360"/>
      </w:pPr>
      <w:rPr>
        <w:rFonts w:ascii="Wingdings" w:hAnsi="Wingdings" w:hint="default"/>
      </w:rPr>
    </w:lvl>
    <w:lvl w:ilvl="3" w:tplc="280A0001" w:tentative="1">
      <w:start w:val="1"/>
      <w:numFmt w:val="bullet"/>
      <w:lvlText w:val=""/>
      <w:lvlJc w:val="left"/>
      <w:pPr>
        <w:ind w:left="4350" w:hanging="360"/>
      </w:pPr>
      <w:rPr>
        <w:rFonts w:ascii="Symbol" w:hAnsi="Symbol" w:hint="default"/>
      </w:rPr>
    </w:lvl>
    <w:lvl w:ilvl="4" w:tplc="280A0003" w:tentative="1">
      <w:start w:val="1"/>
      <w:numFmt w:val="bullet"/>
      <w:lvlText w:val="o"/>
      <w:lvlJc w:val="left"/>
      <w:pPr>
        <w:ind w:left="5070" w:hanging="360"/>
      </w:pPr>
      <w:rPr>
        <w:rFonts w:ascii="Courier New" w:hAnsi="Courier New" w:cs="Courier New" w:hint="default"/>
      </w:rPr>
    </w:lvl>
    <w:lvl w:ilvl="5" w:tplc="280A0005" w:tentative="1">
      <w:start w:val="1"/>
      <w:numFmt w:val="bullet"/>
      <w:lvlText w:val=""/>
      <w:lvlJc w:val="left"/>
      <w:pPr>
        <w:ind w:left="5790" w:hanging="360"/>
      </w:pPr>
      <w:rPr>
        <w:rFonts w:ascii="Wingdings" w:hAnsi="Wingdings" w:hint="default"/>
      </w:rPr>
    </w:lvl>
    <w:lvl w:ilvl="6" w:tplc="280A0001" w:tentative="1">
      <w:start w:val="1"/>
      <w:numFmt w:val="bullet"/>
      <w:lvlText w:val=""/>
      <w:lvlJc w:val="left"/>
      <w:pPr>
        <w:ind w:left="6510" w:hanging="360"/>
      </w:pPr>
      <w:rPr>
        <w:rFonts w:ascii="Symbol" w:hAnsi="Symbol" w:hint="default"/>
      </w:rPr>
    </w:lvl>
    <w:lvl w:ilvl="7" w:tplc="280A0003" w:tentative="1">
      <w:start w:val="1"/>
      <w:numFmt w:val="bullet"/>
      <w:lvlText w:val="o"/>
      <w:lvlJc w:val="left"/>
      <w:pPr>
        <w:ind w:left="7230" w:hanging="360"/>
      </w:pPr>
      <w:rPr>
        <w:rFonts w:ascii="Courier New" w:hAnsi="Courier New" w:cs="Courier New" w:hint="default"/>
      </w:rPr>
    </w:lvl>
    <w:lvl w:ilvl="8" w:tplc="280A0005" w:tentative="1">
      <w:start w:val="1"/>
      <w:numFmt w:val="bullet"/>
      <w:lvlText w:val=""/>
      <w:lvlJc w:val="left"/>
      <w:pPr>
        <w:ind w:left="7950" w:hanging="360"/>
      </w:pPr>
      <w:rPr>
        <w:rFonts w:ascii="Wingdings" w:hAnsi="Wingdings" w:hint="default"/>
      </w:rPr>
    </w:lvl>
  </w:abstractNum>
  <w:abstractNum w:abstractNumId="31">
    <w:nsid w:val="27575BDE"/>
    <w:multiLevelType w:val="hybridMultilevel"/>
    <w:tmpl w:val="A106134C"/>
    <w:lvl w:ilvl="0" w:tplc="280A0017">
      <w:start w:val="1"/>
      <w:numFmt w:val="lowerLetter"/>
      <w:lvlText w:val="%1)"/>
      <w:lvlJc w:val="left"/>
      <w:pPr>
        <w:ind w:left="2855" w:hanging="360"/>
      </w:pPr>
    </w:lvl>
    <w:lvl w:ilvl="1" w:tplc="280A0019" w:tentative="1">
      <w:start w:val="1"/>
      <w:numFmt w:val="lowerLetter"/>
      <w:lvlText w:val="%2."/>
      <w:lvlJc w:val="left"/>
      <w:pPr>
        <w:ind w:left="3575" w:hanging="360"/>
      </w:pPr>
    </w:lvl>
    <w:lvl w:ilvl="2" w:tplc="280A001B" w:tentative="1">
      <w:start w:val="1"/>
      <w:numFmt w:val="lowerRoman"/>
      <w:lvlText w:val="%3."/>
      <w:lvlJc w:val="right"/>
      <w:pPr>
        <w:ind w:left="4295" w:hanging="180"/>
      </w:pPr>
    </w:lvl>
    <w:lvl w:ilvl="3" w:tplc="280A000F" w:tentative="1">
      <w:start w:val="1"/>
      <w:numFmt w:val="decimal"/>
      <w:lvlText w:val="%4."/>
      <w:lvlJc w:val="left"/>
      <w:pPr>
        <w:ind w:left="5015" w:hanging="360"/>
      </w:pPr>
    </w:lvl>
    <w:lvl w:ilvl="4" w:tplc="280A0019" w:tentative="1">
      <w:start w:val="1"/>
      <w:numFmt w:val="lowerLetter"/>
      <w:lvlText w:val="%5."/>
      <w:lvlJc w:val="left"/>
      <w:pPr>
        <w:ind w:left="5735" w:hanging="360"/>
      </w:pPr>
    </w:lvl>
    <w:lvl w:ilvl="5" w:tplc="280A001B" w:tentative="1">
      <w:start w:val="1"/>
      <w:numFmt w:val="lowerRoman"/>
      <w:lvlText w:val="%6."/>
      <w:lvlJc w:val="right"/>
      <w:pPr>
        <w:ind w:left="6455" w:hanging="180"/>
      </w:pPr>
    </w:lvl>
    <w:lvl w:ilvl="6" w:tplc="280A000F" w:tentative="1">
      <w:start w:val="1"/>
      <w:numFmt w:val="decimal"/>
      <w:lvlText w:val="%7."/>
      <w:lvlJc w:val="left"/>
      <w:pPr>
        <w:ind w:left="7175" w:hanging="360"/>
      </w:pPr>
    </w:lvl>
    <w:lvl w:ilvl="7" w:tplc="280A0019" w:tentative="1">
      <w:start w:val="1"/>
      <w:numFmt w:val="lowerLetter"/>
      <w:lvlText w:val="%8."/>
      <w:lvlJc w:val="left"/>
      <w:pPr>
        <w:ind w:left="7895" w:hanging="360"/>
      </w:pPr>
    </w:lvl>
    <w:lvl w:ilvl="8" w:tplc="280A001B" w:tentative="1">
      <w:start w:val="1"/>
      <w:numFmt w:val="lowerRoman"/>
      <w:lvlText w:val="%9."/>
      <w:lvlJc w:val="right"/>
      <w:pPr>
        <w:ind w:left="8615" w:hanging="180"/>
      </w:pPr>
    </w:lvl>
  </w:abstractNum>
  <w:abstractNum w:abstractNumId="32">
    <w:nsid w:val="28F20714"/>
    <w:multiLevelType w:val="hybridMultilevel"/>
    <w:tmpl w:val="69042FC4"/>
    <w:lvl w:ilvl="0" w:tplc="0C0A0017">
      <w:start w:val="1"/>
      <w:numFmt w:val="lowerLetter"/>
      <w:lvlText w:val="%1)"/>
      <w:lvlJc w:val="left"/>
      <w:pPr>
        <w:ind w:left="1800" w:hanging="360"/>
      </w:pPr>
      <w:rPr>
        <w:rFonts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29E15901"/>
    <w:multiLevelType w:val="hybridMultilevel"/>
    <w:tmpl w:val="7868C5A6"/>
    <w:lvl w:ilvl="0" w:tplc="0C0A0017">
      <w:start w:val="1"/>
      <w:numFmt w:val="lowerLetter"/>
      <w:lvlText w:val="%1)"/>
      <w:lvlJc w:val="left"/>
      <w:pPr>
        <w:ind w:left="294" w:hanging="360"/>
      </w:pPr>
    </w:lvl>
    <w:lvl w:ilvl="1" w:tplc="0C0A0019">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4">
    <w:nsid w:val="2B3F5DC6"/>
    <w:multiLevelType w:val="hybridMultilevel"/>
    <w:tmpl w:val="5C28DC8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2B96541F"/>
    <w:multiLevelType w:val="hybridMultilevel"/>
    <w:tmpl w:val="CBFE8DA2"/>
    <w:lvl w:ilvl="0" w:tplc="05BE8874">
      <w:start w:val="1"/>
      <w:numFmt w:val="lowerLetter"/>
      <w:lvlText w:val="%1."/>
      <w:lvlJc w:val="left"/>
      <w:pPr>
        <w:ind w:left="1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AE7F64">
      <w:start w:val="1"/>
      <w:numFmt w:val="lowerLetter"/>
      <w:lvlText w:val="%2"/>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2D6BB5C">
      <w:start w:val="1"/>
      <w:numFmt w:val="lowerRoman"/>
      <w:lvlText w:val="%3"/>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E62A70C">
      <w:start w:val="1"/>
      <w:numFmt w:val="decimal"/>
      <w:lvlText w:val="%4"/>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607F48">
      <w:start w:val="1"/>
      <w:numFmt w:val="lowerLetter"/>
      <w:lvlText w:val="%5"/>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6C32B2">
      <w:start w:val="1"/>
      <w:numFmt w:val="lowerRoman"/>
      <w:lvlText w:val="%6"/>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F5483C2">
      <w:start w:val="1"/>
      <w:numFmt w:val="decimal"/>
      <w:lvlText w:val="%7"/>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9AD884">
      <w:start w:val="1"/>
      <w:numFmt w:val="lowerLetter"/>
      <w:lvlText w:val="%8"/>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75E5C5A">
      <w:start w:val="1"/>
      <w:numFmt w:val="lowerRoman"/>
      <w:lvlText w:val="%9"/>
      <w:lvlJc w:val="left"/>
      <w:pPr>
        <w:ind w:left="70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nsid w:val="2E0B2317"/>
    <w:multiLevelType w:val="hybridMultilevel"/>
    <w:tmpl w:val="E79032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E814B75"/>
    <w:multiLevelType w:val="hybridMultilevel"/>
    <w:tmpl w:val="10E4604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8">
    <w:nsid w:val="2FA22159"/>
    <w:multiLevelType w:val="hybridMultilevel"/>
    <w:tmpl w:val="3E42B732"/>
    <w:lvl w:ilvl="0" w:tplc="6BC879A4">
      <w:start w:val="1"/>
      <w:numFmt w:val="lowerLetter"/>
      <w:lvlText w:val="%1)"/>
      <w:lvlJc w:val="left"/>
      <w:pPr>
        <w:ind w:left="1428" w:hanging="360"/>
      </w:pPr>
      <w:rPr>
        <w:b w:val="0"/>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9">
    <w:nsid w:val="310C632A"/>
    <w:multiLevelType w:val="hybridMultilevel"/>
    <w:tmpl w:val="1EA4C6A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40">
    <w:nsid w:val="317041FD"/>
    <w:multiLevelType w:val="hybridMultilevel"/>
    <w:tmpl w:val="CB9CBAC6"/>
    <w:lvl w:ilvl="0" w:tplc="0FE4EADE">
      <w:start w:val="1"/>
      <w:numFmt w:val="lowerLetter"/>
      <w:lvlText w:val="%1)"/>
      <w:lvlJc w:val="left"/>
      <w:pPr>
        <w:ind w:left="2343" w:hanging="360"/>
      </w:pPr>
      <w:rPr>
        <w:rFonts w:hint="default"/>
      </w:rPr>
    </w:lvl>
    <w:lvl w:ilvl="1" w:tplc="0C0A0019" w:tentative="1">
      <w:start w:val="1"/>
      <w:numFmt w:val="lowerLetter"/>
      <w:lvlText w:val="%2."/>
      <w:lvlJc w:val="left"/>
      <w:pPr>
        <w:ind w:left="3063" w:hanging="360"/>
      </w:pPr>
    </w:lvl>
    <w:lvl w:ilvl="2" w:tplc="0C0A001B" w:tentative="1">
      <w:start w:val="1"/>
      <w:numFmt w:val="lowerRoman"/>
      <w:lvlText w:val="%3."/>
      <w:lvlJc w:val="right"/>
      <w:pPr>
        <w:ind w:left="3783" w:hanging="180"/>
      </w:pPr>
    </w:lvl>
    <w:lvl w:ilvl="3" w:tplc="0C0A000F" w:tentative="1">
      <w:start w:val="1"/>
      <w:numFmt w:val="decimal"/>
      <w:lvlText w:val="%4."/>
      <w:lvlJc w:val="left"/>
      <w:pPr>
        <w:ind w:left="4503" w:hanging="360"/>
      </w:pPr>
    </w:lvl>
    <w:lvl w:ilvl="4" w:tplc="0C0A0019" w:tentative="1">
      <w:start w:val="1"/>
      <w:numFmt w:val="lowerLetter"/>
      <w:lvlText w:val="%5."/>
      <w:lvlJc w:val="left"/>
      <w:pPr>
        <w:ind w:left="5223" w:hanging="360"/>
      </w:pPr>
    </w:lvl>
    <w:lvl w:ilvl="5" w:tplc="0C0A001B" w:tentative="1">
      <w:start w:val="1"/>
      <w:numFmt w:val="lowerRoman"/>
      <w:lvlText w:val="%6."/>
      <w:lvlJc w:val="right"/>
      <w:pPr>
        <w:ind w:left="5943" w:hanging="180"/>
      </w:pPr>
    </w:lvl>
    <w:lvl w:ilvl="6" w:tplc="0C0A000F" w:tentative="1">
      <w:start w:val="1"/>
      <w:numFmt w:val="decimal"/>
      <w:lvlText w:val="%7."/>
      <w:lvlJc w:val="left"/>
      <w:pPr>
        <w:ind w:left="6663" w:hanging="360"/>
      </w:pPr>
    </w:lvl>
    <w:lvl w:ilvl="7" w:tplc="0C0A0019" w:tentative="1">
      <w:start w:val="1"/>
      <w:numFmt w:val="lowerLetter"/>
      <w:lvlText w:val="%8."/>
      <w:lvlJc w:val="left"/>
      <w:pPr>
        <w:ind w:left="7383" w:hanging="360"/>
      </w:pPr>
    </w:lvl>
    <w:lvl w:ilvl="8" w:tplc="0C0A001B" w:tentative="1">
      <w:start w:val="1"/>
      <w:numFmt w:val="lowerRoman"/>
      <w:lvlText w:val="%9."/>
      <w:lvlJc w:val="right"/>
      <w:pPr>
        <w:ind w:left="8103" w:hanging="180"/>
      </w:pPr>
    </w:lvl>
  </w:abstractNum>
  <w:abstractNum w:abstractNumId="41">
    <w:nsid w:val="342F3761"/>
    <w:multiLevelType w:val="hybridMultilevel"/>
    <w:tmpl w:val="3A3EE026"/>
    <w:lvl w:ilvl="0" w:tplc="BFCECD66">
      <w:start w:val="1"/>
      <w:numFmt w:val="lowerLetter"/>
      <w:lvlText w:val="%1)"/>
      <w:lvlJc w:val="left"/>
      <w:pPr>
        <w:ind w:left="1350" w:hanging="360"/>
      </w:pPr>
      <w:rPr>
        <w:rFonts w:hint="default"/>
        <w:i/>
      </w:rPr>
    </w:lvl>
    <w:lvl w:ilvl="1" w:tplc="280A0019" w:tentative="1">
      <w:start w:val="1"/>
      <w:numFmt w:val="lowerLetter"/>
      <w:lvlText w:val="%2."/>
      <w:lvlJc w:val="left"/>
      <w:pPr>
        <w:ind w:left="2070" w:hanging="360"/>
      </w:p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42">
    <w:nsid w:val="35193FBB"/>
    <w:multiLevelType w:val="hybridMultilevel"/>
    <w:tmpl w:val="77FA341A"/>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3">
    <w:nsid w:val="364D7110"/>
    <w:multiLevelType w:val="hybridMultilevel"/>
    <w:tmpl w:val="2D2AF2C2"/>
    <w:lvl w:ilvl="0" w:tplc="280A0017">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4">
    <w:nsid w:val="370156F8"/>
    <w:multiLevelType w:val="hybridMultilevel"/>
    <w:tmpl w:val="6430F00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370E3FC2"/>
    <w:multiLevelType w:val="hybridMultilevel"/>
    <w:tmpl w:val="7A1863EE"/>
    <w:lvl w:ilvl="0" w:tplc="280A0017">
      <w:start w:val="1"/>
      <w:numFmt w:val="lowerLetter"/>
      <w:lvlText w:val="%1)"/>
      <w:lvlJc w:val="left"/>
      <w:pPr>
        <w:ind w:left="2628" w:hanging="360"/>
      </w:p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46">
    <w:nsid w:val="385A0551"/>
    <w:multiLevelType w:val="hybridMultilevel"/>
    <w:tmpl w:val="6E402D7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7">
    <w:nsid w:val="38944523"/>
    <w:multiLevelType w:val="hybridMultilevel"/>
    <w:tmpl w:val="2A1A88F6"/>
    <w:lvl w:ilvl="0" w:tplc="5DE6A96C">
      <w:start w:val="1"/>
      <w:numFmt w:val="lowerLetter"/>
      <w:lvlText w:val="%1)"/>
      <w:lvlJc w:val="left"/>
      <w:pPr>
        <w:ind w:left="2343" w:hanging="360"/>
      </w:pPr>
      <w:rPr>
        <w:rFonts w:hint="default"/>
      </w:rPr>
    </w:lvl>
    <w:lvl w:ilvl="1" w:tplc="0C0A0019" w:tentative="1">
      <w:start w:val="1"/>
      <w:numFmt w:val="lowerLetter"/>
      <w:lvlText w:val="%2."/>
      <w:lvlJc w:val="left"/>
      <w:pPr>
        <w:ind w:left="3063" w:hanging="360"/>
      </w:pPr>
    </w:lvl>
    <w:lvl w:ilvl="2" w:tplc="0C0A001B" w:tentative="1">
      <w:start w:val="1"/>
      <w:numFmt w:val="lowerRoman"/>
      <w:lvlText w:val="%3."/>
      <w:lvlJc w:val="right"/>
      <w:pPr>
        <w:ind w:left="3783" w:hanging="180"/>
      </w:pPr>
    </w:lvl>
    <w:lvl w:ilvl="3" w:tplc="0C0A000F" w:tentative="1">
      <w:start w:val="1"/>
      <w:numFmt w:val="decimal"/>
      <w:lvlText w:val="%4."/>
      <w:lvlJc w:val="left"/>
      <w:pPr>
        <w:ind w:left="4503" w:hanging="360"/>
      </w:pPr>
    </w:lvl>
    <w:lvl w:ilvl="4" w:tplc="0C0A0019" w:tentative="1">
      <w:start w:val="1"/>
      <w:numFmt w:val="lowerLetter"/>
      <w:lvlText w:val="%5."/>
      <w:lvlJc w:val="left"/>
      <w:pPr>
        <w:ind w:left="5223" w:hanging="360"/>
      </w:pPr>
    </w:lvl>
    <w:lvl w:ilvl="5" w:tplc="0C0A001B" w:tentative="1">
      <w:start w:val="1"/>
      <w:numFmt w:val="lowerRoman"/>
      <w:lvlText w:val="%6."/>
      <w:lvlJc w:val="right"/>
      <w:pPr>
        <w:ind w:left="5943" w:hanging="180"/>
      </w:pPr>
    </w:lvl>
    <w:lvl w:ilvl="6" w:tplc="0C0A000F" w:tentative="1">
      <w:start w:val="1"/>
      <w:numFmt w:val="decimal"/>
      <w:lvlText w:val="%7."/>
      <w:lvlJc w:val="left"/>
      <w:pPr>
        <w:ind w:left="6663" w:hanging="360"/>
      </w:pPr>
    </w:lvl>
    <w:lvl w:ilvl="7" w:tplc="0C0A0019" w:tentative="1">
      <w:start w:val="1"/>
      <w:numFmt w:val="lowerLetter"/>
      <w:lvlText w:val="%8."/>
      <w:lvlJc w:val="left"/>
      <w:pPr>
        <w:ind w:left="7383" w:hanging="360"/>
      </w:pPr>
    </w:lvl>
    <w:lvl w:ilvl="8" w:tplc="0C0A001B" w:tentative="1">
      <w:start w:val="1"/>
      <w:numFmt w:val="lowerRoman"/>
      <w:lvlText w:val="%9."/>
      <w:lvlJc w:val="right"/>
      <w:pPr>
        <w:ind w:left="8103" w:hanging="180"/>
      </w:pPr>
    </w:lvl>
  </w:abstractNum>
  <w:abstractNum w:abstractNumId="48">
    <w:nsid w:val="3A481C0B"/>
    <w:multiLevelType w:val="singleLevel"/>
    <w:tmpl w:val="E968F822"/>
    <w:lvl w:ilvl="0">
      <w:start w:val="1"/>
      <w:numFmt w:val="lowerLetter"/>
      <w:lvlText w:val="%1)"/>
      <w:lvlJc w:val="left"/>
      <w:pPr>
        <w:tabs>
          <w:tab w:val="num" w:pos="1800"/>
        </w:tabs>
        <w:ind w:left="1800" w:hanging="360"/>
      </w:pPr>
      <w:rPr>
        <w:rFonts w:hint="default"/>
      </w:rPr>
    </w:lvl>
  </w:abstractNum>
  <w:abstractNum w:abstractNumId="49">
    <w:nsid w:val="3A5A4CB4"/>
    <w:multiLevelType w:val="hybridMultilevel"/>
    <w:tmpl w:val="9E1E7562"/>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0">
    <w:nsid w:val="3A9B1CE3"/>
    <w:multiLevelType w:val="singleLevel"/>
    <w:tmpl w:val="E968F822"/>
    <w:lvl w:ilvl="0">
      <w:start w:val="1"/>
      <w:numFmt w:val="lowerLetter"/>
      <w:lvlText w:val="%1)"/>
      <w:lvlJc w:val="left"/>
      <w:pPr>
        <w:tabs>
          <w:tab w:val="num" w:pos="1800"/>
        </w:tabs>
        <w:ind w:left="1800" w:hanging="360"/>
      </w:pPr>
      <w:rPr>
        <w:rFonts w:hint="default"/>
      </w:rPr>
    </w:lvl>
  </w:abstractNum>
  <w:abstractNum w:abstractNumId="51">
    <w:nsid w:val="3BBB46D5"/>
    <w:multiLevelType w:val="hybridMultilevel"/>
    <w:tmpl w:val="B5F4E564"/>
    <w:lvl w:ilvl="0" w:tplc="F5767450">
      <w:start w:val="1"/>
      <w:numFmt w:val="lowerLetter"/>
      <w:lvlText w:val="%1)"/>
      <w:lvlJc w:val="left"/>
      <w:pPr>
        <w:ind w:left="1353" w:hanging="360"/>
      </w:pPr>
      <w:rPr>
        <w:rFonts w:hint="default"/>
        <w:sz w:val="22"/>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2">
    <w:nsid w:val="3C582DE4"/>
    <w:multiLevelType w:val="hybridMultilevel"/>
    <w:tmpl w:val="919EE8A0"/>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3">
    <w:nsid w:val="3D132FF2"/>
    <w:multiLevelType w:val="hybridMultilevel"/>
    <w:tmpl w:val="81DA1BBE"/>
    <w:lvl w:ilvl="0" w:tplc="811EDA7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4">
    <w:nsid w:val="3E5748D8"/>
    <w:multiLevelType w:val="hybridMultilevel"/>
    <w:tmpl w:val="9990A6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EDF3F94"/>
    <w:multiLevelType w:val="hybridMultilevel"/>
    <w:tmpl w:val="A3884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EE9237B"/>
    <w:multiLevelType w:val="hybridMultilevel"/>
    <w:tmpl w:val="E2349F6A"/>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7">
    <w:nsid w:val="3F851820"/>
    <w:multiLevelType w:val="hybridMultilevel"/>
    <w:tmpl w:val="934C66BC"/>
    <w:lvl w:ilvl="0" w:tplc="0C0A0017">
      <w:start w:val="1"/>
      <w:numFmt w:val="lowerLetter"/>
      <w:lvlText w:val="%1)"/>
      <w:lvlJc w:val="left"/>
      <w:pPr>
        <w:ind w:left="1350" w:hanging="360"/>
      </w:p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8">
    <w:nsid w:val="3F8F06FE"/>
    <w:multiLevelType w:val="hybridMultilevel"/>
    <w:tmpl w:val="E67A5E74"/>
    <w:lvl w:ilvl="0" w:tplc="280A0017">
      <w:start w:val="1"/>
      <w:numFmt w:val="lowerLetter"/>
      <w:lvlText w:val="%1)"/>
      <w:lvlJc w:val="left"/>
      <w:pPr>
        <w:ind w:left="754" w:hanging="360"/>
      </w:p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59">
    <w:nsid w:val="3F917172"/>
    <w:multiLevelType w:val="hybridMultilevel"/>
    <w:tmpl w:val="DEB09F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0193423"/>
    <w:multiLevelType w:val="hybridMultilevel"/>
    <w:tmpl w:val="5FD27FF4"/>
    <w:lvl w:ilvl="0" w:tplc="280A0017">
      <w:start w:val="1"/>
      <w:numFmt w:val="lowerLetter"/>
      <w:lvlText w:val="%1)"/>
      <w:lvlJc w:val="left"/>
      <w:pPr>
        <w:ind w:left="771" w:hanging="360"/>
      </w:pPr>
    </w:lvl>
    <w:lvl w:ilvl="1" w:tplc="280A0019" w:tentative="1">
      <w:start w:val="1"/>
      <w:numFmt w:val="lowerLetter"/>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61">
    <w:nsid w:val="40431C1A"/>
    <w:multiLevelType w:val="hybridMultilevel"/>
    <w:tmpl w:val="6B9C9E52"/>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62">
    <w:nsid w:val="404838D0"/>
    <w:multiLevelType w:val="hybridMultilevel"/>
    <w:tmpl w:val="987EBC5E"/>
    <w:lvl w:ilvl="0" w:tplc="280A0017">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3">
    <w:nsid w:val="41E666E2"/>
    <w:multiLevelType w:val="hybridMultilevel"/>
    <w:tmpl w:val="50C05D0A"/>
    <w:lvl w:ilvl="0" w:tplc="0C0A0017">
      <w:start w:val="1"/>
      <w:numFmt w:val="lowerLetter"/>
      <w:lvlText w:val="%1)"/>
      <w:lvlJc w:val="left"/>
      <w:pPr>
        <w:ind w:left="465" w:hanging="360"/>
      </w:p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64">
    <w:nsid w:val="445834A4"/>
    <w:multiLevelType w:val="hybridMultilevel"/>
    <w:tmpl w:val="39225DDA"/>
    <w:lvl w:ilvl="0" w:tplc="0C0A0017">
      <w:start w:val="1"/>
      <w:numFmt w:val="lowerLetter"/>
      <w:lvlText w:val="%1)"/>
      <w:lvlJc w:val="left"/>
      <w:pPr>
        <w:ind w:left="1800" w:hanging="360"/>
      </w:pPr>
      <w:rPr>
        <w:rFont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5">
    <w:nsid w:val="451C11E7"/>
    <w:multiLevelType w:val="hybridMultilevel"/>
    <w:tmpl w:val="195E8400"/>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6">
    <w:nsid w:val="45563015"/>
    <w:multiLevelType w:val="hybridMultilevel"/>
    <w:tmpl w:val="A0AA2AB2"/>
    <w:lvl w:ilvl="0" w:tplc="280A0017">
      <w:start w:val="1"/>
      <w:numFmt w:val="lowerLetter"/>
      <w:lvlText w:val="%1)"/>
      <w:lvlJc w:val="left"/>
      <w:pPr>
        <w:ind w:left="3855" w:hanging="360"/>
      </w:pPr>
    </w:lvl>
    <w:lvl w:ilvl="1" w:tplc="280A0019">
      <w:start w:val="1"/>
      <w:numFmt w:val="lowerLetter"/>
      <w:lvlText w:val="%2."/>
      <w:lvlJc w:val="left"/>
      <w:pPr>
        <w:ind w:left="4575" w:hanging="360"/>
      </w:pPr>
    </w:lvl>
    <w:lvl w:ilvl="2" w:tplc="280A001B" w:tentative="1">
      <w:start w:val="1"/>
      <w:numFmt w:val="lowerRoman"/>
      <w:lvlText w:val="%3."/>
      <w:lvlJc w:val="right"/>
      <w:pPr>
        <w:ind w:left="5295" w:hanging="180"/>
      </w:pPr>
    </w:lvl>
    <w:lvl w:ilvl="3" w:tplc="280A000F" w:tentative="1">
      <w:start w:val="1"/>
      <w:numFmt w:val="decimal"/>
      <w:lvlText w:val="%4."/>
      <w:lvlJc w:val="left"/>
      <w:pPr>
        <w:ind w:left="6015" w:hanging="360"/>
      </w:pPr>
    </w:lvl>
    <w:lvl w:ilvl="4" w:tplc="280A0019" w:tentative="1">
      <w:start w:val="1"/>
      <w:numFmt w:val="lowerLetter"/>
      <w:lvlText w:val="%5."/>
      <w:lvlJc w:val="left"/>
      <w:pPr>
        <w:ind w:left="6735" w:hanging="360"/>
      </w:pPr>
    </w:lvl>
    <w:lvl w:ilvl="5" w:tplc="280A001B" w:tentative="1">
      <w:start w:val="1"/>
      <w:numFmt w:val="lowerRoman"/>
      <w:lvlText w:val="%6."/>
      <w:lvlJc w:val="right"/>
      <w:pPr>
        <w:ind w:left="7455" w:hanging="180"/>
      </w:pPr>
    </w:lvl>
    <w:lvl w:ilvl="6" w:tplc="280A000F" w:tentative="1">
      <w:start w:val="1"/>
      <w:numFmt w:val="decimal"/>
      <w:lvlText w:val="%7."/>
      <w:lvlJc w:val="left"/>
      <w:pPr>
        <w:ind w:left="8175" w:hanging="360"/>
      </w:pPr>
    </w:lvl>
    <w:lvl w:ilvl="7" w:tplc="280A0019" w:tentative="1">
      <w:start w:val="1"/>
      <w:numFmt w:val="lowerLetter"/>
      <w:lvlText w:val="%8."/>
      <w:lvlJc w:val="left"/>
      <w:pPr>
        <w:ind w:left="8895" w:hanging="360"/>
      </w:pPr>
    </w:lvl>
    <w:lvl w:ilvl="8" w:tplc="280A001B" w:tentative="1">
      <w:start w:val="1"/>
      <w:numFmt w:val="lowerRoman"/>
      <w:lvlText w:val="%9."/>
      <w:lvlJc w:val="right"/>
      <w:pPr>
        <w:ind w:left="9615" w:hanging="180"/>
      </w:pPr>
    </w:lvl>
  </w:abstractNum>
  <w:abstractNum w:abstractNumId="67">
    <w:nsid w:val="473F6FA0"/>
    <w:multiLevelType w:val="hybridMultilevel"/>
    <w:tmpl w:val="4BFC5894"/>
    <w:lvl w:ilvl="0" w:tplc="0C0A0017">
      <w:start w:val="1"/>
      <w:numFmt w:val="lowerLetter"/>
      <w:lvlText w:val="%1)"/>
      <w:lvlJc w:val="left"/>
      <w:pPr>
        <w:ind w:left="2846" w:hanging="360"/>
      </w:p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68">
    <w:nsid w:val="48C03C47"/>
    <w:multiLevelType w:val="singleLevel"/>
    <w:tmpl w:val="E968F822"/>
    <w:lvl w:ilvl="0">
      <w:start w:val="1"/>
      <w:numFmt w:val="lowerLetter"/>
      <w:lvlText w:val="%1)"/>
      <w:lvlJc w:val="left"/>
      <w:pPr>
        <w:tabs>
          <w:tab w:val="num" w:pos="1800"/>
        </w:tabs>
        <w:ind w:left="1800" w:hanging="360"/>
      </w:pPr>
      <w:rPr>
        <w:rFonts w:hint="default"/>
      </w:rPr>
    </w:lvl>
  </w:abstractNum>
  <w:abstractNum w:abstractNumId="69">
    <w:nsid w:val="48C151DC"/>
    <w:multiLevelType w:val="hybridMultilevel"/>
    <w:tmpl w:val="61E28A4C"/>
    <w:lvl w:ilvl="0" w:tplc="280A0017">
      <w:start w:val="1"/>
      <w:numFmt w:val="lowerLetter"/>
      <w:lvlText w:val="%1)"/>
      <w:lvlJc w:val="left"/>
      <w:pPr>
        <w:ind w:left="2976" w:hanging="360"/>
      </w:pPr>
    </w:lvl>
    <w:lvl w:ilvl="1" w:tplc="280A0019" w:tentative="1">
      <w:start w:val="1"/>
      <w:numFmt w:val="lowerLetter"/>
      <w:lvlText w:val="%2."/>
      <w:lvlJc w:val="left"/>
      <w:pPr>
        <w:ind w:left="3696" w:hanging="360"/>
      </w:pPr>
    </w:lvl>
    <w:lvl w:ilvl="2" w:tplc="280A001B" w:tentative="1">
      <w:start w:val="1"/>
      <w:numFmt w:val="lowerRoman"/>
      <w:lvlText w:val="%3."/>
      <w:lvlJc w:val="right"/>
      <w:pPr>
        <w:ind w:left="4416" w:hanging="180"/>
      </w:pPr>
    </w:lvl>
    <w:lvl w:ilvl="3" w:tplc="280A000F" w:tentative="1">
      <w:start w:val="1"/>
      <w:numFmt w:val="decimal"/>
      <w:lvlText w:val="%4."/>
      <w:lvlJc w:val="left"/>
      <w:pPr>
        <w:ind w:left="5136" w:hanging="360"/>
      </w:pPr>
    </w:lvl>
    <w:lvl w:ilvl="4" w:tplc="280A0019" w:tentative="1">
      <w:start w:val="1"/>
      <w:numFmt w:val="lowerLetter"/>
      <w:lvlText w:val="%5."/>
      <w:lvlJc w:val="left"/>
      <w:pPr>
        <w:ind w:left="5856" w:hanging="360"/>
      </w:pPr>
    </w:lvl>
    <w:lvl w:ilvl="5" w:tplc="280A001B" w:tentative="1">
      <w:start w:val="1"/>
      <w:numFmt w:val="lowerRoman"/>
      <w:lvlText w:val="%6."/>
      <w:lvlJc w:val="right"/>
      <w:pPr>
        <w:ind w:left="6576" w:hanging="180"/>
      </w:pPr>
    </w:lvl>
    <w:lvl w:ilvl="6" w:tplc="280A000F" w:tentative="1">
      <w:start w:val="1"/>
      <w:numFmt w:val="decimal"/>
      <w:lvlText w:val="%7."/>
      <w:lvlJc w:val="left"/>
      <w:pPr>
        <w:ind w:left="7296" w:hanging="360"/>
      </w:pPr>
    </w:lvl>
    <w:lvl w:ilvl="7" w:tplc="280A0019" w:tentative="1">
      <w:start w:val="1"/>
      <w:numFmt w:val="lowerLetter"/>
      <w:lvlText w:val="%8."/>
      <w:lvlJc w:val="left"/>
      <w:pPr>
        <w:ind w:left="8016" w:hanging="360"/>
      </w:pPr>
    </w:lvl>
    <w:lvl w:ilvl="8" w:tplc="280A001B" w:tentative="1">
      <w:start w:val="1"/>
      <w:numFmt w:val="lowerRoman"/>
      <w:lvlText w:val="%9."/>
      <w:lvlJc w:val="right"/>
      <w:pPr>
        <w:ind w:left="8736" w:hanging="180"/>
      </w:pPr>
    </w:lvl>
  </w:abstractNum>
  <w:abstractNum w:abstractNumId="70">
    <w:nsid w:val="4940604D"/>
    <w:multiLevelType w:val="hybridMultilevel"/>
    <w:tmpl w:val="693EFFB8"/>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1">
    <w:nsid w:val="498D776B"/>
    <w:multiLevelType w:val="hybridMultilevel"/>
    <w:tmpl w:val="0BD0AA86"/>
    <w:lvl w:ilvl="0" w:tplc="47BA05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2CECEE">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A0FF2A">
      <w:start w:val="1"/>
      <w:numFmt w:val="lowerLetter"/>
      <w:lvlRestart w:val="0"/>
      <w:lvlText w:val="%3."/>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44CBE">
      <w:start w:val="1"/>
      <w:numFmt w:val="decimal"/>
      <w:lvlText w:val="%4"/>
      <w:lvlJc w:val="left"/>
      <w:pPr>
        <w:ind w:left="2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5EB164">
      <w:start w:val="1"/>
      <w:numFmt w:val="lowerLetter"/>
      <w:lvlText w:val="%5"/>
      <w:lvlJc w:val="left"/>
      <w:pPr>
        <w:ind w:left="2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49826">
      <w:start w:val="1"/>
      <w:numFmt w:val="lowerRoman"/>
      <w:lvlText w:val="%6"/>
      <w:lvlJc w:val="left"/>
      <w:pPr>
        <w:ind w:left="3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50832E">
      <w:start w:val="1"/>
      <w:numFmt w:val="decimal"/>
      <w:lvlText w:val="%7"/>
      <w:lvlJc w:val="left"/>
      <w:pPr>
        <w:ind w:left="4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E6520E">
      <w:start w:val="1"/>
      <w:numFmt w:val="lowerLetter"/>
      <w:lvlText w:val="%8"/>
      <w:lvlJc w:val="left"/>
      <w:pPr>
        <w:ind w:left="4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5A369E">
      <w:start w:val="1"/>
      <w:numFmt w:val="lowerRoman"/>
      <w:lvlText w:val="%9"/>
      <w:lvlJc w:val="left"/>
      <w:pPr>
        <w:ind w:left="5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nsid w:val="4CF814B2"/>
    <w:multiLevelType w:val="hybridMultilevel"/>
    <w:tmpl w:val="5FD27FF4"/>
    <w:lvl w:ilvl="0" w:tplc="280A0017">
      <w:start w:val="1"/>
      <w:numFmt w:val="lowerLetter"/>
      <w:lvlText w:val="%1)"/>
      <w:lvlJc w:val="left"/>
      <w:pPr>
        <w:ind w:left="771" w:hanging="360"/>
      </w:pPr>
    </w:lvl>
    <w:lvl w:ilvl="1" w:tplc="280A0019" w:tentative="1">
      <w:start w:val="1"/>
      <w:numFmt w:val="lowerLetter"/>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73">
    <w:nsid w:val="4F4F5979"/>
    <w:multiLevelType w:val="hybridMultilevel"/>
    <w:tmpl w:val="7DF8F5B8"/>
    <w:lvl w:ilvl="0" w:tplc="0C0A0017">
      <w:start w:val="1"/>
      <w:numFmt w:val="lowerLetter"/>
      <w:lvlText w:val="%1)"/>
      <w:lvlJc w:val="left"/>
      <w:pPr>
        <w:ind w:left="1350" w:hanging="360"/>
      </w:p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74">
    <w:nsid w:val="518D455F"/>
    <w:multiLevelType w:val="hybridMultilevel"/>
    <w:tmpl w:val="228467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nsid w:val="523805D4"/>
    <w:multiLevelType w:val="hybridMultilevel"/>
    <w:tmpl w:val="7E644D18"/>
    <w:lvl w:ilvl="0" w:tplc="05FE43C0">
      <w:start w:val="1"/>
      <w:numFmt w:val="bullet"/>
      <w:lvlText w:val=""/>
      <w:lvlJc w:val="left"/>
      <w:pPr>
        <w:ind w:left="1470" w:hanging="360"/>
      </w:pPr>
      <w:rPr>
        <w:rFonts w:ascii="Symbol" w:hAnsi="Symbol" w:hint="default"/>
      </w:rPr>
    </w:lvl>
    <w:lvl w:ilvl="1" w:tplc="280A0003" w:tentative="1">
      <w:start w:val="1"/>
      <w:numFmt w:val="bullet"/>
      <w:lvlText w:val="o"/>
      <w:lvlJc w:val="left"/>
      <w:pPr>
        <w:ind w:left="2190" w:hanging="360"/>
      </w:pPr>
      <w:rPr>
        <w:rFonts w:ascii="Courier New" w:hAnsi="Courier New" w:cs="Courier New" w:hint="default"/>
      </w:rPr>
    </w:lvl>
    <w:lvl w:ilvl="2" w:tplc="280A0005" w:tentative="1">
      <w:start w:val="1"/>
      <w:numFmt w:val="bullet"/>
      <w:lvlText w:val=""/>
      <w:lvlJc w:val="left"/>
      <w:pPr>
        <w:ind w:left="2910" w:hanging="360"/>
      </w:pPr>
      <w:rPr>
        <w:rFonts w:ascii="Wingdings" w:hAnsi="Wingdings" w:hint="default"/>
      </w:rPr>
    </w:lvl>
    <w:lvl w:ilvl="3" w:tplc="280A0001" w:tentative="1">
      <w:start w:val="1"/>
      <w:numFmt w:val="bullet"/>
      <w:lvlText w:val=""/>
      <w:lvlJc w:val="left"/>
      <w:pPr>
        <w:ind w:left="3630" w:hanging="360"/>
      </w:pPr>
      <w:rPr>
        <w:rFonts w:ascii="Symbol" w:hAnsi="Symbol" w:hint="default"/>
      </w:rPr>
    </w:lvl>
    <w:lvl w:ilvl="4" w:tplc="280A0003" w:tentative="1">
      <w:start w:val="1"/>
      <w:numFmt w:val="bullet"/>
      <w:lvlText w:val="o"/>
      <w:lvlJc w:val="left"/>
      <w:pPr>
        <w:ind w:left="4350" w:hanging="360"/>
      </w:pPr>
      <w:rPr>
        <w:rFonts w:ascii="Courier New" w:hAnsi="Courier New" w:cs="Courier New" w:hint="default"/>
      </w:rPr>
    </w:lvl>
    <w:lvl w:ilvl="5" w:tplc="280A0005" w:tentative="1">
      <w:start w:val="1"/>
      <w:numFmt w:val="bullet"/>
      <w:lvlText w:val=""/>
      <w:lvlJc w:val="left"/>
      <w:pPr>
        <w:ind w:left="5070" w:hanging="360"/>
      </w:pPr>
      <w:rPr>
        <w:rFonts w:ascii="Wingdings" w:hAnsi="Wingdings" w:hint="default"/>
      </w:rPr>
    </w:lvl>
    <w:lvl w:ilvl="6" w:tplc="280A0001" w:tentative="1">
      <w:start w:val="1"/>
      <w:numFmt w:val="bullet"/>
      <w:lvlText w:val=""/>
      <w:lvlJc w:val="left"/>
      <w:pPr>
        <w:ind w:left="5790" w:hanging="360"/>
      </w:pPr>
      <w:rPr>
        <w:rFonts w:ascii="Symbol" w:hAnsi="Symbol" w:hint="default"/>
      </w:rPr>
    </w:lvl>
    <w:lvl w:ilvl="7" w:tplc="280A0003" w:tentative="1">
      <w:start w:val="1"/>
      <w:numFmt w:val="bullet"/>
      <w:lvlText w:val="o"/>
      <w:lvlJc w:val="left"/>
      <w:pPr>
        <w:ind w:left="6510" w:hanging="360"/>
      </w:pPr>
      <w:rPr>
        <w:rFonts w:ascii="Courier New" w:hAnsi="Courier New" w:cs="Courier New" w:hint="default"/>
      </w:rPr>
    </w:lvl>
    <w:lvl w:ilvl="8" w:tplc="280A0005" w:tentative="1">
      <w:start w:val="1"/>
      <w:numFmt w:val="bullet"/>
      <w:lvlText w:val=""/>
      <w:lvlJc w:val="left"/>
      <w:pPr>
        <w:ind w:left="7230" w:hanging="360"/>
      </w:pPr>
      <w:rPr>
        <w:rFonts w:ascii="Wingdings" w:hAnsi="Wingdings" w:hint="default"/>
      </w:rPr>
    </w:lvl>
  </w:abstractNum>
  <w:abstractNum w:abstractNumId="76">
    <w:nsid w:val="53C86ECF"/>
    <w:multiLevelType w:val="hybridMultilevel"/>
    <w:tmpl w:val="A204EE1C"/>
    <w:lvl w:ilvl="0" w:tplc="05FE43C0">
      <w:start w:val="1"/>
      <w:numFmt w:val="bullet"/>
      <w:lvlText w:val=""/>
      <w:lvlJc w:val="left"/>
      <w:pPr>
        <w:ind w:left="2702" w:hanging="360"/>
      </w:pPr>
      <w:rPr>
        <w:rFonts w:ascii="Symbol" w:hAnsi="Symbol" w:hint="default"/>
      </w:rPr>
    </w:lvl>
    <w:lvl w:ilvl="1" w:tplc="280A0003" w:tentative="1">
      <w:start w:val="1"/>
      <w:numFmt w:val="bullet"/>
      <w:lvlText w:val="o"/>
      <w:lvlJc w:val="left"/>
      <w:pPr>
        <w:ind w:left="3422" w:hanging="360"/>
      </w:pPr>
      <w:rPr>
        <w:rFonts w:ascii="Courier New" w:hAnsi="Courier New" w:cs="Courier New" w:hint="default"/>
      </w:rPr>
    </w:lvl>
    <w:lvl w:ilvl="2" w:tplc="280A0005" w:tentative="1">
      <w:start w:val="1"/>
      <w:numFmt w:val="bullet"/>
      <w:lvlText w:val=""/>
      <w:lvlJc w:val="left"/>
      <w:pPr>
        <w:ind w:left="4142" w:hanging="360"/>
      </w:pPr>
      <w:rPr>
        <w:rFonts w:ascii="Wingdings" w:hAnsi="Wingdings" w:hint="default"/>
      </w:rPr>
    </w:lvl>
    <w:lvl w:ilvl="3" w:tplc="280A0001" w:tentative="1">
      <w:start w:val="1"/>
      <w:numFmt w:val="bullet"/>
      <w:lvlText w:val=""/>
      <w:lvlJc w:val="left"/>
      <w:pPr>
        <w:ind w:left="4862" w:hanging="360"/>
      </w:pPr>
      <w:rPr>
        <w:rFonts w:ascii="Symbol" w:hAnsi="Symbol" w:hint="default"/>
      </w:rPr>
    </w:lvl>
    <w:lvl w:ilvl="4" w:tplc="280A0003" w:tentative="1">
      <w:start w:val="1"/>
      <w:numFmt w:val="bullet"/>
      <w:lvlText w:val="o"/>
      <w:lvlJc w:val="left"/>
      <w:pPr>
        <w:ind w:left="5582" w:hanging="360"/>
      </w:pPr>
      <w:rPr>
        <w:rFonts w:ascii="Courier New" w:hAnsi="Courier New" w:cs="Courier New" w:hint="default"/>
      </w:rPr>
    </w:lvl>
    <w:lvl w:ilvl="5" w:tplc="280A0005" w:tentative="1">
      <w:start w:val="1"/>
      <w:numFmt w:val="bullet"/>
      <w:lvlText w:val=""/>
      <w:lvlJc w:val="left"/>
      <w:pPr>
        <w:ind w:left="6302" w:hanging="360"/>
      </w:pPr>
      <w:rPr>
        <w:rFonts w:ascii="Wingdings" w:hAnsi="Wingdings" w:hint="default"/>
      </w:rPr>
    </w:lvl>
    <w:lvl w:ilvl="6" w:tplc="280A0001" w:tentative="1">
      <w:start w:val="1"/>
      <w:numFmt w:val="bullet"/>
      <w:lvlText w:val=""/>
      <w:lvlJc w:val="left"/>
      <w:pPr>
        <w:ind w:left="7022" w:hanging="360"/>
      </w:pPr>
      <w:rPr>
        <w:rFonts w:ascii="Symbol" w:hAnsi="Symbol" w:hint="default"/>
      </w:rPr>
    </w:lvl>
    <w:lvl w:ilvl="7" w:tplc="280A0003" w:tentative="1">
      <w:start w:val="1"/>
      <w:numFmt w:val="bullet"/>
      <w:lvlText w:val="o"/>
      <w:lvlJc w:val="left"/>
      <w:pPr>
        <w:ind w:left="7742" w:hanging="360"/>
      </w:pPr>
      <w:rPr>
        <w:rFonts w:ascii="Courier New" w:hAnsi="Courier New" w:cs="Courier New" w:hint="default"/>
      </w:rPr>
    </w:lvl>
    <w:lvl w:ilvl="8" w:tplc="280A0005" w:tentative="1">
      <w:start w:val="1"/>
      <w:numFmt w:val="bullet"/>
      <w:lvlText w:val=""/>
      <w:lvlJc w:val="left"/>
      <w:pPr>
        <w:ind w:left="8462" w:hanging="360"/>
      </w:pPr>
      <w:rPr>
        <w:rFonts w:ascii="Wingdings" w:hAnsi="Wingdings" w:hint="default"/>
      </w:rPr>
    </w:lvl>
  </w:abstractNum>
  <w:abstractNum w:abstractNumId="77">
    <w:nsid w:val="5412706F"/>
    <w:multiLevelType w:val="hybridMultilevel"/>
    <w:tmpl w:val="F8964982"/>
    <w:lvl w:ilvl="0" w:tplc="7C70620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54395A7D"/>
    <w:multiLevelType w:val="hybridMultilevel"/>
    <w:tmpl w:val="02B07964"/>
    <w:lvl w:ilvl="0" w:tplc="280A0017">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9">
    <w:nsid w:val="546E36C2"/>
    <w:multiLevelType w:val="hybridMultilevel"/>
    <w:tmpl w:val="3F5C09F8"/>
    <w:lvl w:ilvl="0" w:tplc="511CFF6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0">
    <w:nsid w:val="54F44B37"/>
    <w:multiLevelType w:val="hybridMultilevel"/>
    <w:tmpl w:val="5328A114"/>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1">
    <w:nsid w:val="570B0152"/>
    <w:multiLevelType w:val="hybridMultilevel"/>
    <w:tmpl w:val="93046B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5771556A"/>
    <w:multiLevelType w:val="hybridMultilevel"/>
    <w:tmpl w:val="2A5C4E96"/>
    <w:lvl w:ilvl="0" w:tplc="0C0A0017">
      <w:start w:val="1"/>
      <w:numFmt w:val="lowerLetter"/>
      <w:lvlText w:val="%1)"/>
      <w:lvlJc w:val="lef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83">
    <w:nsid w:val="58B97F54"/>
    <w:multiLevelType w:val="hybridMultilevel"/>
    <w:tmpl w:val="038ED15C"/>
    <w:lvl w:ilvl="0" w:tplc="05FE43C0">
      <w:start w:val="1"/>
      <w:numFmt w:val="bullet"/>
      <w:lvlText w:val=""/>
      <w:lvlJc w:val="left"/>
      <w:pPr>
        <w:ind w:left="1287"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nsid w:val="58FA2BFF"/>
    <w:multiLevelType w:val="hybridMultilevel"/>
    <w:tmpl w:val="381A8FAE"/>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85">
    <w:nsid w:val="59FC6969"/>
    <w:multiLevelType w:val="hybridMultilevel"/>
    <w:tmpl w:val="6662465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6">
    <w:nsid w:val="5BA926B9"/>
    <w:multiLevelType w:val="hybridMultilevel"/>
    <w:tmpl w:val="912008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7">
    <w:nsid w:val="5BDC418E"/>
    <w:multiLevelType w:val="hybridMultilevel"/>
    <w:tmpl w:val="A1F810BE"/>
    <w:lvl w:ilvl="0" w:tplc="D71ABAF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8">
    <w:nsid w:val="5CE5052E"/>
    <w:multiLevelType w:val="hybridMultilevel"/>
    <w:tmpl w:val="DD8CDCB8"/>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9">
    <w:nsid w:val="5CFF60BB"/>
    <w:multiLevelType w:val="hybridMultilevel"/>
    <w:tmpl w:val="74AC5A6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0">
    <w:nsid w:val="5D607C8F"/>
    <w:multiLevelType w:val="hybridMultilevel"/>
    <w:tmpl w:val="9B826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5E9417DB"/>
    <w:multiLevelType w:val="hybridMultilevel"/>
    <w:tmpl w:val="ACC0E76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nsid w:val="5FA1654E"/>
    <w:multiLevelType w:val="hybridMultilevel"/>
    <w:tmpl w:val="FE72E6CE"/>
    <w:lvl w:ilvl="0" w:tplc="A8A0B07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3">
    <w:nsid w:val="61C76629"/>
    <w:multiLevelType w:val="hybridMultilevel"/>
    <w:tmpl w:val="0F70B2C8"/>
    <w:lvl w:ilvl="0" w:tplc="3CE0BE1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2892D8">
      <w:start w:val="1"/>
      <w:numFmt w:val="lowerLetter"/>
      <w:lvlRestart w:val="0"/>
      <w:lvlText w:val="%2."/>
      <w:lvlJc w:val="left"/>
      <w:pPr>
        <w:ind w:left="1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40B0E4">
      <w:start w:val="1"/>
      <w:numFmt w:val="lowerRoman"/>
      <w:lvlText w:val="%3"/>
      <w:lvlJc w:val="left"/>
      <w:pPr>
        <w:ind w:left="19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24A4594">
      <w:start w:val="1"/>
      <w:numFmt w:val="decimal"/>
      <w:lvlText w:val="%4"/>
      <w:lvlJc w:val="left"/>
      <w:pPr>
        <w:ind w:left="26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7EC0BC">
      <w:start w:val="1"/>
      <w:numFmt w:val="lowerLetter"/>
      <w:lvlText w:val="%5"/>
      <w:lvlJc w:val="left"/>
      <w:pPr>
        <w:ind w:left="33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54CBDE">
      <w:start w:val="1"/>
      <w:numFmt w:val="lowerRoman"/>
      <w:lvlText w:val="%6"/>
      <w:lvlJc w:val="left"/>
      <w:pPr>
        <w:ind w:left="40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FA699C">
      <w:start w:val="1"/>
      <w:numFmt w:val="decimal"/>
      <w:lvlText w:val="%7"/>
      <w:lvlJc w:val="left"/>
      <w:pPr>
        <w:ind w:left="47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4265EE">
      <w:start w:val="1"/>
      <w:numFmt w:val="lowerLetter"/>
      <w:lvlText w:val="%8"/>
      <w:lvlJc w:val="left"/>
      <w:pPr>
        <w:ind w:left="5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1864CCA">
      <w:start w:val="1"/>
      <w:numFmt w:val="lowerRoman"/>
      <w:lvlText w:val="%9"/>
      <w:lvlJc w:val="left"/>
      <w:pPr>
        <w:ind w:left="62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4">
    <w:nsid w:val="62BD4059"/>
    <w:multiLevelType w:val="hybridMultilevel"/>
    <w:tmpl w:val="C290A470"/>
    <w:lvl w:ilvl="0" w:tplc="280A0017">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95">
    <w:nsid w:val="635578AF"/>
    <w:multiLevelType w:val="hybridMultilevel"/>
    <w:tmpl w:val="6AFA88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nsid w:val="63F02993"/>
    <w:multiLevelType w:val="hybridMultilevel"/>
    <w:tmpl w:val="470ADBB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7">
    <w:nsid w:val="640A2A1E"/>
    <w:multiLevelType w:val="hybridMultilevel"/>
    <w:tmpl w:val="DD440FF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8">
    <w:nsid w:val="65500653"/>
    <w:multiLevelType w:val="hybridMultilevel"/>
    <w:tmpl w:val="266AFF60"/>
    <w:lvl w:ilvl="0" w:tplc="6F4AD7D8">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99">
    <w:nsid w:val="65664D90"/>
    <w:multiLevelType w:val="hybridMultilevel"/>
    <w:tmpl w:val="816CA886"/>
    <w:lvl w:ilvl="0" w:tplc="33AE2AAE">
      <w:start w:val="1"/>
      <w:numFmt w:val="lowerLetter"/>
      <w:lvlText w:val="%1)"/>
      <w:lvlJc w:val="left"/>
      <w:pPr>
        <w:ind w:left="1350" w:hanging="360"/>
      </w:pPr>
      <w:rPr>
        <w:rFonts w:hint="default"/>
      </w:rPr>
    </w:lvl>
    <w:lvl w:ilvl="1" w:tplc="280A0019" w:tentative="1">
      <w:start w:val="1"/>
      <w:numFmt w:val="lowerLetter"/>
      <w:lvlText w:val="%2."/>
      <w:lvlJc w:val="left"/>
      <w:pPr>
        <w:ind w:left="2070" w:hanging="360"/>
      </w:p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100">
    <w:nsid w:val="6633703F"/>
    <w:multiLevelType w:val="hybridMultilevel"/>
    <w:tmpl w:val="D58CEBE0"/>
    <w:lvl w:ilvl="0" w:tplc="B8BCA16A">
      <w:start w:val="1"/>
      <w:numFmt w:val="bullet"/>
      <w:lvlText w:val=""/>
      <w:lvlPicBulletId w:val="0"/>
      <w:lvlJc w:val="left"/>
      <w:pPr>
        <w:tabs>
          <w:tab w:val="num" w:pos="720"/>
        </w:tabs>
        <w:ind w:left="720" w:hanging="360"/>
      </w:pPr>
      <w:rPr>
        <w:rFonts w:ascii="Symbol" w:hAnsi="Symbol" w:hint="default"/>
      </w:rPr>
    </w:lvl>
    <w:lvl w:ilvl="1" w:tplc="DD84BBBC" w:tentative="1">
      <w:start w:val="1"/>
      <w:numFmt w:val="bullet"/>
      <w:lvlText w:val=""/>
      <w:lvlJc w:val="left"/>
      <w:pPr>
        <w:tabs>
          <w:tab w:val="num" w:pos="1440"/>
        </w:tabs>
        <w:ind w:left="1440" w:hanging="360"/>
      </w:pPr>
      <w:rPr>
        <w:rFonts w:ascii="Symbol" w:hAnsi="Symbol" w:hint="default"/>
      </w:rPr>
    </w:lvl>
    <w:lvl w:ilvl="2" w:tplc="A21CA692" w:tentative="1">
      <w:start w:val="1"/>
      <w:numFmt w:val="bullet"/>
      <w:lvlText w:val=""/>
      <w:lvlJc w:val="left"/>
      <w:pPr>
        <w:tabs>
          <w:tab w:val="num" w:pos="2160"/>
        </w:tabs>
        <w:ind w:left="2160" w:hanging="360"/>
      </w:pPr>
      <w:rPr>
        <w:rFonts w:ascii="Symbol" w:hAnsi="Symbol" w:hint="default"/>
      </w:rPr>
    </w:lvl>
    <w:lvl w:ilvl="3" w:tplc="A644107A" w:tentative="1">
      <w:start w:val="1"/>
      <w:numFmt w:val="bullet"/>
      <w:lvlText w:val=""/>
      <w:lvlJc w:val="left"/>
      <w:pPr>
        <w:tabs>
          <w:tab w:val="num" w:pos="2880"/>
        </w:tabs>
        <w:ind w:left="2880" w:hanging="360"/>
      </w:pPr>
      <w:rPr>
        <w:rFonts w:ascii="Symbol" w:hAnsi="Symbol" w:hint="default"/>
      </w:rPr>
    </w:lvl>
    <w:lvl w:ilvl="4" w:tplc="5A363118" w:tentative="1">
      <w:start w:val="1"/>
      <w:numFmt w:val="bullet"/>
      <w:lvlText w:val=""/>
      <w:lvlJc w:val="left"/>
      <w:pPr>
        <w:tabs>
          <w:tab w:val="num" w:pos="3600"/>
        </w:tabs>
        <w:ind w:left="3600" w:hanging="360"/>
      </w:pPr>
      <w:rPr>
        <w:rFonts w:ascii="Symbol" w:hAnsi="Symbol" w:hint="default"/>
      </w:rPr>
    </w:lvl>
    <w:lvl w:ilvl="5" w:tplc="AD18E5DE" w:tentative="1">
      <w:start w:val="1"/>
      <w:numFmt w:val="bullet"/>
      <w:lvlText w:val=""/>
      <w:lvlJc w:val="left"/>
      <w:pPr>
        <w:tabs>
          <w:tab w:val="num" w:pos="4320"/>
        </w:tabs>
        <w:ind w:left="4320" w:hanging="360"/>
      </w:pPr>
      <w:rPr>
        <w:rFonts w:ascii="Symbol" w:hAnsi="Symbol" w:hint="default"/>
      </w:rPr>
    </w:lvl>
    <w:lvl w:ilvl="6" w:tplc="FBA225A0" w:tentative="1">
      <w:start w:val="1"/>
      <w:numFmt w:val="bullet"/>
      <w:lvlText w:val=""/>
      <w:lvlJc w:val="left"/>
      <w:pPr>
        <w:tabs>
          <w:tab w:val="num" w:pos="5040"/>
        </w:tabs>
        <w:ind w:left="5040" w:hanging="360"/>
      </w:pPr>
      <w:rPr>
        <w:rFonts w:ascii="Symbol" w:hAnsi="Symbol" w:hint="default"/>
      </w:rPr>
    </w:lvl>
    <w:lvl w:ilvl="7" w:tplc="BA12F974" w:tentative="1">
      <w:start w:val="1"/>
      <w:numFmt w:val="bullet"/>
      <w:lvlText w:val=""/>
      <w:lvlJc w:val="left"/>
      <w:pPr>
        <w:tabs>
          <w:tab w:val="num" w:pos="5760"/>
        </w:tabs>
        <w:ind w:left="5760" w:hanging="360"/>
      </w:pPr>
      <w:rPr>
        <w:rFonts w:ascii="Symbol" w:hAnsi="Symbol" w:hint="default"/>
      </w:rPr>
    </w:lvl>
    <w:lvl w:ilvl="8" w:tplc="9AC6431E" w:tentative="1">
      <w:start w:val="1"/>
      <w:numFmt w:val="bullet"/>
      <w:lvlText w:val=""/>
      <w:lvlJc w:val="left"/>
      <w:pPr>
        <w:tabs>
          <w:tab w:val="num" w:pos="6480"/>
        </w:tabs>
        <w:ind w:left="6480" w:hanging="360"/>
      </w:pPr>
      <w:rPr>
        <w:rFonts w:ascii="Symbol" w:hAnsi="Symbol" w:hint="default"/>
      </w:rPr>
    </w:lvl>
  </w:abstractNum>
  <w:abstractNum w:abstractNumId="101">
    <w:nsid w:val="6661560E"/>
    <w:multiLevelType w:val="hybridMultilevel"/>
    <w:tmpl w:val="5328A114"/>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2">
    <w:nsid w:val="6928774E"/>
    <w:multiLevelType w:val="hybridMultilevel"/>
    <w:tmpl w:val="72B2B78E"/>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03">
    <w:nsid w:val="695D663B"/>
    <w:multiLevelType w:val="hybridMultilevel"/>
    <w:tmpl w:val="448E69E4"/>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04">
    <w:nsid w:val="69704B7D"/>
    <w:multiLevelType w:val="hybridMultilevel"/>
    <w:tmpl w:val="5F8E3050"/>
    <w:lvl w:ilvl="0" w:tplc="280A0017">
      <w:start w:val="1"/>
      <w:numFmt w:val="lowerLetter"/>
      <w:lvlText w:val="%1)"/>
      <w:lvlJc w:val="left"/>
      <w:pPr>
        <w:ind w:left="1491" w:hanging="360"/>
      </w:pPr>
    </w:lvl>
    <w:lvl w:ilvl="1" w:tplc="280A0019" w:tentative="1">
      <w:start w:val="1"/>
      <w:numFmt w:val="lowerLetter"/>
      <w:lvlText w:val="%2."/>
      <w:lvlJc w:val="left"/>
      <w:pPr>
        <w:ind w:left="2211" w:hanging="360"/>
      </w:pPr>
    </w:lvl>
    <w:lvl w:ilvl="2" w:tplc="280A001B" w:tentative="1">
      <w:start w:val="1"/>
      <w:numFmt w:val="lowerRoman"/>
      <w:lvlText w:val="%3."/>
      <w:lvlJc w:val="right"/>
      <w:pPr>
        <w:ind w:left="2931" w:hanging="180"/>
      </w:pPr>
    </w:lvl>
    <w:lvl w:ilvl="3" w:tplc="280A000F" w:tentative="1">
      <w:start w:val="1"/>
      <w:numFmt w:val="decimal"/>
      <w:lvlText w:val="%4."/>
      <w:lvlJc w:val="left"/>
      <w:pPr>
        <w:ind w:left="3651" w:hanging="360"/>
      </w:pPr>
    </w:lvl>
    <w:lvl w:ilvl="4" w:tplc="280A0019" w:tentative="1">
      <w:start w:val="1"/>
      <w:numFmt w:val="lowerLetter"/>
      <w:lvlText w:val="%5."/>
      <w:lvlJc w:val="left"/>
      <w:pPr>
        <w:ind w:left="4371" w:hanging="360"/>
      </w:pPr>
    </w:lvl>
    <w:lvl w:ilvl="5" w:tplc="280A001B" w:tentative="1">
      <w:start w:val="1"/>
      <w:numFmt w:val="lowerRoman"/>
      <w:lvlText w:val="%6."/>
      <w:lvlJc w:val="right"/>
      <w:pPr>
        <w:ind w:left="5091" w:hanging="180"/>
      </w:pPr>
    </w:lvl>
    <w:lvl w:ilvl="6" w:tplc="280A000F" w:tentative="1">
      <w:start w:val="1"/>
      <w:numFmt w:val="decimal"/>
      <w:lvlText w:val="%7."/>
      <w:lvlJc w:val="left"/>
      <w:pPr>
        <w:ind w:left="5811" w:hanging="360"/>
      </w:pPr>
    </w:lvl>
    <w:lvl w:ilvl="7" w:tplc="280A0019" w:tentative="1">
      <w:start w:val="1"/>
      <w:numFmt w:val="lowerLetter"/>
      <w:lvlText w:val="%8."/>
      <w:lvlJc w:val="left"/>
      <w:pPr>
        <w:ind w:left="6531" w:hanging="360"/>
      </w:pPr>
    </w:lvl>
    <w:lvl w:ilvl="8" w:tplc="280A001B" w:tentative="1">
      <w:start w:val="1"/>
      <w:numFmt w:val="lowerRoman"/>
      <w:lvlText w:val="%9."/>
      <w:lvlJc w:val="right"/>
      <w:pPr>
        <w:ind w:left="7251" w:hanging="180"/>
      </w:pPr>
    </w:lvl>
  </w:abstractNum>
  <w:abstractNum w:abstractNumId="105">
    <w:nsid w:val="6C321338"/>
    <w:multiLevelType w:val="hybridMultilevel"/>
    <w:tmpl w:val="12522C76"/>
    <w:lvl w:ilvl="0" w:tplc="280A0017">
      <w:start w:val="1"/>
      <w:numFmt w:val="lowerLetter"/>
      <w:lvlText w:val="%1)"/>
      <w:lvlJc w:val="left"/>
      <w:pPr>
        <w:ind w:left="1875" w:hanging="360"/>
      </w:pPr>
    </w:lvl>
    <w:lvl w:ilvl="1" w:tplc="280A0019" w:tentative="1">
      <w:start w:val="1"/>
      <w:numFmt w:val="lowerLetter"/>
      <w:lvlText w:val="%2."/>
      <w:lvlJc w:val="left"/>
      <w:pPr>
        <w:ind w:left="2595" w:hanging="360"/>
      </w:pPr>
    </w:lvl>
    <w:lvl w:ilvl="2" w:tplc="280A001B" w:tentative="1">
      <w:start w:val="1"/>
      <w:numFmt w:val="lowerRoman"/>
      <w:lvlText w:val="%3."/>
      <w:lvlJc w:val="right"/>
      <w:pPr>
        <w:ind w:left="3315" w:hanging="180"/>
      </w:pPr>
    </w:lvl>
    <w:lvl w:ilvl="3" w:tplc="280A000F" w:tentative="1">
      <w:start w:val="1"/>
      <w:numFmt w:val="decimal"/>
      <w:lvlText w:val="%4."/>
      <w:lvlJc w:val="left"/>
      <w:pPr>
        <w:ind w:left="4035" w:hanging="360"/>
      </w:pPr>
    </w:lvl>
    <w:lvl w:ilvl="4" w:tplc="280A0019" w:tentative="1">
      <w:start w:val="1"/>
      <w:numFmt w:val="lowerLetter"/>
      <w:lvlText w:val="%5."/>
      <w:lvlJc w:val="left"/>
      <w:pPr>
        <w:ind w:left="4755" w:hanging="360"/>
      </w:pPr>
    </w:lvl>
    <w:lvl w:ilvl="5" w:tplc="280A001B" w:tentative="1">
      <w:start w:val="1"/>
      <w:numFmt w:val="lowerRoman"/>
      <w:lvlText w:val="%6."/>
      <w:lvlJc w:val="right"/>
      <w:pPr>
        <w:ind w:left="5475" w:hanging="180"/>
      </w:pPr>
    </w:lvl>
    <w:lvl w:ilvl="6" w:tplc="280A000F" w:tentative="1">
      <w:start w:val="1"/>
      <w:numFmt w:val="decimal"/>
      <w:lvlText w:val="%7."/>
      <w:lvlJc w:val="left"/>
      <w:pPr>
        <w:ind w:left="6195" w:hanging="360"/>
      </w:pPr>
    </w:lvl>
    <w:lvl w:ilvl="7" w:tplc="280A0019" w:tentative="1">
      <w:start w:val="1"/>
      <w:numFmt w:val="lowerLetter"/>
      <w:lvlText w:val="%8."/>
      <w:lvlJc w:val="left"/>
      <w:pPr>
        <w:ind w:left="6915" w:hanging="360"/>
      </w:pPr>
    </w:lvl>
    <w:lvl w:ilvl="8" w:tplc="280A001B" w:tentative="1">
      <w:start w:val="1"/>
      <w:numFmt w:val="lowerRoman"/>
      <w:lvlText w:val="%9."/>
      <w:lvlJc w:val="right"/>
      <w:pPr>
        <w:ind w:left="7635" w:hanging="180"/>
      </w:pPr>
    </w:lvl>
  </w:abstractNum>
  <w:abstractNum w:abstractNumId="106">
    <w:nsid w:val="6CB52C8D"/>
    <w:multiLevelType w:val="hybridMultilevel"/>
    <w:tmpl w:val="98D6DEC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7">
    <w:nsid w:val="6CF53B78"/>
    <w:multiLevelType w:val="hybridMultilevel"/>
    <w:tmpl w:val="250C82EE"/>
    <w:lvl w:ilvl="0" w:tplc="F620F01C">
      <w:start w:val="1"/>
      <w:numFmt w:val="bullet"/>
      <w:lvlText w:val=""/>
      <w:lvlJc w:val="left"/>
      <w:pPr>
        <w:ind w:left="2160" w:hanging="360"/>
      </w:pPr>
      <w:rPr>
        <w:rFonts w:ascii="Symbol" w:eastAsiaTheme="minorHAnsi" w:hAnsi="Symbol" w:cstheme="minorBidi" w:hint="default"/>
        <w:b/>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8">
    <w:nsid w:val="6F03270E"/>
    <w:multiLevelType w:val="hybridMultilevel"/>
    <w:tmpl w:val="0AAE30B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9">
    <w:nsid w:val="70012584"/>
    <w:multiLevelType w:val="hybridMultilevel"/>
    <w:tmpl w:val="FFB66C16"/>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10">
    <w:nsid w:val="71127F16"/>
    <w:multiLevelType w:val="hybridMultilevel"/>
    <w:tmpl w:val="37B457A0"/>
    <w:lvl w:ilvl="0" w:tplc="0C0A0017">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11">
    <w:nsid w:val="715B6F00"/>
    <w:multiLevelType w:val="hybridMultilevel"/>
    <w:tmpl w:val="4ED82136"/>
    <w:lvl w:ilvl="0" w:tplc="0C0A000D">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12">
    <w:nsid w:val="718E2D3F"/>
    <w:multiLevelType w:val="hybridMultilevel"/>
    <w:tmpl w:val="6AFA88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72B430C3"/>
    <w:multiLevelType w:val="hybridMultilevel"/>
    <w:tmpl w:val="30D25E80"/>
    <w:lvl w:ilvl="0" w:tplc="3B101E3C">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4">
    <w:nsid w:val="759C2828"/>
    <w:multiLevelType w:val="hybridMultilevel"/>
    <w:tmpl w:val="32705586"/>
    <w:lvl w:ilvl="0" w:tplc="0C0A0017">
      <w:start w:val="1"/>
      <w:numFmt w:val="lowerLetter"/>
      <w:lvlText w:val="%1)"/>
      <w:lvlJc w:val="left"/>
      <w:pPr>
        <w:tabs>
          <w:tab w:val="num" w:pos="720"/>
        </w:tabs>
        <w:ind w:left="720" w:hanging="360"/>
      </w:pPr>
      <w:rPr>
        <w:rFonts w:hint="default"/>
      </w:rPr>
    </w:lvl>
    <w:lvl w:ilvl="1" w:tplc="F15032A4">
      <w:start w:val="1"/>
      <w:numFmt w:val="lowerLetter"/>
      <w:lvlText w:val="%2)"/>
      <w:lvlJc w:val="left"/>
      <w:pPr>
        <w:tabs>
          <w:tab w:val="num" w:pos="1440"/>
        </w:tabs>
        <w:ind w:left="1440" w:hanging="360"/>
      </w:pPr>
      <w:rPr>
        <w:rFonts w:hint="default"/>
      </w:rPr>
    </w:lvl>
    <w:lvl w:ilvl="2" w:tplc="E69EC5F0">
      <w:start w:val="3"/>
      <w:numFmt w:val="bullet"/>
      <w:lvlText w:val="-"/>
      <w:lvlJc w:val="left"/>
      <w:pPr>
        <w:tabs>
          <w:tab w:val="num" w:pos="2340"/>
        </w:tabs>
        <w:ind w:left="2340" w:hanging="360"/>
      </w:pPr>
      <w:rPr>
        <w:rFonts w:ascii="Arial" w:eastAsia="Times New Roman" w:hAnsi="Arial" w:cs="Arial" w:hint="default"/>
      </w:rPr>
    </w:lvl>
    <w:lvl w:ilvl="3" w:tplc="C43A76BE">
      <w:start w:val="2"/>
      <w:numFmt w:val="decimal"/>
      <w:lvlText w:val="%4)"/>
      <w:lvlJc w:val="left"/>
      <w:pPr>
        <w:tabs>
          <w:tab w:val="num" w:pos="2880"/>
        </w:tabs>
        <w:ind w:left="2880" w:hanging="360"/>
      </w:pPr>
      <w:rPr>
        <w:rFonts w:hint="default"/>
      </w:rPr>
    </w:lvl>
    <w:lvl w:ilvl="4" w:tplc="47FCEF28">
      <w:start w:val="1"/>
      <w:numFmt w:val="low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77374077"/>
    <w:multiLevelType w:val="hybridMultilevel"/>
    <w:tmpl w:val="BA6C3BF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6">
    <w:nsid w:val="77804B2A"/>
    <w:multiLevelType w:val="hybridMultilevel"/>
    <w:tmpl w:val="C17AFB1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7">
    <w:nsid w:val="78CE4D0C"/>
    <w:multiLevelType w:val="hybridMultilevel"/>
    <w:tmpl w:val="1E061AA2"/>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8">
    <w:nsid w:val="79A74DE8"/>
    <w:multiLevelType w:val="hybridMultilevel"/>
    <w:tmpl w:val="23E8ED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B217C55"/>
    <w:multiLevelType w:val="hybridMultilevel"/>
    <w:tmpl w:val="21C4A066"/>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7B856FE9"/>
    <w:multiLevelType w:val="hybridMultilevel"/>
    <w:tmpl w:val="1F1275EE"/>
    <w:lvl w:ilvl="0" w:tplc="0C0A0017">
      <w:start w:val="1"/>
      <w:numFmt w:val="lowerLetter"/>
      <w:lvlText w:val="%1)"/>
      <w:lvlJc w:val="left"/>
      <w:pPr>
        <w:tabs>
          <w:tab w:val="num" w:pos="720"/>
        </w:tabs>
        <w:ind w:left="720" w:hanging="360"/>
      </w:pPr>
      <w:rPr>
        <w:rFonts w:hint="default"/>
      </w:rPr>
    </w:lvl>
    <w:lvl w:ilvl="1" w:tplc="F15032A4">
      <w:start w:val="1"/>
      <w:numFmt w:val="lowerLetter"/>
      <w:lvlText w:val="%2)"/>
      <w:lvlJc w:val="left"/>
      <w:pPr>
        <w:tabs>
          <w:tab w:val="num" w:pos="1440"/>
        </w:tabs>
        <w:ind w:left="1440" w:hanging="360"/>
      </w:pPr>
      <w:rPr>
        <w:rFonts w:hint="default"/>
      </w:rPr>
    </w:lvl>
    <w:lvl w:ilvl="2" w:tplc="280A0001">
      <w:start w:val="1"/>
      <w:numFmt w:val="bullet"/>
      <w:lvlText w:val=""/>
      <w:lvlJc w:val="left"/>
      <w:pPr>
        <w:tabs>
          <w:tab w:val="num" w:pos="2340"/>
        </w:tabs>
        <w:ind w:left="2340" w:hanging="360"/>
      </w:pPr>
      <w:rPr>
        <w:rFonts w:ascii="Symbol" w:hAnsi="Symbol" w:hint="default"/>
      </w:rPr>
    </w:lvl>
    <w:lvl w:ilvl="3" w:tplc="280A000D">
      <w:start w:val="1"/>
      <w:numFmt w:val="bullet"/>
      <w:lvlText w:val=""/>
      <w:lvlJc w:val="left"/>
      <w:pPr>
        <w:tabs>
          <w:tab w:val="num" w:pos="2880"/>
        </w:tabs>
        <w:ind w:left="2880" w:hanging="360"/>
      </w:pPr>
      <w:rPr>
        <w:rFonts w:ascii="Wingdings" w:hAnsi="Wingding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7CA525BC"/>
    <w:multiLevelType w:val="hybridMultilevel"/>
    <w:tmpl w:val="5C4C21A6"/>
    <w:lvl w:ilvl="0" w:tplc="05FE43C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nsid w:val="7D6319BC"/>
    <w:multiLevelType w:val="hybridMultilevel"/>
    <w:tmpl w:val="D23CF8DE"/>
    <w:lvl w:ilvl="0" w:tplc="0C0A0017">
      <w:start w:val="1"/>
      <w:numFmt w:val="lowerLetter"/>
      <w:lvlText w:val="%1)"/>
      <w:lvlJc w:val="left"/>
      <w:pPr>
        <w:ind w:left="2181" w:hanging="360"/>
      </w:pPr>
    </w:lvl>
    <w:lvl w:ilvl="1" w:tplc="0C0A0019" w:tentative="1">
      <w:start w:val="1"/>
      <w:numFmt w:val="lowerLetter"/>
      <w:lvlText w:val="%2."/>
      <w:lvlJc w:val="left"/>
      <w:pPr>
        <w:ind w:left="2901" w:hanging="360"/>
      </w:pPr>
    </w:lvl>
    <w:lvl w:ilvl="2" w:tplc="0C0A001B" w:tentative="1">
      <w:start w:val="1"/>
      <w:numFmt w:val="lowerRoman"/>
      <w:lvlText w:val="%3."/>
      <w:lvlJc w:val="right"/>
      <w:pPr>
        <w:ind w:left="3621" w:hanging="180"/>
      </w:pPr>
    </w:lvl>
    <w:lvl w:ilvl="3" w:tplc="0C0A000F" w:tentative="1">
      <w:start w:val="1"/>
      <w:numFmt w:val="decimal"/>
      <w:lvlText w:val="%4."/>
      <w:lvlJc w:val="left"/>
      <w:pPr>
        <w:ind w:left="4341" w:hanging="360"/>
      </w:pPr>
    </w:lvl>
    <w:lvl w:ilvl="4" w:tplc="0C0A0019" w:tentative="1">
      <w:start w:val="1"/>
      <w:numFmt w:val="lowerLetter"/>
      <w:lvlText w:val="%5."/>
      <w:lvlJc w:val="left"/>
      <w:pPr>
        <w:ind w:left="5061" w:hanging="360"/>
      </w:pPr>
    </w:lvl>
    <w:lvl w:ilvl="5" w:tplc="0C0A001B" w:tentative="1">
      <w:start w:val="1"/>
      <w:numFmt w:val="lowerRoman"/>
      <w:lvlText w:val="%6."/>
      <w:lvlJc w:val="right"/>
      <w:pPr>
        <w:ind w:left="5781" w:hanging="180"/>
      </w:pPr>
    </w:lvl>
    <w:lvl w:ilvl="6" w:tplc="0C0A000F" w:tentative="1">
      <w:start w:val="1"/>
      <w:numFmt w:val="decimal"/>
      <w:lvlText w:val="%7."/>
      <w:lvlJc w:val="left"/>
      <w:pPr>
        <w:ind w:left="6501" w:hanging="360"/>
      </w:pPr>
    </w:lvl>
    <w:lvl w:ilvl="7" w:tplc="0C0A0019" w:tentative="1">
      <w:start w:val="1"/>
      <w:numFmt w:val="lowerLetter"/>
      <w:lvlText w:val="%8."/>
      <w:lvlJc w:val="left"/>
      <w:pPr>
        <w:ind w:left="7221" w:hanging="360"/>
      </w:pPr>
    </w:lvl>
    <w:lvl w:ilvl="8" w:tplc="0C0A001B" w:tentative="1">
      <w:start w:val="1"/>
      <w:numFmt w:val="lowerRoman"/>
      <w:lvlText w:val="%9."/>
      <w:lvlJc w:val="right"/>
      <w:pPr>
        <w:ind w:left="7941" w:hanging="180"/>
      </w:pPr>
    </w:lvl>
  </w:abstractNum>
  <w:abstractNum w:abstractNumId="123">
    <w:nsid w:val="7D822E24"/>
    <w:multiLevelType w:val="hybridMultilevel"/>
    <w:tmpl w:val="BA561BC6"/>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4">
    <w:nsid w:val="7E0C594E"/>
    <w:multiLevelType w:val="hybridMultilevel"/>
    <w:tmpl w:val="C0948BBC"/>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5">
    <w:nsid w:val="7F094FFB"/>
    <w:multiLevelType w:val="multilevel"/>
    <w:tmpl w:val="4D46EFEA"/>
    <w:lvl w:ilvl="0">
      <w:start w:val="19"/>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6">
    <w:nsid w:val="7FFE76DE"/>
    <w:multiLevelType w:val="hybridMultilevel"/>
    <w:tmpl w:val="7C3C8D0A"/>
    <w:lvl w:ilvl="0" w:tplc="F446E81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58"/>
  </w:num>
  <w:num w:numId="2">
    <w:abstractNumId w:val="78"/>
  </w:num>
  <w:num w:numId="3">
    <w:abstractNumId w:val="106"/>
  </w:num>
  <w:num w:numId="4">
    <w:abstractNumId w:val="72"/>
  </w:num>
  <w:num w:numId="5">
    <w:abstractNumId w:val="60"/>
  </w:num>
  <w:num w:numId="6">
    <w:abstractNumId w:val="119"/>
  </w:num>
  <w:num w:numId="7">
    <w:abstractNumId w:val="104"/>
  </w:num>
  <w:num w:numId="8">
    <w:abstractNumId w:val="46"/>
  </w:num>
  <w:num w:numId="9">
    <w:abstractNumId w:val="6"/>
  </w:num>
  <w:num w:numId="10">
    <w:abstractNumId w:val="69"/>
  </w:num>
  <w:num w:numId="11">
    <w:abstractNumId w:val="28"/>
  </w:num>
  <w:num w:numId="12">
    <w:abstractNumId w:val="83"/>
  </w:num>
  <w:num w:numId="13">
    <w:abstractNumId w:val="9"/>
  </w:num>
  <w:num w:numId="14">
    <w:abstractNumId w:val="105"/>
  </w:num>
  <w:num w:numId="15">
    <w:abstractNumId w:val="54"/>
  </w:num>
  <w:num w:numId="16">
    <w:abstractNumId w:val="123"/>
  </w:num>
  <w:num w:numId="17">
    <w:abstractNumId w:val="86"/>
  </w:num>
  <w:num w:numId="18">
    <w:abstractNumId w:val="45"/>
  </w:num>
  <w:num w:numId="19">
    <w:abstractNumId w:val="76"/>
  </w:num>
  <w:num w:numId="20">
    <w:abstractNumId w:val="43"/>
  </w:num>
  <w:num w:numId="21">
    <w:abstractNumId w:val="108"/>
  </w:num>
  <w:num w:numId="22">
    <w:abstractNumId w:val="1"/>
  </w:num>
  <w:num w:numId="23">
    <w:abstractNumId w:val="85"/>
  </w:num>
  <w:num w:numId="24">
    <w:abstractNumId w:val="11"/>
  </w:num>
  <w:num w:numId="25">
    <w:abstractNumId w:val="52"/>
  </w:num>
  <w:num w:numId="26">
    <w:abstractNumId w:val="22"/>
  </w:num>
  <w:num w:numId="27">
    <w:abstractNumId w:val="70"/>
  </w:num>
  <w:num w:numId="28">
    <w:abstractNumId w:val="88"/>
  </w:num>
  <w:num w:numId="29">
    <w:abstractNumId w:val="3"/>
  </w:num>
  <w:num w:numId="30">
    <w:abstractNumId w:val="66"/>
  </w:num>
  <w:num w:numId="31">
    <w:abstractNumId w:val="62"/>
  </w:num>
  <w:num w:numId="32">
    <w:abstractNumId w:val="75"/>
  </w:num>
  <w:num w:numId="33">
    <w:abstractNumId w:val="42"/>
  </w:num>
  <w:num w:numId="34">
    <w:abstractNumId w:val="30"/>
  </w:num>
  <w:num w:numId="35">
    <w:abstractNumId w:val="49"/>
  </w:num>
  <w:num w:numId="36">
    <w:abstractNumId w:val="124"/>
  </w:num>
  <w:num w:numId="37">
    <w:abstractNumId w:val="65"/>
  </w:num>
  <w:num w:numId="38">
    <w:abstractNumId w:val="56"/>
  </w:num>
  <w:num w:numId="39">
    <w:abstractNumId w:val="0"/>
  </w:num>
  <w:num w:numId="40">
    <w:abstractNumId w:val="94"/>
  </w:num>
  <w:num w:numId="41">
    <w:abstractNumId w:val="109"/>
  </w:num>
  <w:num w:numId="42">
    <w:abstractNumId w:val="121"/>
  </w:num>
  <w:num w:numId="43">
    <w:abstractNumId w:val="89"/>
  </w:num>
  <w:num w:numId="44">
    <w:abstractNumId w:val="25"/>
  </w:num>
  <w:num w:numId="45">
    <w:abstractNumId w:val="102"/>
  </w:num>
  <w:num w:numId="46">
    <w:abstractNumId w:val="37"/>
  </w:num>
  <w:num w:numId="47">
    <w:abstractNumId w:val="81"/>
  </w:num>
  <w:num w:numId="48">
    <w:abstractNumId w:val="8"/>
  </w:num>
  <w:num w:numId="49">
    <w:abstractNumId w:val="36"/>
  </w:num>
  <w:num w:numId="50">
    <w:abstractNumId w:val="7"/>
  </w:num>
  <w:num w:numId="51">
    <w:abstractNumId w:val="44"/>
  </w:num>
  <w:num w:numId="52">
    <w:abstractNumId w:val="74"/>
  </w:num>
  <w:num w:numId="53">
    <w:abstractNumId w:val="95"/>
  </w:num>
  <w:num w:numId="54">
    <w:abstractNumId w:val="91"/>
  </w:num>
  <w:num w:numId="55">
    <w:abstractNumId w:val="116"/>
  </w:num>
  <w:num w:numId="56">
    <w:abstractNumId w:val="97"/>
  </w:num>
  <w:num w:numId="57">
    <w:abstractNumId w:val="34"/>
  </w:num>
  <w:num w:numId="58">
    <w:abstractNumId w:val="115"/>
  </w:num>
  <w:num w:numId="59">
    <w:abstractNumId w:val="96"/>
  </w:num>
  <w:num w:numId="60">
    <w:abstractNumId w:val="4"/>
  </w:num>
  <w:num w:numId="61">
    <w:abstractNumId w:val="118"/>
  </w:num>
  <w:num w:numId="62">
    <w:abstractNumId w:val="24"/>
  </w:num>
  <w:num w:numId="63">
    <w:abstractNumId w:val="90"/>
  </w:num>
  <w:num w:numId="64">
    <w:abstractNumId w:val="122"/>
  </w:num>
  <w:num w:numId="65">
    <w:abstractNumId w:val="82"/>
  </w:num>
  <w:num w:numId="66">
    <w:abstractNumId w:val="20"/>
  </w:num>
  <w:num w:numId="67">
    <w:abstractNumId w:val="55"/>
  </w:num>
  <w:num w:numId="68">
    <w:abstractNumId w:val="59"/>
  </w:num>
  <w:num w:numId="69">
    <w:abstractNumId w:val="63"/>
  </w:num>
  <w:num w:numId="70">
    <w:abstractNumId w:val="84"/>
  </w:num>
  <w:num w:numId="71">
    <w:abstractNumId w:val="33"/>
  </w:num>
  <w:num w:numId="72">
    <w:abstractNumId w:val="61"/>
  </w:num>
  <w:num w:numId="73">
    <w:abstractNumId w:val="67"/>
  </w:num>
  <w:num w:numId="74">
    <w:abstractNumId w:val="111"/>
  </w:num>
  <w:num w:numId="75">
    <w:abstractNumId w:val="21"/>
  </w:num>
  <w:num w:numId="76">
    <w:abstractNumId w:val="57"/>
  </w:num>
  <w:num w:numId="77">
    <w:abstractNumId w:val="73"/>
  </w:num>
  <w:num w:numId="78">
    <w:abstractNumId w:val="48"/>
  </w:num>
  <w:num w:numId="79">
    <w:abstractNumId w:val="5"/>
  </w:num>
  <w:num w:numId="80">
    <w:abstractNumId w:val="50"/>
  </w:num>
  <w:num w:numId="81">
    <w:abstractNumId w:val="68"/>
  </w:num>
  <w:num w:numId="82">
    <w:abstractNumId w:val="19"/>
  </w:num>
  <w:num w:numId="83">
    <w:abstractNumId w:val="114"/>
  </w:num>
  <w:num w:numId="84">
    <w:abstractNumId w:val="98"/>
  </w:num>
  <w:num w:numId="85">
    <w:abstractNumId w:val="40"/>
  </w:num>
  <w:num w:numId="86">
    <w:abstractNumId w:val="10"/>
  </w:num>
  <w:num w:numId="87">
    <w:abstractNumId w:val="87"/>
  </w:num>
  <w:num w:numId="88">
    <w:abstractNumId w:val="92"/>
  </w:num>
  <w:num w:numId="89">
    <w:abstractNumId w:val="12"/>
  </w:num>
  <w:num w:numId="90">
    <w:abstractNumId w:val="113"/>
  </w:num>
  <w:num w:numId="91">
    <w:abstractNumId w:val="53"/>
  </w:num>
  <w:num w:numId="92">
    <w:abstractNumId w:val="47"/>
  </w:num>
  <w:num w:numId="93">
    <w:abstractNumId w:val="79"/>
  </w:num>
  <w:num w:numId="94">
    <w:abstractNumId w:val="110"/>
  </w:num>
  <w:num w:numId="95">
    <w:abstractNumId w:val="13"/>
  </w:num>
  <w:num w:numId="96">
    <w:abstractNumId w:val="41"/>
  </w:num>
  <w:num w:numId="97">
    <w:abstractNumId w:val="26"/>
  </w:num>
  <w:num w:numId="98">
    <w:abstractNumId w:val="31"/>
  </w:num>
  <w:num w:numId="99">
    <w:abstractNumId w:val="117"/>
  </w:num>
  <w:num w:numId="100">
    <w:abstractNumId w:val="126"/>
  </w:num>
  <w:num w:numId="101">
    <w:abstractNumId w:val="64"/>
  </w:num>
  <w:num w:numId="102">
    <w:abstractNumId w:val="107"/>
  </w:num>
  <w:num w:numId="103">
    <w:abstractNumId w:val="32"/>
  </w:num>
  <w:num w:numId="104">
    <w:abstractNumId w:val="103"/>
  </w:num>
  <w:num w:numId="105">
    <w:abstractNumId w:val="125"/>
  </w:num>
  <w:num w:numId="106">
    <w:abstractNumId w:val="51"/>
  </w:num>
  <w:num w:numId="107">
    <w:abstractNumId w:val="16"/>
  </w:num>
  <w:num w:numId="108">
    <w:abstractNumId w:val="120"/>
  </w:num>
  <w:num w:numId="109">
    <w:abstractNumId w:val="17"/>
  </w:num>
  <w:num w:numId="110">
    <w:abstractNumId w:val="77"/>
  </w:num>
  <w:num w:numId="111">
    <w:abstractNumId w:val="18"/>
  </w:num>
  <w:num w:numId="112">
    <w:abstractNumId w:val="38"/>
  </w:num>
  <w:num w:numId="113">
    <w:abstractNumId w:val="39"/>
  </w:num>
  <w:num w:numId="114">
    <w:abstractNumId w:val="112"/>
  </w:num>
  <w:num w:numId="115">
    <w:abstractNumId w:val="99"/>
  </w:num>
  <w:num w:numId="116">
    <w:abstractNumId w:val="101"/>
  </w:num>
  <w:num w:numId="117">
    <w:abstractNumId w:val="80"/>
  </w:num>
  <w:num w:numId="118">
    <w:abstractNumId w:val="2"/>
  </w:num>
  <w:num w:numId="119">
    <w:abstractNumId w:val="71"/>
  </w:num>
  <w:num w:numId="120">
    <w:abstractNumId w:val="93"/>
  </w:num>
  <w:num w:numId="121">
    <w:abstractNumId w:val="35"/>
  </w:num>
  <w:num w:numId="122">
    <w:abstractNumId w:val="27"/>
  </w:num>
  <w:num w:numId="123">
    <w:abstractNumId w:val="100"/>
  </w:num>
  <w:num w:numId="124">
    <w:abstractNumId w:val="23"/>
  </w:num>
  <w:num w:numId="125">
    <w:abstractNumId w:val="14"/>
  </w:num>
  <w:num w:numId="126">
    <w:abstractNumId w:val="15"/>
  </w:num>
  <w:num w:numId="127">
    <w:abstractNumId w:val="2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C3"/>
    <w:rsid w:val="000004DB"/>
    <w:rsid w:val="00001DEE"/>
    <w:rsid w:val="00003671"/>
    <w:rsid w:val="00004FAB"/>
    <w:rsid w:val="00007E95"/>
    <w:rsid w:val="000112B1"/>
    <w:rsid w:val="00011AB2"/>
    <w:rsid w:val="000131CF"/>
    <w:rsid w:val="000137A5"/>
    <w:rsid w:val="00021664"/>
    <w:rsid w:val="000229D2"/>
    <w:rsid w:val="00025388"/>
    <w:rsid w:val="00025A23"/>
    <w:rsid w:val="00027A03"/>
    <w:rsid w:val="0003236A"/>
    <w:rsid w:val="00033AA7"/>
    <w:rsid w:val="00040E3C"/>
    <w:rsid w:val="00041ACE"/>
    <w:rsid w:val="000437FD"/>
    <w:rsid w:val="00044690"/>
    <w:rsid w:val="00045702"/>
    <w:rsid w:val="00045940"/>
    <w:rsid w:val="0005072B"/>
    <w:rsid w:val="0005126A"/>
    <w:rsid w:val="00051F36"/>
    <w:rsid w:val="00052312"/>
    <w:rsid w:val="00054381"/>
    <w:rsid w:val="00055751"/>
    <w:rsid w:val="0005671D"/>
    <w:rsid w:val="00057324"/>
    <w:rsid w:val="00057ACA"/>
    <w:rsid w:val="00060B77"/>
    <w:rsid w:val="00060C65"/>
    <w:rsid w:val="00062007"/>
    <w:rsid w:val="00062F8E"/>
    <w:rsid w:val="0007090D"/>
    <w:rsid w:val="000710FD"/>
    <w:rsid w:val="00071965"/>
    <w:rsid w:val="00072675"/>
    <w:rsid w:val="000728A0"/>
    <w:rsid w:val="00073845"/>
    <w:rsid w:val="00075645"/>
    <w:rsid w:val="00075D59"/>
    <w:rsid w:val="00075FF5"/>
    <w:rsid w:val="0007655C"/>
    <w:rsid w:val="0007709F"/>
    <w:rsid w:val="000804D7"/>
    <w:rsid w:val="00080536"/>
    <w:rsid w:val="0008086D"/>
    <w:rsid w:val="00080AEF"/>
    <w:rsid w:val="00080F85"/>
    <w:rsid w:val="000817D5"/>
    <w:rsid w:val="0008442C"/>
    <w:rsid w:val="00084C3F"/>
    <w:rsid w:val="00084F0A"/>
    <w:rsid w:val="00085A1C"/>
    <w:rsid w:val="00087383"/>
    <w:rsid w:val="000873EB"/>
    <w:rsid w:val="00090B5C"/>
    <w:rsid w:val="000939B1"/>
    <w:rsid w:val="00093C77"/>
    <w:rsid w:val="00093DB2"/>
    <w:rsid w:val="0009484A"/>
    <w:rsid w:val="000955DB"/>
    <w:rsid w:val="000966C1"/>
    <w:rsid w:val="00097024"/>
    <w:rsid w:val="000A0634"/>
    <w:rsid w:val="000A065B"/>
    <w:rsid w:val="000A2646"/>
    <w:rsid w:val="000A4F40"/>
    <w:rsid w:val="000A5FA5"/>
    <w:rsid w:val="000A61AC"/>
    <w:rsid w:val="000A6770"/>
    <w:rsid w:val="000B1B7C"/>
    <w:rsid w:val="000B3C96"/>
    <w:rsid w:val="000B4EEB"/>
    <w:rsid w:val="000B6EAF"/>
    <w:rsid w:val="000C0EF1"/>
    <w:rsid w:val="000C170C"/>
    <w:rsid w:val="000C1E19"/>
    <w:rsid w:val="000C36D1"/>
    <w:rsid w:val="000C3970"/>
    <w:rsid w:val="000C4943"/>
    <w:rsid w:val="000C4B16"/>
    <w:rsid w:val="000C52D6"/>
    <w:rsid w:val="000C55CB"/>
    <w:rsid w:val="000C5F84"/>
    <w:rsid w:val="000C7ABD"/>
    <w:rsid w:val="000D13CF"/>
    <w:rsid w:val="000D24B2"/>
    <w:rsid w:val="000D2F29"/>
    <w:rsid w:val="000D319A"/>
    <w:rsid w:val="000D3952"/>
    <w:rsid w:val="000D50BB"/>
    <w:rsid w:val="000D5E67"/>
    <w:rsid w:val="000D7641"/>
    <w:rsid w:val="000E1255"/>
    <w:rsid w:val="000E3178"/>
    <w:rsid w:val="000E54A3"/>
    <w:rsid w:val="000E56DA"/>
    <w:rsid w:val="000E5BE1"/>
    <w:rsid w:val="000F0641"/>
    <w:rsid w:val="000F0DB1"/>
    <w:rsid w:val="000F270D"/>
    <w:rsid w:val="000F2C48"/>
    <w:rsid w:val="000F3264"/>
    <w:rsid w:val="000F37B0"/>
    <w:rsid w:val="000F3F01"/>
    <w:rsid w:val="000F4C59"/>
    <w:rsid w:val="000F53EF"/>
    <w:rsid w:val="000F59F1"/>
    <w:rsid w:val="000F70C9"/>
    <w:rsid w:val="000F7681"/>
    <w:rsid w:val="000F7D98"/>
    <w:rsid w:val="00100098"/>
    <w:rsid w:val="001008ED"/>
    <w:rsid w:val="00101CDB"/>
    <w:rsid w:val="00102013"/>
    <w:rsid w:val="001047EA"/>
    <w:rsid w:val="001056A5"/>
    <w:rsid w:val="001058A1"/>
    <w:rsid w:val="00105D4E"/>
    <w:rsid w:val="0010646B"/>
    <w:rsid w:val="00111973"/>
    <w:rsid w:val="00112400"/>
    <w:rsid w:val="0011324A"/>
    <w:rsid w:val="0011375E"/>
    <w:rsid w:val="00113D6E"/>
    <w:rsid w:val="00114B51"/>
    <w:rsid w:val="00115167"/>
    <w:rsid w:val="00116DC9"/>
    <w:rsid w:val="001211ED"/>
    <w:rsid w:val="00122506"/>
    <w:rsid w:val="00123510"/>
    <w:rsid w:val="0012515F"/>
    <w:rsid w:val="001259CA"/>
    <w:rsid w:val="001267BF"/>
    <w:rsid w:val="001273AC"/>
    <w:rsid w:val="00127837"/>
    <w:rsid w:val="00132BFC"/>
    <w:rsid w:val="00134A64"/>
    <w:rsid w:val="00134AB0"/>
    <w:rsid w:val="001354A9"/>
    <w:rsid w:val="001359EC"/>
    <w:rsid w:val="00135C8A"/>
    <w:rsid w:val="0013628F"/>
    <w:rsid w:val="00137E7D"/>
    <w:rsid w:val="001401BE"/>
    <w:rsid w:val="001407B4"/>
    <w:rsid w:val="00141EF0"/>
    <w:rsid w:val="00143125"/>
    <w:rsid w:val="00144A1E"/>
    <w:rsid w:val="00146038"/>
    <w:rsid w:val="00146053"/>
    <w:rsid w:val="00146123"/>
    <w:rsid w:val="00147998"/>
    <w:rsid w:val="001479BA"/>
    <w:rsid w:val="00150DD1"/>
    <w:rsid w:val="00150FFF"/>
    <w:rsid w:val="00151892"/>
    <w:rsid w:val="00151AA3"/>
    <w:rsid w:val="0015283A"/>
    <w:rsid w:val="00157430"/>
    <w:rsid w:val="001605FA"/>
    <w:rsid w:val="00161922"/>
    <w:rsid w:val="00165323"/>
    <w:rsid w:val="00170618"/>
    <w:rsid w:val="001749F5"/>
    <w:rsid w:val="00175303"/>
    <w:rsid w:val="0017557A"/>
    <w:rsid w:val="00175FE3"/>
    <w:rsid w:val="001776D8"/>
    <w:rsid w:val="0017775D"/>
    <w:rsid w:val="00183694"/>
    <w:rsid w:val="0018416C"/>
    <w:rsid w:val="001842EC"/>
    <w:rsid w:val="001851CA"/>
    <w:rsid w:val="00185794"/>
    <w:rsid w:val="001871A8"/>
    <w:rsid w:val="00190E50"/>
    <w:rsid w:val="001917D4"/>
    <w:rsid w:val="001922FD"/>
    <w:rsid w:val="00193D0F"/>
    <w:rsid w:val="001953FF"/>
    <w:rsid w:val="001962F1"/>
    <w:rsid w:val="001A141F"/>
    <w:rsid w:val="001A629A"/>
    <w:rsid w:val="001A62C2"/>
    <w:rsid w:val="001B074D"/>
    <w:rsid w:val="001B14D3"/>
    <w:rsid w:val="001B2D2A"/>
    <w:rsid w:val="001B43E0"/>
    <w:rsid w:val="001B5E08"/>
    <w:rsid w:val="001B7937"/>
    <w:rsid w:val="001C131D"/>
    <w:rsid w:val="001C461F"/>
    <w:rsid w:val="001C4B3C"/>
    <w:rsid w:val="001C4FE2"/>
    <w:rsid w:val="001C66EC"/>
    <w:rsid w:val="001D1EAB"/>
    <w:rsid w:val="001D2417"/>
    <w:rsid w:val="001D4153"/>
    <w:rsid w:val="001D5539"/>
    <w:rsid w:val="001D66F2"/>
    <w:rsid w:val="001D7469"/>
    <w:rsid w:val="001E5173"/>
    <w:rsid w:val="001F1116"/>
    <w:rsid w:val="001F16EB"/>
    <w:rsid w:val="001F32A8"/>
    <w:rsid w:val="001F548F"/>
    <w:rsid w:val="001F5777"/>
    <w:rsid w:val="001F74A2"/>
    <w:rsid w:val="0020070A"/>
    <w:rsid w:val="00202510"/>
    <w:rsid w:val="00203325"/>
    <w:rsid w:val="002036EA"/>
    <w:rsid w:val="00203B35"/>
    <w:rsid w:val="00204DAD"/>
    <w:rsid w:val="00204E96"/>
    <w:rsid w:val="00204FE9"/>
    <w:rsid w:val="00210609"/>
    <w:rsid w:val="00210D9F"/>
    <w:rsid w:val="00215F9E"/>
    <w:rsid w:val="0021696A"/>
    <w:rsid w:val="00216EDB"/>
    <w:rsid w:val="00217558"/>
    <w:rsid w:val="00217C92"/>
    <w:rsid w:val="00221062"/>
    <w:rsid w:val="00221E5C"/>
    <w:rsid w:val="0022261B"/>
    <w:rsid w:val="00223BA4"/>
    <w:rsid w:val="00223FCE"/>
    <w:rsid w:val="00224196"/>
    <w:rsid w:val="00225CF7"/>
    <w:rsid w:val="00225E5A"/>
    <w:rsid w:val="00225E6D"/>
    <w:rsid w:val="00226C5E"/>
    <w:rsid w:val="00227344"/>
    <w:rsid w:val="00227525"/>
    <w:rsid w:val="002279C2"/>
    <w:rsid w:val="00231EB7"/>
    <w:rsid w:val="00233A78"/>
    <w:rsid w:val="0023545C"/>
    <w:rsid w:val="00236EE7"/>
    <w:rsid w:val="00242527"/>
    <w:rsid w:val="002436CB"/>
    <w:rsid w:val="002476AF"/>
    <w:rsid w:val="00247DE2"/>
    <w:rsid w:val="00251B6F"/>
    <w:rsid w:val="002535F4"/>
    <w:rsid w:val="002552D7"/>
    <w:rsid w:val="00255A2D"/>
    <w:rsid w:val="00257C77"/>
    <w:rsid w:val="00260662"/>
    <w:rsid w:val="00260DEB"/>
    <w:rsid w:val="00261BCC"/>
    <w:rsid w:val="00261F16"/>
    <w:rsid w:val="0026282F"/>
    <w:rsid w:val="002709B3"/>
    <w:rsid w:val="00271EC6"/>
    <w:rsid w:val="00272513"/>
    <w:rsid w:val="00272AC0"/>
    <w:rsid w:val="002745DA"/>
    <w:rsid w:val="002754DC"/>
    <w:rsid w:val="00277058"/>
    <w:rsid w:val="00280649"/>
    <w:rsid w:val="00281B1A"/>
    <w:rsid w:val="002825D6"/>
    <w:rsid w:val="00286295"/>
    <w:rsid w:val="002862AB"/>
    <w:rsid w:val="0028734D"/>
    <w:rsid w:val="00290227"/>
    <w:rsid w:val="00290719"/>
    <w:rsid w:val="00291319"/>
    <w:rsid w:val="00291D40"/>
    <w:rsid w:val="00296498"/>
    <w:rsid w:val="00296AAD"/>
    <w:rsid w:val="00297E20"/>
    <w:rsid w:val="002A1BCC"/>
    <w:rsid w:val="002A3448"/>
    <w:rsid w:val="002A4FFA"/>
    <w:rsid w:val="002B25D5"/>
    <w:rsid w:val="002B36F0"/>
    <w:rsid w:val="002B42CE"/>
    <w:rsid w:val="002B4A34"/>
    <w:rsid w:val="002B56E2"/>
    <w:rsid w:val="002C35C3"/>
    <w:rsid w:val="002C3916"/>
    <w:rsid w:val="002C3CA4"/>
    <w:rsid w:val="002C41F2"/>
    <w:rsid w:val="002C495B"/>
    <w:rsid w:val="002C700E"/>
    <w:rsid w:val="002D19CB"/>
    <w:rsid w:val="002D2D20"/>
    <w:rsid w:val="002D3373"/>
    <w:rsid w:val="002D52EB"/>
    <w:rsid w:val="002D7429"/>
    <w:rsid w:val="002E1131"/>
    <w:rsid w:val="002E177F"/>
    <w:rsid w:val="002E244C"/>
    <w:rsid w:val="002E3C5F"/>
    <w:rsid w:val="002E4876"/>
    <w:rsid w:val="002E66DB"/>
    <w:rsid w:val="002E721A"/>
    <w:rsid w:val="002E784C"/>
    <w:rsid w:val="002F0139"/>
    <w:rsid w:val="002F0826"/>
    <w:rsid w:val="002F0D3E"/>
    <w:rsid w:val="002F1B3F"/>
    <w:rsid w:val="002F1D5E"/>
    <w:rsid w:val="002F4221"/>
    <w:rsid w:val="002F4714"/>
    <w:rsid w:val="002F6FF3"/>
    <w:rsid w:val="002F7C97"/>
    <w:rsid w:val="00300918"/>
    <w:rsid w:val="003017E1"/>
    <w:rsid w:val="003028C7"/>
    <w:rsid w:val="00304AB4"/>
    <w:rsid w:val="00304B7B"/>
    <w:rsid w:val="00305165"/>
    <w:rsid w:val="00306430"/>
    <w:rsid w:val="00311351"/>
    <w:rsid w:val="00311B77"/>
    <w:rsid w:val="003126D2"/>
    <w:rsid w:val="003154D9"/>
    <w:rsid w:val="003158D1"/>
    <w:rsid w:val="00316E65"/>
    <w:rsid w:val="00317287"/>
    <w:rsid w:val="00320327"/>
    <w:rsid w:val="003214BB"/>
    <w:rsid w:val="00321C0B"/>
    <w:rsid w:val="00324F3A"/>
    <w:rsid w:val="0032515E"/>
    <w:rsid w:val="003264D7"/>
    <w:rsid w:val="0032690B"/>
    <w:rsid w:val="00326BF3"/>
    <w:rsid w:val="00330EF2"/>
    <w:rsid w:val="00331F40"/>
    <w:rsid w:val="00334BF3"/>
    <w:rsid w:val="0034108A"/>
    <w:rsid w:val="0034260A"/>
    <w:rsid w:val="00344489"/>
    <w:rsid w:val="00344714"/>
    <w:rsid w:val="00344C91"/>
    <w:rsid w:val="003454FF"/>
    <w:rsid w:val="003478BA"/>
    <w:rsid w:val="00347C10"/>
    <w:rsid w:val="00350353"/>
    <w:rsid w:val="00352F79"/>
    <w:rsid w:val="003539EF"/>
    <w:rsid w:val="00354794"/>
    <w:rsid w:val="00354EE7"/>
    <w:rsid w:val="00356700"/>
    <w:rsid w:val="003570DA"/>
    <w:rsid w:val="003615A8"/>
    <w:rsid w:val="00364087"/>
    <w:rsid w:val="0036639C"/>
    <w:rsid w:val="00366F77"/>
    <w:rsid w:val="003703A5"/>
    <w:rsid w:val="003704AD"/>
    <w:rsid w:val="003709BE"/>
    <w:rsid w:val="00371B9C"/>
    <w:rsid w:val="00374907"/>
    <w:rsid w:val="0037493B"/>
    <w:rsid w:val="0037556A"/>
    <w:rsid w:val="00375935"/>
    <w:rsid w:val="00377717"/>
    <w:rsid w:val="00382495"/>
    <w:rsid w:val="00382BEA"/>
    <w:rsid w:val="00382FA3"/>
    <w:rsid w:val="00383886"/>
    <w:rsid w:val="00383A52"/>
    <w:rsid w:val="00383E34"/>
    <w:rsid w:val="0038715F"/>
    <w:rsid w:val="0038727C"/>
    <w:rsid w:val="003900C8"/>
    <w:rsid w:val="00390A19"/>
    <w:rsid w:val="00393931"/>
    <w:rsid w:val="00394DF7"/>
    <w:rsid w:val="00395462"/>
    <w:rsid w:val="003A0405"/>
    <w:rsid w:val="003A05C7"/>
    <w:rsid w:val="003A203E"/>
    <w:rsid w:val="003A21C4"/>
    <w:rsid w:val="003A2790"/>
    <w:rsid w:val="003A295C"/>
    <w:rsid w:val="003A4729"/>
    <w:rsid w:val="003A4F5E"/>
    <w:rsid w:val="003A50BF"/>
    <w:rsid w:val="003A663E"/>
    <w:rsid w:val="003B026F"/>
    <w:rsid w:val="003B0C01"/>
    <w:rsid w:val="003B2297"/>
    <w:rsid w:val="003B3DF9"/>
    <w:rsid w:val="003B5168"/>
    <w:rsid w:val="003B6736"/>
    <w:rsid w:val="003B7A0E"/>
    <w:rsid w:val="003C41F9"/>
    <w:rsid w:val="003C44A8"/>
    <w:rsid w:val="003C510C"/>
    <w:rsid w:val="003C6E54"/>
    <w:rsid w:val="003D0600"/>
    <w:rsid w:val="003D2126"/>
    <w:rsid w:val="003D297B"/>
    <w:rsid w:val="003D3750"/>
    <w:rsid w:val="003D3CA7"/>
    <w:rsid w:val="003D49F1"/>
    <w:rsid w:val="003D4B7B"/>
    <w:rsid w:val="003D4FEF"/>
    <w:rsid w:val="003E11B4"/>
    <w:rsid w:val="003E17A3"/>
    <w:rsid w:val="003E19BA"/>
    <w:rsid w:val="003E2C06"/>
    <w:rsid w:val="003E3428"/>
    <w:rsid w:val="003E34D7"/>
    <w:rsid w:val="003E41E7"/>
    <w:rsid w:val="003E58DE"/>
    <w:rsid w:val="003E7D58"/>
    <w:rsid w:val="003E7FD5"/>
    <w:rsid w:val="003F152F"/>
    <w:rsid w:val="003F1CC1"/>
    <w:rsid w:val="003F23F5"/>
    <w:rsid w:val="003F26A7"/>
    <w:rsid w:val="003F3F27"/>
    <w:rsid w:val="003F503B"/>
    <w:rsid w:val="003F5079"/>
    <w:rsid w:val="003F5D7C"/>
    <w:rsid w:val="003F6038"/>
    <w:rsid w:val="003F6959"/>
    <w:rsid w:val="00403260"/>
    <w:rsid w:val="00403523"/>
    <w:rsid w:val="004071E1"/>
    <w:rsid w:val="00407678"/>
    <w:rsid w:val="00407DDC"/>
    <w:rsid w:val="00407EEF"/>
    <w:rsid w:val="00410550"/>
    <w:rsid w:val="00412545"/>
    <w:rsid w:val="0041256B"/>
    <w:rsid w:val="0041365F"/>
    <w:rsid w:val="00415127"/>
    <w:rsid w:val="004153AD"/>
    <w:rsid w:val="004210D9"/>
    <w:rsid w:val="0042485A"/>
    <w:rsid w:val="00432F6D"/>
    <w:rsid w:val="00433A81"/>
    <w:rsid w:val="00433D56"/>
    <w:rsid w:val="004348A9"/>
    <w:rsid w:val="004349B9"/>
    <w:rsid w:val="00435D99"/>
    <w:rsid w:val="00437BC4"/>
    <w:rsid w:val="00440517"/>
    <w:rsid w:val="00441755"/>
    <w:rsid w:val="00441E19"/>
    <w:rsid w:val="00442728"/>
    <w:rsid w:val="00442E50"/>
    <w:rsid w:val="004442C9"/>
    <w:rsid w:val="00445DA3"/>
    <w:rsid w:val="0044607A"/>
    <w:rsid w:val="004467C3"/>
    <w:rsid w:val="00447366"/>
    <w:rsid w:val="00447D7A"/>
    <w:rsid w:val="004518BA"/>
    <w:rsid w:val="00451FB2"/>
    <w:rsid w:val="00452C39"/>
    <w:rsid w:val="004532EC"/>
    <w:rsid w:val="0045557B"/>
    <w:rsid w:val="00456026"/>
    <w:rsid w:val="0046046B"/>
    <w:rsid w:val="00460A43"/>
    <w:rsid w:val="00461068"/>
    <w:rsid w:val="00463380"/>
    <w:rsid w:val="00463924"/>
    <w:rsid w:val="00464C2C"/>
    <w:rsid w:val="0046678B"/>
    <w:rsid w:val="00466EAF"/>
    <w:rsid w:val="00467264"/>
    <w:rsid w:val="00470A98"/>
    <w:rsid w:val="0047130F"/>
    <w:rsid w:val="00475517"/>
    <w:rsid w:val="004779E3"/>
    <w:rsid w:val="004804AB"/>
    <w:rsid w:val="00481C28"/>
    <w:rsid w:val="0048431C"/>
    <w:rsid w:val="00484C9D"/>
    <w:rsid w:val="0048589E"/>
    <w:rsid w:val="004869BF"/>
    <w:rsid w:val="00486A00"/>
    <w:rsid w:val="00490018"/>
    <w:rsid w:val="0049067B"/>
    <w:rsid w:val="004906C4"/>
    <w:rsid w:val="00495727"/>
    <w:rsid w:val="00495F76"/>
    <w:rsid w:val="00497D88"/>
    <w:rsid w:val="00497DD8"/>
    <w:rsid w:val="004A05F5"/>
    <w:rsid w:val="004A2088"/>
    <w:rsid w:val="004A3B53"/>
    <w:rsid w:val="004A3D2F"/>
    <w:rsid w:val="004A630E"/>
    <w:rsid w:val="004A6604"/>
    <w:rsid w:val="004A67FB"/>
    <w:rsid w:val="004A698E"/>
    <w:rsid w:val="004B03DF"/>
    <w:rsid w:val="004B0E09"/>
    <w:rsid w:val="004B1BA4"/>
    <w:rsid w:val="004B28A7"/>
    <w:rsid w:val="004B3291"/>
    <w:rsid w:val="004B3F21"/>
    <w:rsid w:val="004B4352"/>
    <w:rsid w:val="004C027B"/>
    <w:rsid w:val="004C23F2"/>
    <w:rsid w:val="004C326C"/>
    <w:rsid w:val="004C377E"/>
    <w:rsid w:val="004C4253"/>
    <w:rsid w:val="004C573D"/>
    <w:rsid w:val="004C7EC1"/>
    <w:rsid w:val="004D037F"/>
    <w:rsid w:val="004D03CF"/>
    <w:rsid w:val="004D09C5"/>
    <w:rsid w:val="004D3135"/>
    <w:rsid w:val="004D445B"/>
    <w:rsid w:val="004D4515"/>
    <w:rsid w:val="004D45E3"/>
    <w:rsid w:val="004D5875"/>
    <w:rsid w:val="004D58E9"/>
    <w:rsid w:val="004E3539"/>
    <w:rsid w:val="004E4A78"/>
    <w:rsid w:val="004E4F15"/>
    <w:rsid w:val="004E569B"/>
    <w:rsid w:val="004E729A"/>
    <w:rsid w:val="004E7FB1"/>
    <w:rsid w:val="004E7FFE"/>
    <w:rsid w:val="004F084B"/>
    <w:rsid w:val="004F210D"/>
    <w:rsid w:val="004F2861"/>
    <w:rsid w:val="004F2B00"/>
    <w:rsid w:val="004F432F"/>
    <w:rsid w:val="004F5327"/>
    <w:rsid w:val="004F57FC"/>
    <w:rsid w:val="004F5ADF"/>
    <w:rsid w:val="004F5BD0"/>
    <w:rsid w:val="004F71C3"/>
    <w:rsid w:val="00503425"/>
    <w:rsid w:val="0050560D"/>
    <w:rsid w:val="005060A7"/>
    <w:rsid w:val="005071AC"/>
    <w:rsid w:val="0051011E"/>
    <w:rsid w:val="0051054C"/>
    <w:rsid w:val="00510B1C"/>
    <w:rsid w:val="00511321"/>
    <w:rsid w:val="00512A20"/>
    <w:rsid w:val="00514FF0"/>
    <w:rsid w:val="0051521E"/>
    <w:rsid w:val="005160BE"/>
    <w:rsid w:val="00516396"/>
    <w:rsid w:val="0052187E"/>
    <w:rsid w:val="00525321"/>
    <w:rsid w:val="00525356"/>
    <w:rsid w:val="00527184"/>
    <w:rsid w:val="00527D9E"/>
    <w:rsid w:val="005301A9"/>
    <w:rsid w:val="00530D86"/>
    <w:rsid w:val="00532259"/>
    <w:rsid w:val="005330C1"/>
    <w:rsid w:val="00533A86"/>
    <w:rsid w:val="00533CBE"/>
    <w:rsid w:val="005342EB"/>
    <w:rsid w:val="00535392"/>
    <w:rsid w:val="00535897"/>
    <w:rsid w:val="0053780A"/>
    <w:rsid w:val="005379FA"/>
    <w:rsid w:val="0054128D"/>
    <w:rsid w:val="00541560"/>
    <w:rsid w:val="00547421"/>
    <w:rsid w:val="00551D5A"/>
    <w:rsid w:val="005523A5"/>
    <w:rsid w:val="00553DB9"/>
    <w:rsid w:val="0055525C"/>
    <w:rsid w:val="00556FBD"/>
    <w:rsid w:val="00557598"/>
    <w:rsid w:val="00557A59"/>
    <w:rsid w:val="005610E2"/>
    <w:rsid w:val="005618E3"/>
    <w:rsid w:val="00563420"/>
    <w:rsid w:val="00563DBA"/>
    <w:rsid w:val="0056635F"/>
    <w:rsid w:val="005674A1"/>
    <w:rsid w:val="0057269F"/>
    <w:rsid w:val="00572F25"/>
    <w:rsid w:val="00574B06"/>
    <w:rsid w:val="005754E4"/>
    <w:rsid w:val="005764A5"/>
    <w:rsid w:val="0057718C"/>
    <w:rsid w:val="0057735B"/>
    <w:rsid w:val="00580674"/>
    <w:rsid w:val="00580A96"/>
    <w:rsid w:val="00581EA8"/>
    <w:rsid w:val="0058212D"/>
    <w:rsid w:val="0058409F"/>
    <w:rsid w:val="005844DA"/>
    <w:rsid w:val="005851AE"/>
    <w:rsid w:val="005856DD"/>
    <w:rsid w:val="00585A6E"/>
    <w:rsid w:val="0058676D"/>
    <w:rsid w:val="00587B0C"/>
    <w:rsid w:val="00587C0F"/>
    <w:rsid w:val="00593FEB"/>
    <w:rsid w:val="005945A5"/>
    <w:rsid w:val="00594895"/>
    <w:rsid w:val="00595CFE"/>
    <w:rsid w:val="00595FA2"/>
    <w:rsid w:val="00597735"/>
    <w:rsid w:val="005A08BF"/>
    <w:rsid w:val="005A0D31"/>
    <w:rsid w:val="005A1975"/>
    <w:rsid w:val="005A1C5F"/>
    <w:rsid w:val="005A2257"/>
    <w:rsid w:val="005A3277"/>
    <w:rsid w:val="005A3630"/>
    <w:rsid w:val="005A36A6"/>
    <w:rsid w:val="005A4ECA"/>
    <w:rsid w:val="005A5540"/>
    <w:rsid w:val="005A5831"/>
    <w:rsid w:val="005B0F56"/>
    <w:rsid w:val="005B5FE0"/>
    <w:rsid w:val="005C040B"/>
    <w:rsid w:val="005C0D1F"/>
    <w:rsid w:val="005C0F88"/>
    <w:rsid w:val="005C1647"/>
    <w:rsid w:val="005C2904"/>
    <w:rsid w:val="005C412A"/>
    <w:rsid w:val="005C660B"/>
    <w:rsid w:val="005C7FD6"/>
    <w:rsid w:val="005D1CB7"/>
    <w:rsid w:val="005D2FA1"/>
    <w:rsid w:val="005D3D90"/>
    <w:rsid w:val="005D616A"/>
    <w:rsid w:val="005D7F88"/>
    <w:rsid w:val="005E1B31"/>
    <w:rsid w:val="005E25F7"/>
    <w:rsid w:val="005E460E"/>
    <w:rsid w:val="005E4D06"/>
    <w:rsid w:val="005E7D7D"/>
    <w:rsid w:val="005F0A91"/>
    <w:rsid w:val="005F0C8A"/>
    <w:rsid w:val="005F386C"/>
    <w:rsid w:val="005F3934"/>
    <w:rsid w:val="005F45B0"/>
    <w:rsid w:val="005F7AD2"/>
    <w:rsid w:val="00602AF8"/>
    <w:rsid w:val="00606C16"/>
    <w:rsid w:val="00611991"/>
    <w:rsid w:val="006126B4"/>
    <w:rsid w:val="00613DFF"/>
    <w:rsid w:val="0061447E"/>
    <w:rsid w:val="00614817"/>
    <w:rsid w:val="006158DB"/>
    <w:rsid w:val="0061641F"/>
    <w:rsid w:val="00621500"/>
    <w:rsid w:val="00622E44"/>
    <w:rsid w:val="00627052"/>
    <w:rsid w:val="0063393E"/>
    <w:rsid w:val="006365FB"/>
    <w:rsid w:val="00642D3D"/>
    <w:rsid w:val="00647203"/>
    <w:rsid w:val="0065041D"/>
    <w:rsid w:val="00650789"/>
    <w:rsid w:val="006518FA"/>
    <w:rsid w:val="006533DF"/>
    <w:rsid w:val="00653494"/>
    <w:rsid w:val="00656E86"/>
    <w:rsid w:val="00660DF6"/>
    <w:rsid w:val="006618F6"/>
    <w:rsid w:val="0066381C"/>
    <w:rsid w:val="006639B9"/>
    <w:rsid w:val="0066415A"/>
    <w:rsid w:val="00664F67"/>
    <w:rsid w:val="00666139"/>
    <w:rsid w:val="00671109"/>
    <w:rsid w:val="006718B8"/>
    <w:rsid w:val="006727D3"/>
    <w:rsid w:val="00672EDE"/>
    <w:rsid w:val="0067304D"/>
    <w:rsid w:val="006739C7"/>
    <w:rsid w:val="00673F73"/>
    <w:rsid w:val="00673F91"/>
    <w:rsid w:val="0067535A"/>
    <w:rsid w:val="006771D9"/>
    <w:rsid w:val="00677DD7"/>
    <w:rsid w:val="006801E9"/>
    <w:rsid w:val="00684018"/>
    <w:rsid w:val="00684C60"/>
    <w:rsid w:val="00690E79"/>
    <w:rsid w:val="00692502"/>
    <w:rsid w:val="006960FA"/>
    <w:rsid w:val="00696B59"/>
    <w:rsid w:val="006973AF"/>
    <w:rsid w:val="00697783"/>
    <w:rsid w:val="00697968"/>
    <w:rsid w:val="006979FF"/>
    <w:rsid w:val="006A1485"/>
    <w:rsid w:val="006A27FF"/>
    <w:rsid w:val="006A3149"/>
    <w:rsid w:val="006A3641"/>
    <w:rsid w:val="006A37F7"/>
    <w:rsid w:val="006A3ECA"/>
    <w:rsid w:val="006A54DA"/>
    <w:rsid w:val="006B1109"/>
    <w:rsid w:val="006B15D0"/>
    <w:rsid w:val="006B4201"/>
    <w:rsid w:val="006B5714"/>
    <w:rsid w:val="006B6503"/>
    <w:rsid w:val="006B6CC4"/>
    <w:rsid w:val="006B6E50"/>
    <w:rsid w:val="006B6F8F"/>
    <w:rsid w:val="006C232C"/>
    <w:rsid w:val="006C3712"/>
    <w:rsid w:val="006C5B69"/>
    <w:rsid w:val="006C62AA"/>
    <w:rsid w:val="006C6ECB"/>
    <w:rsid w:val="006D2FD8"/>
    <w:rsid w:val="006D394A"/>
    <w:rsid w:val="006D3C21"/>
    <w:rsid w:val="006D4F0C"/>
    <w:rsid w:val="006D54E8"/>
    <w:rsid w:val="006D6028"/>
    <w:rsid w:val="006D655C"/>
    <w:rsid w:val="006D66C9"/>
    <w:rsid w:val="006D7CCE"/>
    <w:rsid w:val="006E46F7"/>
    <w:rsid w:val="006E55BC"/>
    <w:rsid w:val="006E57F1"/>
    <w:rsid w:val="006E6636"/>
    <w:rsid w:val="006E688D"/>
    <w:rsid w:val="006F086E"/>
    <w:rsid w:val="006F099C"/>
    <w:rsid w:val="006F155E"/>
    <w:rsid w:val="006F1DC0"/>
    <w:rsid w:val="006F28EB"/>
    <w:rsid w:val="006F32A1"/>
    <w:rsid w:val="006F43D1"/>
    <w:rsid w:val="006F4F89"/>
    <w:rsid w:val="006F590E"/>
    <w:rsid w:val="006F6225"/>
    <w:rsid w:val="006F741C"/>
    <w:rsid w:val="006F7598"/>
    <w:rsid w:val="006F7DAD"/>
    <w:rsid w:val="007012E9"/>
    <w:rsid w:val="0070164F"/>
    <w:rsid w:val="007022ED"/>
    <w:rsid w:val="00703142"/>
    <w:rsid w:val="0071101F"/>
    <w:rsid w:val="0071375C"/>
    <w:rsid w:val="00713769"/>
    <w:rsid w:val="00720AE9"/>
    <w:rsid w:val="00722D3A"/>
    <w:rsid w:val="00723C70"/>
    <w:rsid w:val="00725696"/>
    <w:rsid w:val="00725DEC"/>
    <w:rsid w:val="00730FC7"/>
    <w:rsid w:val="0073296C"/>
    <w:rsid w:val="00732D07"/>
    <w:rsid w:val="00733669"/>
    <w:rsid w:val="00734D6D"/>
    <w:rsid w:val="00735318"/>
    <w:rsid w:val="007360F1"/>
    <w:rsid w:val="00736AC8"/>
    <w:rsid w:val="00737659"/>
    <w:rsid w:val="007402B7"/>
    <w:rsid w:val="00740DB1"/>
    <w:rsid w:val="00741E16"/>
    <w:rsid w:val="00745150"/>
    <w:rsid w:val="00750585"/>
    <w:rsid w:val="00751D18"/>
    <w:rsid w:val="00755260"/>
    <w:rsid w:val="007553DE"/>
    <w:rsid w:val="0075551B"/>
    <w:rsid w:val="00756082"/>
    <w:rsid w:val="00757A6A"/>
    <w:rsid w:val="00760C77"/>
    <w:rsid w:val="00764746"/>
    <w:rsid w:val="00764BB4"/>
    <w:rsid w:val="00766A7C"/>
    <w:rsid w:val="00767006"/>
    <w:rsid w:val="007738AD"/>
    <w:rsid w:val="007740AE"/>
    <w:rsid w:val="007754A5"/>
    <w:rsid w:val="0077559F"/>
    <w:rsid w:val="00776338"/>
    <w:rsid w:val="00776686"/>
    <w:rsid w:val="00780811"/>
    <w:rsid w:val="00782348"/>
    <w:rsid w:val="007824E8"/>
    <w:rsid w:val="00790AC0"/>
    <w:rsid w:val="00790EB5"/>
    <w:rsid w:val="00791991"/>
    <w:rsid w:val="007927A9"/>
    <w:rsid w:val="007A0407"/>
    <w:rsid w:val="007A05E9"/>
    <w:rsid w:val="007A4499"/>
    <w:rsid w:val="007A6D08"/>
    <w:rsid w:val="007B060E"/>
    <w:rsid w:val="007B0C46"/>
    <w:rsid w:val="007B58B9"/>
    <w:rsid w:val="007B6FE3"/>
    <w:rsid w:val="007C00B4"/>
    <w:rsid w:val="007C0B9F"/>
    <w:rsid w:val="007C38FD"/>
    <w:rsid w:val="007C5185"/>
    <w:rsid w:val="007C64D6"/>
    <w:rsid w:val="007C7A6A"/>
    <w:rsid w:val="007D058B"/>
    <w:rsid w:val="007D0769"/>
    <w:rsid w:val="007D236F"/>
    <w:rsid w:val="007D2D70"/>
    <w:rsid w:val="007D2F4E"/>
    <w:rsid w:val="007D5394"/>
    <w:rsid w:val="007D64DB"/>
    <w:rsid w:val="007E164F"/>
    <w:rsid w:val="007E1C40"/>
    <w:rsid w:val="007E1D7C"/>
    <w:rsid w:val="007E2FE1"/>
    <w:rsid w:val="007E348F"/>
    <w:rsid w:val="007E4098"/>
    <w:rsid w:val="007E73F6"/>
    <w:rsid w:val="007F0BCE"/>
    <w:rsid w:val="007F28A8"/>
    <w:rsid w:val="007F2BF4"/>
    <w:rsid w:val="007F2C0B"/>
    <w:rsid w:val="007F40C7"/>
    <w:rsid w:val="007F48DE"/>
    <w:rsid w:val="007F5189"/>
    <w:rsid w:val="007F676F"/>
    <w:rsid w:val="007F6F2E"/>
    <w:rsid w:val="007F7E58"/>
    <w:rsid w:val="00802D58"/>
    <w:rsid w:val="008039F1"/>
    <w:rsid w:val="00804449"/>
    <w:rsid w:val="00805662"/>
    <w:rsid w:val="00805B24"/>
    <w:rsid w:val="0080764A"/>
    <w:rsid w:val="00807DEA"/>
    <w:rsid w:val="00810841"/>
    <w:rsid w:val="00810AEC"/>
    <w:rsid w:val="00810FBB"/>
    <w:rsid w:val="008110BE"/>
    <w:rsid w:val="0081257B"/>
    <w:rsid w:val="008132E0"/>
    <w:rsid w:val="008139EC"/>
    <w:rsid w:val="00813D19"/>
    <w:rsid w:val="008155A5"/>
    <w:rsid w:val="008216EC"/>
    <w:rsid w:val="00821CD3"/>
    <w:rsid w:val="00821E59"/>
    <w:rsid w:val="008221A4"/>
    <w:rsid w:val="00823423"/>
    <w:rsid w:val="008259D1"/>
    <w:rsid w:val="008275E1"/>
    <w:rsid w:val="00827B9B"/>
    <w:rsid w:val="00830969"/>
    <w:rsid w:val="00830F14"/>
    <w:rsid w:val="00831590"/>
    <w:rsid w:val="00831E11"/>
    <w:rsid w:val="0083203F"/>
    <w:rsid w:val="00832429"/>
    <w:rsid w:val="00833472"/>
    <w:rsid w:val="00833516"/>
    <w:rsid w:val="00833E85"/>
    <w:rsid w:val="008355DB"/>
    <w:rsid w:val="0084056C"/>
    <w:rsid w:val="008413F2"/>
    <w:rsid w:val="00841743"/>
    <w:rsid w:val="0084278B"/>
    <w:rsid w:val="00844470"/>
    <w:rsid w:val="0084462B"/>
    <w:rsid w:val="008454AF"/>
    <w:rsid w:val="00845CFB"/>
    <w:rsid w:val="00846131"/>
    <w:rsid w:val="00846232"/>
    <w:rsid w:val="00847A88"/>
    <w:rsid w:val="00850229"/>
    <w:rsid w:val="00850A97"/>
    <w:rsid w:val="00852524"/>
    <w:rsid w:val="00854952"/>
    <w:rsid w:val="00855380"/>
    <w:rsid w:val="00856821"/>
    <w:rsid w:val="0085686C"/>
    <w:rsid w:val="00857B38"/>
    <w:rsid w:val="008609F1"/>
    <w:rsid w:val="008635E5"/>
    <w:rsid w:val="00863EE0"/>
    <w:rsid w:val="00870ACE"/>
    <w:rsid w:val="008711A0"/>
    <w:rsid w:val="00872AB7"/>
    <w:rsid w:val="00873DE2"/>
    <w:rsid w:val="008742A8"/>
    <w:rsid w:val="00874CFC"/>
    <w:rsid w:val="00883DFB"/>
    <w:rsid w:val="00886CBB"/>
    <w:rsid w:val="00887857"/>
    <w:rsid w:val="00891875"/>
    <w:rsid w:val="00891F39"/>
    <w:rsid w:val="00892AEA"/>
    <w:rsid w:val="00893849"/>
    <w:rsid w:val="00893E69"/>
    <w:rsid w:val="008943EF"/>
    <w:rsid w:val="00895B8A"/>
    <w:rsid w:val="00895DCF"/>
    <w:rsid w:val="008A1078"/>
    <w:rsid w:val="008A31A0"/>
    <w:rsid w:val="008A33F8"/>
    <w:rsid w:val="008A5FA5"/>
    <w:rsid w:val="008A7878"/>
    <w:rsid w:val="008A7949"/>
    <w:rsid w:val="008B297C"/>
    <w:rsid w:val="008B3658"/>
    <w:rsid w:val="008B3A7D"/>
    <w:rsid w:val="008B3E1D"/>
    <w:rsid w:val="008B4416"/>
    <w:rsid w:val="008B5A5F"/>
    <w:rsid w:val="008B7364"/>
    <w:rsid w:val="008B76AD"/>
    <w:rsid w:val="008C099C"/>
    <w:rsid w:val="008C0E8D"/>
    <w:rsid w:val="008C2E33"/>
    <w:rsid w:val="008C3812"/>
    <w:rsid w:val="008C41F9"/>
    <w:rsid w:val="008C52D8"/>
    <w:rsid w:val="008C6676"/>
    <w:rsid w:val="008C6EDE"/>
    <w:rsid w:val="008C767A"/>
    <w:rsid w:val="008C7EB0"/>
    <w:rsid w:val="008D01A8"/>
    <w:rsid w:val="008D1E2E"/>
    <w:rsid w:val="008D2DEA"/>
    <w:rsid w:val="008D43EE"/>
    <w:rsid w:val="008D7BB6"/>
    <w:rsid w:val="008E0279"/>
    <w:rsid w:val="008E08D1"/>
    <w:rsid w:val="008E1E6E"/>
    <w:rsid w:val="008E2151"/>
    <w:rsid w:val="008E2F7C"/>
    <w:rsid w:val="008E3781"/>
    <w:rsid w:val="008E3B0D"/>
    <w:rsid w:val="008E5C7D"/>
    <w:rsid w:val="008E7912"/>
    <w:rsid w:val="008E7A05"/>
    <w:rsid w:val="008F16F0"/>
    <w:rsid w:val="008F1DCB"/>
    <w:rsid w:val="008F377C"/>
    <w:rsid w:val="008F3C1F"/>
    <w:rsid w:val="008F4466"/>
    <w:rsid w:val="008F471D"/>
    <w:rsid w:val="008F4E8B"/>
    <w:rsid w:val="008F7411"/>
    <w:rsid w:val="0090017B"/>
    <w:rsid w:val="009033F1"/>
    <w:rsid w:val="009049F1"/>
    <w:rsid w:val="00905C35"/>
    <w:rsid w:val="0090672D"/>
    <w:rsid w:val="00907028"/>
    <w:rsid w:val="00910005"/>
    <w:rsid w:val="009117FD"/>
    <w:rsid w:val="00912566"/>
    <w:rsid w:val="00913BEC"/>
    <w:rsid w:val="009144E4"/>
    <w:rsid w:val="0091454D"/>
    <w:rsid w:val="00916C95"/>
    <w:rsid w:val="009203EC"/>
    <w:rsid w:val="00920E80"/>
    <w:rsid w:val="00922AEC"/>
    <w:rsid w:val="00923CF0"/>
    <w:rsid w:val="00924A83"/>
    <w:rsid w:val="00924A96"/>
    <w:rsid w:val="00927051"/>
    <w:rsid w:val="0093054F"/>
    <w:rsid w:val="009309FC"/>
    <w:rsid w:val="009313E0"/>
    <w:rsid w:val="00933C60"/>
    <w:rsid w:val="009343F2"/>
    <w:rsid w:val="00935699"/>
    <w:rsid w:val="009372EF"/>
    <w:rsid w:val="00941384"/>
    <w:rsid w:val="00941F1C"/>
    <w:rsid w:val="00943C2E"/>
    <w:rsid w:val="00943F34"/>
    <w:rsid w:val="0094486F"/>
    <w:rsid w:val="00944A98"/>
    <w:rsid w:val="00944B25"/>
    <w:rsid w:val="009451D7"/>
    <w:rsid w:val="00947EAC"/>
    <w:rsid w:val="0095002D"/>
    <w:rsid w:val="0095064C"/>
    <w:rsid w:val="00950AE9"/>
    <w:rsid w:val="009523E7"/>
    <w:rsid w:val="00952A53"/>
    <w:rsid w:val="009547AA"/>
    <w:rsid w:val="00955EE2"/>
    <w:rsid w:val="00957B9B"/>
    <w:rsid w:val="009623C7"/>
    <w:rsid w:val="00966C9F"/>
    <w:rsid w:val="00967F28"/>
    <w:rsid w:val="009701D3"/>
    <w:rsid w:val="00970218"/>
    <w:rsid w:val="00970A71"/>
    <w:rsid w:val="00970F31"/>
    <w:rsid w:val="00971B03"/>
    <w:rsid w:val="00971EA2"/>
    <w:rsid w:val="00972994"/>
    <w:rsid w:val="00973681"/>
    <w:rsid w:val="0097434C"/>
    <w:rsid w:val="00974B51"/>
    <w:rsid w:val="00976062"/>
    <w:rsid w:val="009770EA"/>
    <w:rsid w:val="009773C7"/>
    <w:rsid w:val="00977E82"/>
    <w:rsid w:val="00985827"/>
    <w:rsid w:val="0098705A"/>
    <w:rsid w:val="00990C0B"/>
    <w:rsid w:val="0099101A"/>
    <w:rsid w:val="00997BF7"/>
    <w:rsid w:val="00997D5A"/>
    <w:rsid w:val="009A0064"/>
    <w:rsid w:val="009A2D85"/>
    <w:rsid w:val="009A3C6A"/>
    <w:rsid w:val="009A5452"/>
    <w:rsid w:val="009A5724"/>
    <w:rsid w:val="009A59AB"/>
    <w:rsid w:val="009A5BAB"/>
    <w:rsid w:val="009A69A7"/>
    <w:rsid w:val="009A712F"/>
    <w:rsid w:val="009B0357"/>
    <w:rsid w:val="009B0C0E"/>
    <w:rsid w:val="009B0DA5"/>
    <w:rsid w:val="009B0F76"/>
    <w:rsid w:val="009B1C8E"/>
    <w:rsid w:val="009B28D7"/>
    <w:rsid w:val="009B4907"/>
    <w:rsid w:val="009B623B"/>
    <w:rsid w:val="009B6EF7"/>
    <w:rsid w:val="009C1839"/>
    <w:rsid w:val="009C2533"/>
    <w:rsid w:val="009C2D28"/>
    <w:rsid w:val="009C44BA"/>
    <w:rsid w:val="009C5857"/>
    <w:rsid w:val="009C70EC"/>
    <w:rsid w:val="009C7124"/>
    <w:rsid w:val="009C7EB4"/>
    <w:rsid w:val="009D0C90"/>
    <w:rsid w:val="009D413D"/>
    <w:rsid w:val="009D4217"/>
    <w:rsid w:val="009D4D11"/>
    <w:rsid w:val="009D5AF6"/>
    <w:rsid w:val="009D65CA"/>
    <w:rsid w:val="009D7348"/>
    <w:rsid w:val="009E1816"/>
    <w:rsid w:val="009E1E10"/>
    <w:rsid w:val="009E53D8"/>
    <w:rsid w:val="009E5C57"/>
    <w:rsid w:val="009E60C3"/>
    <w:rsid w:val="009E6120"/>
    <w:rsid w:val="009E62D3"/>
    <w:rsid w:val="009F0A31"/>
    <w:rsid w:val="009F161F"/>
    <w:rsid w:val="009F489B"/>
    <w:rsid w:val="009F5182"/>
    <w:rsid w:val="009F6EAF"/>
    <w:rsid w:val="009F714E"/>
    <w:rsid w:val="00A009AF"/>
    <w:rsid w:val="00A026C6"/>
    <w:rsid w:val="00A03DA7"/>
    <w:rsid w:val="00A041B6"/>
    <w:rsid w:val="00A04899"/>
    <w:rsid w:val="00A04B03"/>
    <w:rsid w:val="00A075E9"/>
    <w:rsid w:val="00A07979"/>
    <w:rsid w:val="00A07C4F"/>
    <w:rsid w:val="00A1054E"/>
    <w:rsid w:val="00A142A0"/>
    <w:rsid w:val="00A15415"/>
    <w:rsid w:val="00A154DE"/>
    <w:rsid w:val="00A17CD3"/>
    <w:rsid w:val="00A227AD"/>
    <w:rsid w:val="00A22892"/>
    <w:rsid w:val="00A230E1"/>
    <w:rsid w:val="00A240BB"/>
    <w:rsid w:val="00A2521A"/>
    <w:rsid w:val="00A25E00"/>
    <w:rsid w:val="00A273AD"/>
    <w:rsid w:val="00A30304"/>
    <w:rsid w:val="00A31A36"/>
    <w:rsid w:val="00A31D52"/>
    <w:rsid w:val="00A34700"/>
    <w:rsid w:val="00A35021"/>
    <w:rsid w:val="00A40FCA"/>
    <w:rsid w:val="00A420FB"/>
    <w:rsid w:val="00A42862"/>
    <w:rsid w:val="00A446AD"/>
    <w:rsid w:val="00A46BC9"/>
    <w:rsid w:val="00A47DF1"/>
    <w:rsid w:val="00A50EF9"/>
    <w:rsid w:val="00A525CD"/>
    <w:rsid w:val="00A54AFA"/>
    <w:rsid w:val="00A5521E"/>
    <w:rsid w:val="00A55B63"/>
    <w:rsid w:val="00A56FB3"/>
    <w:rsid w:val="00A57976"/>
    <w:rsid w:val="00A6011E"/>
    <w:rsid w:val="00A618E5"/>
    <w:rsid w:val="00A61BAE"/>
    <w:rsid w:val="00A61C2E"/>
    <w:rsid w:val="00A62F79"/>
    <w:rsid w:val="00A63FE1"/>
    <w:rsid w:val="00A709D0"/>
    <w:rsid w:val="00A77227"/>
    <w:rsid w:val="00A77843"/>
    <w:rsid w:val="00A77CEE"/>
    <w:rsid w:val="00A80835"/>
    <w:rsid w:val="00A81294"/>
    <w:rsid w:val="00A82346"/>
    <w:rsid w:val="00A830BF"/>
    <w:rsid w:val="00A87313"/>
    <w:rsid w:val="00A900E5"/>
    <w:rsid w:val="00A900F9"/>
    <w:rsid w:val="00A93571"/>
    <w:rsid w:val="00A94BC8"/>
    <w:rsid w:val="00A95403"/>
    <w:rsid w:val="00A9642C"/>
    <w:rsid w:val="00A979D5"/>
    <w:rsid w:val="00AA0FCF"/>
    <w:rsid w:val="00AA14B6"/>
    <w:rsid w:val="00AA1B62"/>
    <w:rsid w:val="00AA1FDB"/>
    <w:rsid w:val="00AA23CA"/>
    <w:rsid w:val="00AA2CEB"/>
    <w:rsid w:val="00AA47DA"/>
    <w:rsid w:val="00AA51D9"/>
    <w:rsid w:val="00AA6FAE"/>
    <w:rsid w:val="00AA7495"/>
    <w:rsid w:val="00AB028A"/>
    <w:rsid w:val="00AB1433"/>
    <w:rsid w:val="00AB39DB"/>
    <w:rsid w:val="00AB4744"/>
    <w:rsid w:val="00AC2122"/>
    <w:rsid w:val="00AC4BA4"/>
    <w:rsid w:val="00AC5562"/>
    <w:rsid w:val="00AC5B66"/>
    <w:rsid w:val="00AC66FD"/>
    <w:rsid w:val="00AC70BA"/>
    <w:rsid w:val="00AC7864"/>
    <w:rsid w:val="00AD06AC"/>
    <w:rsid w:val="00AD0D63"/>
    <w:rsid w:val="00AD0DD1"/>
    <w:rsid w:val="00AD0FDB"/>
    <w:rsid w:val="00AD13D8"/>
    <w:rsid w:val="00AD237D"/>
    <w:rsid w:val="00AD352A"/>
    <w:rsid w:val="00AD380C"/>
    <w:rsid w:val="00AD4379"/>
    <w:rsid w:val="00AD55E9"/>
    <w:rsid w:val="00AD66DB"/>
    <w:rsid w:val="00AD7F98"/>
    <w:rsid w:val="00AE2AF0"/>
    <w:rsid w:val="00AE4A47"/>
    <w:rsid w:val="00AE565A"/>
    <w:rsid w:val="00AE5ADD"/>
    <w:rsid w:val="00AF02FD"/>
    <w:rsid w:val="00AF3198"/>
    <w:rsid w:val="00AF535B"/>
    <w:rsid w:val="00AF6BB3"/>
    <w:rsid w:val="00B00D44"/>
    <w:rsid w:val="00B00EFB"/>
    <w:rsid w:val="00B021F9"/>
    <w:rsid w:val="00B033B9"/>
    <w:rsid w:val="00B04113"/>
    <w:rsid w:val="00B061C5"/>
    <w:rsid w:val="00B06902"/>
    <w:rsid w:val="00B075D9"/>
    <w:rsid w:val="00B10E2F"/>
    <w:rsid w:val="00B12786"/>
    <w:rsid w:val="00B12FFB"/>
    <w:rsid w:val="00B13C1C"/>
    <w:rsid w:val="00B1431D"/>
    <w:rsid w:val="00B1490F"/>
    <w:rsid w:val="00B1606B"/>
    <w:rsid w:val="00B164FE"/>
    <w:rsid w:val="00B1756E"/>
    <w:rsid w:val="00B2000D"/>
    <w:rsid w:val="00B20151"/>
    <w:rsid w:val="00B24938"/>
    <w:rsid w:val="00B25E50"/>
    <w:rsid w:val="00B34D9F"/>
    <w:rsid w:val="00B359FB"/>
    <w:rsid w:val="00B400DC"/>
    <w:rsid w:val="00B4203A"/>
    <w:rsid w:val="00B423F1"/>
    <w:rsid w:val="00B42913"/>
    <w:rsid w:val="00B42ECF"/>
    <w:rsid w:val="00B4360E"/>
    <w:rsid w:val="00B43F1A"/>
    <w:rsid w:val="00B442E5"/>
    <w:rsid w:val="00B45810"/>
    <w:rsid w:val="00B45D13"/>
    <w:rsid w:val="00B46EEB"/>
    <w:rsid w:val="00B50D4D"/>
    <w:rsid w:val="00B515BC"/>
    <w:rsid w:val="00B51C13"/>
    <w:rsid w:val="00B527EC"/>
    <w:rsid w:val="00B54F79"/>
    <w:rsid w:val="00B55F70"/>
    <w:rsid w:val="00B601E7"/>
    <w:rsid w:val="00B61DFB"/>
    <w:rsid w:val="00B6269C"/>
    <w:rsid w:val="00B6282A"/>
    <w:rsid w:val="00B6283F"/>
    <w:rsid w:val="00B62EAC"/>
    <w:rsid w:val="00B63A61"/>
    <w:rsid w:val="00B63F82"/>
    <w:rsid w:val="00B6448B"/>
    <w:rsid w:val="00B678BE"/>
    <w:rsid w:val="00B67DA9"/>
    <w:rsid w:val="00B71A4C"/>
    <w:rsid w:val="00B71C80"/>
    <w:rsid w:val="00B72CE5"/>
    <w:rsid w:val="00B73FB3"/>
    <w:rsid w:val="00B74E50"/>
    <w:rsid w:val="00B810AA"/>
    <w:rsid w:val="00B8155E"/>
    <w:rsid w:val="00B82B3D"/>
    <w:rsid w:val="00B848BB"/>
    <w:rsid w:val="00B87834"/>
    <w:rsid w:val="00B912D8"/>
    <w:rsid w:val="00B916C2"/>
    <w:rsid w:val="00B91C50"/>
    <w:rsid w:val="00B95D20"/>
    <w:rsid w:val="00B95FDB"/>
    <w:rsid w:val="00B96BA3"/>
    <w:rsid w:val="00B97503"/>
    <w:rsid w:val="00B97A41"/>
    <w:rsid w:val="00BA04F1"/>
    <w:rsid w:val="00BA10A9"/>
    <w:rsid w:val="00BB2FBB"/>
    <w:rsid w:val="00BB3166"/>
    <w:rsid w:val="00BB3819"/>
    <w:rsid w:val="00BB66BB"/>
    <w:rsid w:val="00BB68A8"/>
    <w:rsid w:val="00BB7896"/>
    <w:rsid w:val="00BC148E"/>
    <w:rsid w:val="00BC17E5"/>
    <w:rsid w:val="00BC45A7"/>
    <w:rsid w:val="00BC73E5"/>
    <w:rsid w:val="00BD00AD"/>
    <w:rsid w:val="00BD31C0"/>
    <w:rsid w:val="00BD4592"/>
    <w:rsid w:val="00BD47F7"/>
    <w:rsid w:val="00BD4E38"/>
    <w:rsid w:val="00BD52E3"/>
    <w:rsid w:val="00BD7EC0"/>
    <w:rsid w:val="00BE1AF6"/>
    <w:rsid w:val="00BE4D43"/>
    <w:rsid w:val="00BE4ECF"/>
    <w:rsid w:val="00BE679D"/>
    <w:rsid w:val="00BE7BD5"/>
    <w:rsid w:val="00BF0B29"/>
    <w:rsid w:val="00BF0FBD"/>
    <w:rsid w:val="00BF267D"/>
    <w:rsid w:val="00BF3860"/>
    <w:rsid w:val="00BF3982"/>
    <w:rsid w:val="00BF4BF8"/>
    <w:rsid w:val="00BF531A"/>
    <w:rsid w:val="00C01B00"/>
    <w:rsid w:val="00C03126"/>
    <w:rsid w:val="00C06AB1"/>
    <w:rsid w:val="00C07AA3"/>
    <w:rsid w:val="00C10832"/>
    <w:rsid w:val="00C12369"/>
    <w:rsid w:val="00C12765"/>
    <w:rsid w:val="00C12970"/>
    <w:rsid w:val="00C12BCE"/>
    <w:rsid w:val="00C132E2"/>
    <w:rsid w:val="00C13F18"/>
    <w:rsid w:val="00C147A6"/>
    <w:rsid w:val="00C1487D"/>
    <w:rsid w:val="00C14AE1"/>
    <w:rsid w:val="00C174DB"/>
    <w:rsid w:val="00C2071B"/>
    <w:rsid w:val="00C224B2"/>
    <w:rsid w:val="00C25A59"/>
    <w:rsid w:val="00C27263"/>
    <w:rsid w:val="00C275A5"/>
    <w:rsid w:val="00C27A29"/>
    <w:rsid w:val="00C3048A"/>
    <w:rsid w:val="00C30B0E"/>
    <w:rsid w:val="00C323F6"/>
    <w:rsid w:val="00C35747"/>
    <w:rsid w:val="00C35CDC"/>
    <w:rsid w:val="00C37760"/>
    <w:rsid w:val="00C40549"/>
    <w:rsid w:val="00C40B6B"/>
    <w:rsid w:val="00C40E01"/>
    <w:rsid w:val="00C42D90"/>
    <w:rsid w:val="00C442CE"/>
    <w:rsid w:val="00C45764"/>
    <w:rsid w:val="00C458FB"/>
    <w:rsid w:val="00C45F6B"/>
    <w:rsid w:val="00C46147"/>
    <w:rsid w:val="00C466E3"/>
    <w:rsid w:val="00C52B16"/>
    <w:rsid w:val="00C52C5B"/>
    <w:rsid w:val="00C536A0"/>
    <w:rsid w:val="00C5378A"/>
    <w:rsid w:val="00C542F3"/>
    <w:rsid w:val="00C556C6"/>
    <w:rsid w:val="00C55BF7"/>
    <w:rsid w:val="00C56C51"/>
    <w:rsid w:val="00C57D7B"/>
    <w:rsid w:val="00C607DE"/>
    <w:rsid w:val="00C621C2"/>
    <w:rsid w:val="00C64576"/>
    <w:rsid w:val="00C66B8D"/>
    <w:rsid w:val="00C66E02"/>
    <w:rsid w:val="00C67865"/>
    <w:rsid w:val="00C67D82"/>
    <w:rsid w:val="00C704D0"/>
    <w:rsid w:val="00C7449A"/>
    <w:rsid w:val="00C75716"/>
    <w:rsid w:val="00C8270E"/>
    <w:rsid w:val="00C8320C"/>
    <w:rsid w:val="00C85FF8"/>
    <w:rsid w:val="00C87944"/>
    <w:rsid w:val="00C87A16"/>
    <w:rsid w:val="00C91422"/>
    <w:rsid w:val="00C915F7"/>
    <w:rsid w:val="00C9275C"/>
    <w:rsid w:val="00C95394"/>
    <w:rsid w:val="00C96D61"/>
    <w:rsid w:val="00C9754E"/>
    <w:rsid w:val="00C977E5"/>
    <w:rsid w:val="00C97FEC"/>
    <w:rsid w:val="00CA1170"/>
    <w:rsid w:val="00CA13A8"/>
    <w:rsid w:val="00CA3AFC"/>
    <w:rsid w:val="00CA3C1C"/>
    <w:rsid w:val="00CA5E81"/>
    <w:rsid w:val="00CA6825"/>
    <w:rsid w:val="00CA6F45"/>
    <w:rsid w:val="00CB1593"/>
    <w:rsid w:val="00CB19B0"/>
    <w:rsid w:val="00CB2128"/>
    <w:rsid w:val="00CB2CBF"/>
    <w:rsid w:val="00CB2D3B"/>
    <w:rsid w:val="00CB4058"/>
    <w:rsid w:val="00CB42F4"/>
    <w:rsid w:val="00CB4C8A"/>
    <w:rsid w:val="00CB70CA"/>
    <w:rsid w:val="00CC0DB7"/>
    <w:rsid w:val="00CC26B8"/>
    <w:rsid w:val="00CC3B01"/>
    <w:rsid w:val="00CC3F60"/>
    <w:rsid w:val="00CC4A06"/>
    <w:rsid w:val="00CC6AB5"/>
    <w:rsid w:val="00CC7CFE"/>
    <w:rsid w:val="00CD1CEB"/>
    <w:rsid w:val="00CD1EFE"/>
    <w:rsid w:val="00CD402D"/>
    <w:rsid w:val="00CD60EC"/>
    <w:rsid w:val="00CD75AF"/>
    <w:rsid w:val="00CE2B50"/>
    <w:rsid w:val="00CE32C5"/>
    <w:rsid w:val="00CE3F65"/>
    <w:rsid w:val="00CE4ACE"/>
    <w:rsid w:val="00CE63C7"/>
    <w:rsid w:val="00CE6453"/>
    <w:rsid w:val="00CE66F1"/>
    <w:rsid w:val="00CF09A2"/>
    <w:rsid w:val="00CF2051"/>
    <w:rsid w:val="00CF3EBD"/>
    <w:rsid w:val="00CF4B9A"/>
    <w:rsid w:val="00CF4FE0"/>
    <w:rsid w:val="00CF6B4E"/>
    <w:rsid w:val="00D00AED"/>
    <w:rsid w:val="00D02D33"/>
    <w:rsid w:val="00D02EAB"/>
    <w:rsid w:val="00D0585F"/>
    <w:rsid w:val="00D060D4"/>
    <w:rsid w:val="00D07C1C"/>
    <w:rsid w:val="00D1279F"/>
    <w:rsid w:val="00D13CE7"/>
    <w:rsid w:val="00D14DFE"/>
    <w:rsid w:val="00D15479"/>
    <w:rsid w:val="00D160E4"/>
    <w:rsid w:val="00D160EE"/>
    <w:rsid w:val="00D17525"/>
    <w:rsid w:val="00D176BE"/>
    <w:rsid w:val="00D20D19"/>
    <w:rsid w:val="00D214BF"/>
    <w:rsid w:val="00D22965"/>
    <w:rsid w:val="00D23E44"/>
    <w:rsid w:val="00D245D6"/>
    <w:rsid w:val="00D253BF"/>
    <w:rsid w:val="00D2777F"/>
    <w:rsid w:val="00D316A8"/>
    <w:rsid w:val="00D3259D"/>
    <w:rsid w:val="00D34220"/>
    <w:rsid w:val="00D348FE"/>
    <w:rsid w:val="00D3498F"/>
    <w:rsid w:val="00D43D78"/>
    <w:rsid w:val="00D4444B"/>
    <w:rsid w:val="00D47DAA"/>
    <w:rsid w:val="00D47DCA"/>
    <w:rsid w:val="00D57348"/>
    <w:rsid w:val="00D60857"/>
    <w:rsid w:val="00D63C0B"/>
    <w:rsid w:val="00D655DF"/>
    <w:rsid w:val="00D65902"/>
    <w:rsid w:val="00D66D5D"/>
    <w:rsid w:val="00D674C7"/>
    <w:rsid w:val="00D67932"/>
    <w:rsid w:val="00D71703"/>
    <w:rsid w:val="00D73376"/>
    <w:rsid w:val="00D7383D"/>
    <w:rsid w:val="00D7404F"/>
    <w:rsid w:val="00D74578"/>
    <w:rsid w:val="00D74BE8"/>
    <w:rsid w:val="00D75B37"/>
    <w:rsid w:val="00D80078"/>
    <w:rsid w:val="00D800A8"/>
    <w:rsid w:val="00D80195"/>
    <w:rsid w:val="00D82D00"/>
    <w:rsid w:val="00D83A49"/>
    <w:rsid w:val="00D86343"/>
    <w:rsid w:val="00D90995"/>
    <w:rsid w:val="00D94B6C"/>
    <w:rsid w:val="00D9574D"/>
    <w:rsid w:val="00D958F5"/>
    <w:rsid w:val="00D96F6C"/>
    <w:rsid w:val="00D97C28"/>
    <w:rsid w:val="00DA05B2"/>
    <w:rsid w:val="00DA126F"/>
    <w:rsid w:val="00DA1F6F"/>
    <w:rsid w:val="00DA2B52"/>
    <w:rsid w:val="00DA35F4"/>
    <w:rsid w:val="00DA5B0A"/>
    <w:rsid w:val="00DA6CE5"/>
    <w:rsid w:val="00DB17DE"/>
    <w:rsid w:val="00DB192D"/>
    <w:rsid w:val="00DB247A"/>
    <w:rsid w:val="00DB3980"/>
    <w:rsid w:val="00DB642D"/>
    <w:rsid w:val="00DB6985"/>
    <w:rsid w:val="00DB71D8"/>
    <w:rsid w:val="00DC15F9"/>
    <w:rsid w:val="00DC173B"/>
    <w:rsid w:val="00DC20D5"/>
    <w:rsid w:val="00DC2858"/>
    <w:rsid w:val="00DC68B6"/>
    <w:rsid w:val="00DC7234"/>
    <w:rsid w:val="00DD0088"/>
    <w:rsid w:val="00DD320D"/>
    <w:rsid w:val="00DD51BB"/>
    <w:rsid w:val="00DD5A48"/>
    <w:rsid w:val="00DD78E1"/>
    <w:rsid w:val="00DE1B1E"/>
    <w:rsid w:val="00DE27B9"/>
    <w:rsid w:val="00DE3B2D"/>
    <w:rsid w:val="00DE4641"/>
    <w:rsid w:val="00DE4B88"/>
    <w:rsid w:val="00DE72F0"/>
    <w:rsid w:val="00DE7AEB"/>
    <w:rsid w:val="00DF3C02"/>
    <w:rsid w:val="00DF7A05"/>
    <w:rsid w:val="00E008A0"/>
    <w:rsid w:val="00E010C8"/>
    <w:rsid w:val="00E01FC0"/>
    <w:rsid w:val="00E030FB"/>
    <w:rsid w:val="00E03538"/>
    <w:rsid w:val="00E039BA"/>
    <w:rsid w:val="00E057B0"/>
    <w:rsid w:val="00E06710"/>
    <w:rsid w:val="00E06F2C"/>
    <w:rsid w:val="00E07CBD"/>
    <w:rsid w:val="00E1044D"/>
    <w:rsid w:val="00E111F0"/>
    <w:rsid w:val="00E118A1"/>
    <w:rsid w:val="00E118EF"/>
    <w:rsid w:val="00E14B91"/>
    <w:rsid w:val="00E1534F"/>
    <w:rsid w:val="00E157A6"/>
    <w:rsid w:val="00E16260"/>
    <w:rsid w:val="00E169EE"/>
    <w:rsid w:val="00E16BF5"/>
    <w:rsid w:val="00E173D4"/>
    <w:rsid w:val="00E176FA"/>
    <w:rsid w:val="00E203C3"/>
    <w:rsid w:val="00E20D6B"/>
    <w:rsid w:val="00E21B5D"/>
    <w:rsid w:val="00E22A54"/>
    <w:rsid w:val="00E255E9"/>
    <w:rsid w:val="00E2684B"/>
    <w:rsid w:val="00E27BDE"/>
    <w:rsid w:val="00E30435"/>
    <w:rsid w:val="00E30D0E"/>
    <w:rsid w:val="00E311D3"/>
    <w:rsid w:val="00E31ABD"/>
    <w:rsid w:val="00E31F77"/>
    <w:rsid w:val="00E3363F"/>
    <w:rsid w:val="00E34B98"/>
    <w:rsid w:val="00E35BD8"/>
    <w:rsid w:val="00E37637"/>
    <w:rsid w:val="00E40A0A"/>
    <w:rsid w:val="00E41E65"/>
    <w:rsid w:val="00E42764"/>
    <w:rsid w:val="00E439CE"/>
    <w:rsid w:val="00E43EBD"/>
    <w:rsid w:val="00E45EF3"/>
    <w:rsid w:val="00E4720C"/>
    <w:rsid w:val="00E47D07"/>
    <w:rsid w:val="00E50956"/>
    <w:rsid w:val="00E510D3"/>
    <w:rsid w:val="00E5127B"/>
    <w:rsid w:val="00E51428"/>
    <w:rsid w:val="00E51986"/>
    <w:rsid w:val="00E51C87"/>
    <w:rsid w:val="00E522FF"/>
    <w:rsid w:val="00E5392E"/>
    <w:rsid w:val="00E55437"/>
    <w:rsid w:val="00E55734"/>
    <w:rsid w:val="00E56628"/>
    <w:rsid w:val="00E568EC"/>
    <w:rsid w:val="00E57603"/>
    <w:rsid w:val="00E601F8"/>
    <w:rsid w:val="00E60682"/>
    <w:rsid w:val="00E6122A"/>
    <w:rsid w:val="00E6285C"/>
    <w:rsid w:val="00E65106"/>
    <w:rsid w:val="00E65417"/>
    <w:rsid w:val="00E6557C"/>
    <w:rsid w:val="00E65BBC"/>
    <w:rsid w:val="00E71C43"/>
    <w:rsid w:val="00E74378"/>
    <w:rsid w:val="00E76B4D"/>
    <w:rsid w:val="00E77DB3"/>
    <w:rsid w:val="00E82390"/>
    <w:rsid w:val="00E86584"/>
    <w:rsid w:val="00E915D7"/>
    <w:rsid w:val="00E921BD"/>
    <w:rsid w:val="00E93A64"/>
    <w:rsid w:val="00E93C7D"/>
    <w:rsid w:val="00E940D6"/>
    <w:rsid w:val="00E9425C"/>
    <w:rsid w:val="00E952AB"/>
    <w:rsid w:val="00E96AD1"/>
    <w:rsid w:val="00EA1416"/>
    <w:rsid w:val="00EA1D21"/>
    <w:rsid w:val="00EA6CE6"/>
    <w:rsid w:val="00EA7225"/>
    <w:rsid w:val="00EB0054"/>
    <w:rsid w:val="00EB0057"/>
    <w:rsid w:val="00EB1365"/>
    <w:rsid w:val="00EB18A5"/>
    <w:rsid w:val="00EB1EF8"/>
    <w:rsid w:val="00EB2C30"/>
    <w:rsid w:val="00EB3161"/>
    <w:rsid w:val="00EB3FC6"/>
    <w:rsid w:val="00EB4335"/>
    <w:rsid w:val="00EB5065"/>
    <w:rsid w:val="00EB5C2A"/>
    <w:rsid w:val="00EB7583"/>
    <w:rsid w:val="00EB7696"/>
    <w:rsid w:val="00EB78E4"/>
    <w:rsid w:val="00EB7B8D"/>
    <w:rsid w:val="00EC0323"/>
    <w:rsid w:val="00EC067D"/>
    <w:rsid w:val="00EC0BC4"/>
    <w:rsid w:val="00EC1B3C"/>
    <w:rsid w:val="00EC2CAB"/>
    <w:rsid w:val="00EC36B3"/>
    <w:rsid w:val="00EC41F8"/>
    <w:rsid w:val="00EC4B27"/>
    <w:rsid w:val="00EC4C9D"/>
    <w:rsid w:val="00EC6C3A"/>
    <w:rsid w:val="00EC7B61"/>
    <w:rsid w:val="00ED3358"/>
    <w:rsid w:val="00ED402E"/>
    <w:rsid w:val="00ED4AC0"/>
    <w:rsid w:val="00ED7D47"/>
    <w:rsid w:val="00ED7D7E"/>
    <w:rsid w:val="00EE2574"/>
    <w:rsid w:val="00EE4812"/>
    <w:rsid w:val="00EE4B2D"/>
    <w:rsid w:val="00EE6F78"/>
    <w:rsid w:val="00EE7B54"/>
    <w:rsid w:val="00EE7F7A"/>
    <w:rsid w:val="00EF09BD"/>
    <w:rsid w:val="00EF291A"/>
    <w:rsid w:val="00EF4A69"/>
    <w:rsid w:val="00EF60F1"/>
    <w:rsid w:val="00F00CB6"/>
    <w:rsid w:val="00F02CC6"/>
    <w:rsid w:val="00F06CDE"/>
    <w:rsid w:val="00F06F6B"/>
    <w:rsid w:val="00F07ED4"/>
    <w:rsid w:val="00F11114"/>
    <w:rsid w:val="00F1113C"/>
    <w:rsid w:val="00F11C63"/>
    <w:rsid w:val="00F11F44"/>
    <w:rsid w:val="00F15401"/>
    <w:rsid w:val="00F15D9E"/>
    <w:rsid w:val="00F15DB2"/>
    <w:rsid w:val="00F1600E"/>
    <w:rsid w:val="00F17369"/>
    <w:rsid w:val="00F17994"/>
    <w:rsid w:val="00F209B8"/>
    <w:rsid w:val="00F2187E"/>
    <w:rsid w:val="00F2281B"/>
    <w:rsid w:val="00F23A3A"/>
    <w:rsid w:val="00F25E68"/>
    <w:rsid w:val="00F308F2"/>
    <w:rsid w:val="00F31A97"/>
    <w:rsid w:val="00F33D3E"/>
    <w:rsid w:val="00F3425E"/>
    <w:rsid w:val="00F4097D"/>
    <w:rsid w:val="00F41AD7"/>
    <w:rsid w:val="00F42270"/>
    <w:rsid w:val="00F426A4"/>
    <w:rsid w:val="00F4547E"/>
    <w:rsid w:val="00F459B8"/>
    <w:rsid w:val="00F469DD"/>
    <w:rsid w:val="00F51654"/>
    <w:rsid w:val="00F520EF"/>
    <w:rsid w:val="00F52C7F"/>
    <w:rsid w:val="00F56B3F"/>
    <w:rsid w:val="00F56FFE"/>
    <w:rsid w:val="00F62839"/>
    <w:rsid w:val="00F62F37"/>
    <w:rsid w:val="00F63CC4"/>
    <w:rsid w:val="00F656CA"/>
    <w:rsid w:val="00F71CD9"/>
    <w:rsid w:val="00F736D1"/>
    <w:rsid w:val="00F746E4"/>
    <w:rsid w:val="00F746F5"/>
    <w:rsid w:val="00F75771"/>
    <w:rsid w:val="00F759BC"/>
    <w:rsid w:val="00F76941"/>
    <w:rsid w:val="00F76CE7"/>
    <w:rsid w:val="00F771CE"/>
    <w:rsid w:val="00F835B6"/>
    <w:rsid w:val="00F86EE1"/>
    <w:rsid w:val="00F904B8"/>
    <w:rsid w:val="00F9212C"/>
    <w:rsid w:val="00F9290E"/>
    <w:rsid w:val="00F945D8"/>
    <w:rsid w:val="00FA57AB"/>
    <w:rsid w:val="00FA5A39"/>
    <w:rsid w:val="00FA6E14"/>
    <w:rsid w:val="00FA7E18"/>
    <w:rsid w:val="00FB0C12"/>
    <w:rsid w:val="00FB1A64"/>
    <w:rsid w:val="00FB3D0F"/>
    <w:rsid w:val="00FB55F7"/>
    <w:rsid w:val="00FB5B28"/>
    <w:rsid w:val="00FC28AA"/>
    <w:rsid w:val="00FC3D0A"/>
    <w:rsid w:val="00FC46ED"/>
    <w:rsid w:val="00FC725B"/>
    <w:rsid w:val="00FC77B7"/>
    <w:rsid w:val="00FD02BD"/>
    <w:rsid w:val="00FD0666"/>
    <w:rsid w:val="00FD0B79"/>
    <w:rsid w:val="00FD177D"/>
    <w:rsid w:val="00FD27E5"/>
    <w:rsid w:val="00FD548F"/>
    <w:rsid w:val="00FE0548"/>
    <w:rsid w:val="00FE3390"/>
    <w:rsid w:val="00FE3B0E"/>
    <w:rsid w:val="00FE3C02"/>
    <w:rsid w:val="00FE403E"/>
    <w:rsid w:val="00FE5B3F"/>
    <w:rsid w:val="00FE6584"/>
    <w:rsid w:val="00FE6A32"/>
    <w:rsid w:val="00FF0B2A"/>
    <w:rsid w:val="00FF1C4A"/>
    <w:rsid w:val="00FF2F92"/>
    <w:rsid w:val="00FF3266"/>
    <w:rsid w:val="00FF462B"/>
    <w:rsid w:val="00FF474C"/>
    <w:rsid w:val="00FF5DFF"/>
    <w:rsid w:val="00FF71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0"/>
  </w:style>
  <w:style w:type="paragraph" w:styleId="Ttulo1">
    <w:name w:val="heading 1"/>
    <w:basedOn w:val="Normal"/>
    <w:next w:val="Normal"/>
    <w:link w:val="Ttulo1Car"/>
    <w:qFormat/>
    <w:rsid w:val="003E7D58"/>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CB7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B70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E34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qFormat/>
    <w:rsid w:val="00E93A64"/>
    <w:pPr>
      <w:widowControl w:val="0"/>
      <w:spacing w:before="240" w:after="60" w:line="240" w:lineRule="auto"/>
      <w:outlineLvl w:val="6"/>
    </w:pPr>
    <w:rPr>
      <w:rFonts w:ascii="Times New Roman" w:eastAsia="Times New Roman" w:hAnsi="Times New Roman" w:cs="Times New Roman"/>
      <w:snapToGrid w:val="0"/>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858"/>
    <w:pPr>
      <w:ind w:left="720"/>
      <w:contextualSpacing/>
    </w:pPr>
  </w:style>
  <w:style w:type="paragraph" w:styleId="Textodeglobo">
    <w:name w:val="Balloon Text"/>
    <w:basedOn w:val="Normal"/>
    <w:link w:val="TextodegloboCar"/>
    <w:uiPriority w:val="99"/>
    <w:semiHidden/>
    <w:unhideWhenUsed/>
    <w:rsid w:val="008C7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7A"/>
    <w:rPr>
      <w:rFonts w:ascii="Tahoma" w:hAnsi="Tahoma" w:cs="Tahoma"/>
      <w:sz w:val="16"/>
      <w:szCs w:val="16"/>
    </w:rPr>
  </w:style>
  <w:style w:type="numbering" w:customStyle="1" w:styleId="Estilo1">
    <w:name w:val="Estilo1"/>
    <w:uiPriority w:val="99"/>
    <w:rsid w:val="006D66C9"/>
    <w:pPr>
      <w:numPr>
        <w:numId w:val="13"/>
      </w:numPr>
    </w:pPr>
  </w:style>
  <w:style w:type="table" w:styleId="Tablaconcuadrcula">
    <w:name w:val="Table Grid"/>
    <w:basedOn w:val="Tablanormal"/>
    <w:uiPriority w:val="59"/>
    <w:rsid w:val="0055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0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1D3"/>
  </w:style>
  <w:style w:type="paragraph" w:styleId="Piedepgina">
    <w:name w:val="footer"/>
    <w:basedOn w:val="Normal"/>
    <w:link w:val="PiedepginaCar"/>
    <w:uiPriority w:val="99"/>
    <w:unhideWhenUsed/>
    <w:rsid w:val="00970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1D3"/>
  </w:style>
  <w:style w:type="character" w:customStyle="1" w:styleId="Ttulo1Car">
    <w:name w:val="Título 1 Car"/>
    <w:basedOn w:val="Fuentedeprrafopredeter"/>
    <w:link w:val="Ttulo1"/>
    <w:rsid w:val="003E7D58"/>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3E7D5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E7D58"/>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5844DA"/>
    <w:pPr>
      <w:widowControl w:val="0"/>
      <w:tabs>
        <w:tab w:val="center" w:pos="4680"/>
      </w:tabs>
      <w:spacing w:after="0" w:line="360" w:lineRule="auto"/>
      <w:jc w:val="both"/>
    </w:pPr>
    <w:rPr>
      <w:rFonts w:ascii="Times New Roman" w:eastAsia="Times New Roman" w:hAnsi="Times New Roman" w:cs="Times New Roman"/>
      <w:b/>
      <w:snapToGrid w:val="0"/>
      <w:szCs w:val="20"/>
      <w:lang w:val="es-ES_tradnl" w:eastAsia="es-ES"/>
    </w:rPr>
  </w:style>
  <w:style w:type="character" w:customStyle="1" w:styleId="TextoindependienteCar">
    <w:name w:val="Texto independiente Car"/>
    <w:basedOn w:val="Fuentedeprrafopredeter"/>
    <w:link w:val="Textoindependiente"/>
    <w:rsid w:val="005844DA"/>
    <w:rPr>
      <w:rFonts w:ascii="Times New Roman" w:eastAsia="Times New Roman" w:hAnsi="Times New Roman" w:cs="Times New Roman"/>
      <w:b/>
      <w:snapToGrid w:val="0"/>
      <w:szCs w:val="20"/>
      <w:lang w:val="es-ES_tradnl" w:eastAsia="es-ES"/>
    </w:rPr>
  </w:style>
  <w:style w:type="paragraph" w:styleId="Sangra3detindependiente">
    <w:name w:val="Body Text Indent 3"/>
    <w:basedOn w:val="Normal"/>
    <w:link w:val="Sangra3detindependienteCar"/>
    <w:rsid w:val="005844DA"/>
    <w:pPr>
      <w:widowControl w:val="0"/>
      <w:tabs>
        <w:tab w:val="left" w:pos="-1440"/>
      </w:tabs>
      <w:spacing w:after="0" w:line="360" w:lineRule="auto"/>
      <w:ind w:left="1418" w:hanging="1418"/>
      <w:jc w:val="both"/>
    </w:pPr>
    <w:rPr>
      <w:rFonts w:ascii="Times New Roman" w:eastAsia="Times New Roman" w:hAnsi="Times New Roman" w:cs="Times New Roman"/>
      <w:b/>
      <w:snapToGrid w:val="0"/>
      <w:szCs w:val="20"/>
      <w:lang w:val="es-ES_tradnl" w:eastAsia="es-ES"/>
    </w:rPr>
  </w:style>
  <w:style w:type="character" w:customStyle="1" w:styleId="Sangra3detindependienteCar">
    <w:name w:val="Sangría 3 de t. independiente Car"/>
    <w:basedOn w:val="Fuentedeprrafopredeter"/>
    <w:link w:val="Sangra3detindependiente"/>
    <w:rsid w:val="005844DA"/>
    <w:rPr>
      <w:rFonts w:ascii="Times New Roman" w:eastAsia="Times New Roman" w:hAnsi="Times New Roman" w:cs="Times New Roman"/>
      <w:b/>
      <w:snapToGrid w:val="0"/>
      <w:szCs w:val="20"/>
      <w:lang w:val="es-ES_tradnl" w:eastAsia="es-ES"/>
    </w:rPr>
  </w:style>
  <w:style w:type="character" w:customStyle="1" w:styleId="Ttulo7Car">
    <w:name w:val="Título 7 Car"/>
    <w:basedOn w:val="Fuentedeprrafopredeter"/>
    <w:link w:val="Ttulo7"/>
    <w:rsid w:val="00E93A64"/>
    <w:rPr>
      <w:rFonts w:ascii="Times New Roman" w:eastAsia="Times New Roman" w:hAnsi="Times New Roman" w:cs="Times New Roman"/>
      <w:snapToGrid w:val="0"/>
      <w:sz w:val="24"/>
      <w:szCs w:val="24"/>
      <w:lang w:val="en-US" w:eastAsia="es-ES"/>
    </w:rPr>
  </w:style>
  <w:style w:type="character" w:customStyle="1" w:styleId="Ttulo3Car">
    <w:name w:val="Título 3 Car"/>
    <w:basedOn w:val="Fuentedeprrafopredeter"/>
    <w:link w:val="Ttulo3"/>
    <w:uiPriority w:val="9"/>
    <w:semiHidden/>
    <w:rsid w:val="00CB70CA"/>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B70CA"/>
    <w:rPr>
      <w:rFonts w:asciiTheme="majorHAnsi" w:eastAsiaTheme="majorEastAsia" w:hAnsiTheme="majorHAnsi" w:cstheme="majorBidi"/>
      <w:b/>
      <w:bCs/>
      <w:color w:val="4F81BD" w:themeColor="accent1"/>
      <w:sz w:val="26"/>
      <w:szCs w:val="26"/>
    </w:rPr>
  </w:style>
  <w:style w:type="paragraph" w:customStyle="1" w:styleId="Default">
    <w:name w:val="Default"/>
    <w:rsid w:val="00EC0BC4"/>
    <w:pPr>
      <w:autoSpaceDE w:val="0"/>
      <w:autoSpaceDN w:val="0"/>
      <w:adjustRightInd w:val="0"/>
      <w:spacing w:after="0" w:line="240" w:lineRule="auto"/>
    </w:pPr>
    <w:rPr>
      <w:rFonts w:ascii="Arial" w:hAnsi="Arial" w:cs="Arial"/>
      <w:color w:val="000000"/>
      <w:sz w:val="24"/>
      <w:szCs w:val="24"/>
      <w:lang w:val="es-AR"/>
    </w:rPr>
  </w:style>
  <w:style w:type="character" w:customStyle="1" w:styleId="apple-style-span">
    <w:name w:val="apple-style-span"/>
    <w:basedOn w:val="Fuentedeprrafopredeter"/>
    <w:rsid w:val="004D4515"/>
  </w:style>
  <w:style w:type="paragraph" w:styleId="NormalWeb">
    <w:name w:val="Normal (Web)"/>
    <w:basedOn w:val="Normal"/>
    <w:uiPriority w:val="99"/>
    <w:semiHidden/>
    <w:unhideWhenUsed/>
    <w:rsid w:val="00A95403"/>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Textoennegrita">
    <w:name w:val="Strong"/>
    <w:basedOn w:val="Fuentedeprrafopredeter"/>
    <w:uiPriority w:val="22"/>
    <w:qFormat/>
    <w:rsid w:val="00580A96"/>
    <w:rPr>
      <w:b/>
      <w:bCs/>
    </w:rPr>
  </w:style>
  <w:style w:type="paragraph" w:styleId="Mapadeldocumento">
    <w:name w:val="Document Map"/>
    <w:basedOn w:val="Normal"/>
    <w:link w:val="MapadeldocumentoCar"/>
    <w:uiPriority w:val="99"/>
    <w:semiHidden/>
    <w:unhideWhenUsed/>
    <w:rsid w:val="009623C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623C7"/>
    <w:rPr>
      <w:rFonts w:ascii="Tahoma" w:hAnsi="Tahoma" w:cs="Tahoma"/>
      <w:sz w:val="16"/>
      <w:szCs w:val="16"/>
    </w:rPr>
  </w:style>
  <w:style w:type="paragraph" w:styleId="Sinespaciado">
    <w:name w:val="No Spacing"/>
    <w:uiPriority w:val="1"/>
    <w:qFormat/>
    <w:rsid w:val="002E4876"/>
    <w:pPr>
      <w:spacing w:after="0" w:line="240" w:lineRule="auto"/>
    </w:pPr>
  </w:style>
  <w:style w:type="table" w:customStyle="1" w:styleId="TableGrid">
    <w:name w:val="TableGrid"/>
    <w:rsid w:val="00F00CB6"/>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3E34D7"/>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0"/>
  </w:style>
  <w:style w:type="paragraph" w:styleId="Ttulo1">
    <w:name w:val="heading 1"/>
    <w:basedOn w:val="Normal"/>
    <w:next w:val="Normal"/>
    <w:link w:val="Ttulo1Car"/>
    <w:qFormat/>
    <w:rsid w:val="003E7D58"/>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CB7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B70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E34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qFormat/>
    <w:rsid w:val="00E93A64"/>
    <w:pPr>
      <w:widowControl w:val="0"/>
      <w:spacing w:before="240" w:after="60" w:line="240" w:lineRule="auto"/>
      <w:outlineLvl w:val="6"/>
    </w:pPr>
    <w:rPr>
      <w:rFonts w:ascii="Times New Roman" w:eastAsia="Times New Roman" w:hAnsi="Times New Roman" w:cs="Times New Roman"/>
      <w:snapToGrid w:val="0"/>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858"/>
    <w:pPr>
      <w:ind w:left="720"/>
      <w:contextualSpacing/>
    </w:pPr>
  </w:style>
  <w:style w:type="paragraph" w:styleId="Textodeglobo">
    <w:name w:val="Balloon Text"/>
    <w:basedOn w:val="Normal"/>
    <w:link w:val="TextodegloboCar"/>
    <w:uiPriority w:val="99"/>
    <w:semiHidden/>
    <w:unhideWhenUsed/>
    <w:rsid w:val="008C7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7A"/>
    <w:rPr>
      <w:rFonts w:ascii="Tahoma" w:hAnsi="Tahoma" w:cs="Tahoma"/>
      <w:sz w:val="16"/>
      <w:szCs w:val="16"/>
    </w:rPr>
  </w:style>
  <w:style w:type="numbering" w:customStyle="1" w:styleId="Estilo1">
    <w:name w:val="Estilo1"/>
    <w:uiPriority w:val="99"/>
    <w:rsid w:val="006D66C9"/>
    <w:pPr>
      <w:numPr>
        <w:numId w:val="13"/>
      </w:numPr>
    </w:pPr>
  </w:style>
  <w:style w:type="table" w:styleId="Tablaconcuadrcula">
    <w:name w:val="Table Grid"/>
    <w:basedOn w:val="Tablanormal"/>
    <w:uiPriority w:val="59"/>
    <w:rsid w:val="0055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0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1D3"/>
  </w:style>
  <w:style w:type="paragraph" w:styleId="Piedepgina">
    <w:name w:val="footer"/>
    <w:basedOn w:val="Normal"/>
    <w:link w:val="PiedepginaCar"/>
    <w:uiPriority w:val="99"/>
    <w:unhideWhenUsed/>
    <w:rsid w:val="00970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1D3"/>
  </w:style>
  <w:style w:type="character" w:customStyle="1" w:styleId="Ttulo1Car">
    <w:name w:val="Título 1 Car"/>
    <w:basedOn w:val="Fuentedeprrafopredeter"/>
    <w:link w:val="Ttulo1"/>
    <w:rsid w:val="003E7D58"/>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3E7D5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E7D58"/>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5844DA"/>
    <w:pPr>
      <w:widowControl w:val="0"/>
      <w:tabs>
        <w:tab w:val="center" w:pos="4680"/>
      </w:tabs>
      <w:spacing w:after="0" w:line="360" w:lineRule="auto"/>
      <w:jc w:val="both"/>
    </w:pPr>
    <w:rPr>
      <w:rFonts w:ascii="Times New Roman" w:eastAsia="Times New Roman" w:hAnsi="Times New Roman" w:cs="Times New Roman"/>
      <w:b/>
      <w:snapToGrid w:val="0"/>
      <w:szCs w:val="20"/>
      <w:lang w:val="es-ES_tradnl" w:eastAsia="es-ES"/>
    </w:rPr>
  </w:style>
  <w:style w:type="character" w:customStyle="1" w:styleId="TextoindependienteCar">
    <w:name w:val="Texto independiente Car"/>
    <w:basedOn w:val="Fuentedeprrafopredeter"/>
    <w:link w:val="Textoindependiente"/>
    <w:rsid w:val="005844DA"/>
    <w:rPr>
      <w:rFonts w:ascii="Times New Roman" w:eastAsia="Times New Roman" w:hAnsi="Times New Roman" w:cs="Times New Roman"/>
      <w:b/>
      <w:snapToGrid w:val="0"/>
      <w:szCs w:val="20"/>
      <w:lang w:val="es-ES_tradnl" w:eastAsia="es-ES"/>
    </w:rPr>
  </w:style>
  <w:style w:type="paragraph" w:styleId="Sangra3detindependiente">
    <w:name w:val="Body Text Indent 3"/>
    <w:basedOn w:val="Normal"/>
    <w:link w:val="Sangra3detindependienteCar"/>
    <w:rsid w:val="005844DA"/>
    <w:pPr>
      <w:widowControl w:val="0"/>
      <w:tabs>
        <w:tab w:val="left" w:pos="-1440"/>
      </w:tabs>
      <w:spacing w:after="0" w:line="360" w:lineRule="auto"/>
      <w:ind w:left="1418" w:hanging="1418"/>
      <w:jc w:val="both"/>
    </w:pPr>
    <w:rPr>
      <w:rFonts w:ascii="Times New Roman" w:eastAsia="Times New Roman" w:hAnsi="Times New Roman" w:cs="Times New Roman"/>
      <w:b/>
      <w:snapToGrid w:val="0"/>
      <w:szCs w:val="20"/>
      <w:lang w:val="es-ES_tradnl" w:eastAsia="es-ES"/>
    </w:rPr>
  </w:style>
  <w:style w:type="character" w:customStyle="1" w:styleId="Sangra3detindependienteCar">
    <w:name w:val="Sangría 3 de t. independiente Car"/>
    <w:basedOn w:val="Fuentedeprrafopredeter"/>
    <w:link w:val="Sangra3detindependiente"/>
    <w:rsid w:val="005844DA"/>
    <w:rPr>
      <w:rFonts w:ascii="Times New Roman" w:eastAsia="Times New Roman" w:hAnsi="Times New Roman" w:cs="Times New Roman"/>
      <w:b/>
      <w:snapToGrid w:val="0"/>
      <w:szCs w:val="20"/>
      <w:lang w:val="es-ES_tradnl" w:eastAsia="es-ES"/>
    </w:rPr>
  </w:style>
  <w:style w:type="character" w:customStyle="1" w:styleId="Ttulo7Car">
    <w:name w:val="Título 7 Car"/>
    <w:basedOn w:val="Fuentedeprrafopredeter"/>
    <w:link w:val="Ttulo7"/>
    <w:rsid w:val="00E93A64"/>
    <w:rPr>
      <w:rFonts w:ascii="Times New Roman" w:eastAsia="Times New Roman" w:hAnsi="Times New Roman" w:cs="Times New Roman"/>
      <w:snapToGrid w:val="0"/>
      <w:sz w:val="24"/>
      <w:szCs w:val="24"/>
      <w:lang w:val="en-US" w:eastAsia="es-ES"/>
    </w:rPr>
  </w:style>
  <w:style w:type="character" w:customStyle="1" w:styleId="Ttulo3Car">
    <w:name w:val="Título 3 Car"/>
    <w:basedOn w:val="Fuentedeprrafopredeter"/>
    <w:link w:val="Ttulo3"/>
    <w:uiPriority w:val="9"/>
    <w:semiHidden/>
    <w:rsid w:val="00CB70CA"/>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B70CA"/>
    <w:rPr>
      <w:rFonts w:asciiTheme="majorHAnsi" w:eastAsiaTheme="majorEastAsia" w:hAnsiTheme="majorHAnsi" w:cstheme="majorBidi"/>
      <w:b/>
      <w:bCs/>
      <w:color w:val="4F81BD" w:themeColor="accent1"/>
      <w:sz w:val="26"/>
      <w:szCs w:val="26"/>
    </w:rPr>
  </w:style>
  <w:style w:type="paragraph" w:customStyle="1" w:styleId="Default">
    <w:name w:val="Default"/>
    <w:rsid w:val="00EC0BC4"/>
    <w:pPr>
      <w:autoSpaceDE w:val="0"/>
      <w:autoSpaceDN w:val="0"/>
      <w:adjustRightInd w:val="0"/>
      <w:spacing w:after="0" w:line="240" w:lineRule="auto"/>
    </w:pPr>
    <w:rPr>
      <w:rFonts w:ascii="Arial" w:hAnsi="Arial" w:cs="Arial"/>
      <w:color w:val="000000"/>
      <w:sz w:val="24"/>
      <w:szCs w:val="24"/>
      <w:lang w:val="es-AR"/>
    </w:rPr>
  </w:style>
  <w:style w:type="character" w:customStyle="1" w:styleId="apple-style-span">
    <w:name w:val="apple-style-span"/>
    <w:basedOn w:val="Fuentedeprrafopredeter"/>
    <w:rsid w:val="004D4515"/>
  </w:style>
  <w:style w:type="paragraph" w:styleId="NormalWeb">
    <w:name w:val="Normal (Web)"/>
    <w:basedOn w:val="Normal"/>
    <w:uiPriority w:val="99"/>
    <w:semiHidden/>
    <w:unhideWhenUsed/>
    <w:rsid w:val="00A95403"/>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Textoennegrita">
    <w:name w:val="Strong"/>
    <w:basedOn w:val="Fuentedeprrafopredeter"/>
    <w:uiPriority w:val="22"/>
    <w:qFormat/>
    <w:rsid w:val="00580A96"/>
    <w:rPr>
      <w:b/>
      <w:bCs/>
    </w:rPr>
  </w:style>
  <w:style w:type="paragraph" w:styleId="Mapadeldocumento">
    <w:name w:val="Document Map"/>
    <w:basedOn w:val="Normal"/>
    <w:link w:val="MapadeldocumentoCar"/>
    <w:uiPriority w:val="99"/>
    <w:semiHidden/>
    <w:unhideWhenUsed/>
    <w:rsid w:val="009623C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623C7"/>
    <w:rPr>
      <w:rFonts w:ascii="Tahoma" w:hAnsi="Tahoma" w:cs="Tahoma"/>
      <w:sz w:val="16"/>
      <w:szCs w:val="16"/>
    </w:rPr>
  </w:style>
  <w:style w:type="paragraph" w:styleId="Sinespaciado">
    <w:name w:val="No Spacing"/>
    <w:uiPriority w:val="1"/>
    <w:qFormat/>
    <w:rsid w:val="002E4876"/>
    <w:pPr>
      <w:spacing w:after="0" w:line="240" w:lineRule="auto"/>
    </w:pPr>
  </w:style>
  <w:style w:type="table" w:customStyle="1" w:styleId="TableGrid">
    <w:name w:val="TableGrid"/>
    <w:rsid w:val="00F00CB6"/>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3E34D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2054">
      <w:bodyDiv w:val="1"/>
      <w:marLeft w:val="0"/>
      <w:marRight w:val="0"/>
      <w:marTop w:val="0"/>
      <w:marBottom w:val="0"/>
      <w:divBdr>
        <w:top w:val="none" w:sz="0" w:space="0" w:color="auto"/>
        <w:left w:val="none" w:sz="0" w:space="0" w:color="auto"/>
        <w:bottom w:val="none" w:sz="0" w:space="0" w:color="auto"/>
        <w:right w:val="none" w:sz="0" w:space="0" w:color="auto"/>
      </w:divBdr>
    </w:div>
    <w:div w:id="472716485">
      <w:bodyDiv w:val="1"/>
      <w:marLeft w:val="0"/>
      <w:marRight w:val="0"/>
      <w:marTop w:val="0"/>
      <w:marBottom w:val="0"/>
      <w:divBdr>
        <w:top w:val="none" w:sz="0" w:space="0" w:color="auto"/>
        <w:left w:val="none" w:sz="0" w:space="0" w:color="auto"/>
        <w:bottom w:val="none" w:sz="0" w:space="0" w:color="auto"/>
        <w:right w:val="none" w:sz="0" w:space="0" w:color="auto"/>
      </w:divBdr>
    </w:div>
    <w:div w:id="703797304">
      <w:bodyDiv w:val="1"/>
      <w:marLeft w:val="0"/>
      <w:marRight w:val="0"/>
      <w:marTop w:val="0"/>
      <w:marBottom w:val="0"/>
      <w:divBdr>
        <w:top w:val="none" w:sz="0" w:space="0" w:color="auto"/>
        <w:left w:val="none" w:sz="0" w:space="0" w:color="auto"/>
        <w:bottom w:val="none" w:sz="0" w:space="0" w:color="auto"/>
        <w:right w:val="none" w:sz="0" w:space="0" w:color="auto"/>
      </w:divBdr>
    </w:div>
    <w:div w:id="1320421387">
      <w:bodyDiv w:val="1"/>
      <w:marLeft w:val="0"/>
      <w:marRight w:val="0"/>
      <w:marTop w:val="0"/>
      <w:marBottom w:val="0"/>
      <w:divBdr>
        <w:top w:val="none" w:sz="0" w:space="0" w:color="auto"/>
        <w:left w:val="none" w:sz="0" w:space="0" w:color="auto"/>
        <w:bottom w:val="none" w:sz="0" w:space="0" w:color="auto"/>
        <w:right w:val="none" w:sz="0" w:space="0" w:color="auto"/>
      </w:divBdr>
    </w:div>
    <w:div w:id="1679191755">
      <w:bodyDiv w:val="1"/>
      <w:marLeft w:val="0"/>
      <w:marRight w:val="0"/>
      <w:marTop w:val="0"/>
      <w:marBottom w:val="0"/>
      <w:divBdr>
        <w:top w:val="none" w:sz="0" w:space="0" w:color="auto"/>
        <w:left w:val="none" w:sz="0" w:space="0" w:color="auto"/>
        <w:bottom w:val="none" w:sz="0" w:space="0" w:color="auto"/>
        <w:right w:val="none" w:sz="0" w:space="0" w:color="auto"/>
      </w:divBdr>
    </w:div>
    <w:div w:id="18605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footer" Target="footer3.xml"/><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28.jpg"/><Relationship Id="rId47" Type="http://schemas.openxmlformats.org/officeDocument/2006/relationships/image" Target="media/image33.jpg"/><Relationship Id="rId50" Type="http://schemas.openxmlformats.org/officeDocument/2006/relationships/image" Target="media/image36.jpg"/><Relationship Id="rId55" Type="http://schemas.openxmlformats.org/officeDocument/2006/relationships/image" Target="media/image41.jpg"/><Relationship Id="rId63" Type="http://schemas.openxmlformats.org/officeDocument/2006/relationships/header" Target="header5.xml"/><Relationship Id="rId68" Type="http://schemas.openxmlformats.org/officeDocument/2006/relationships/image" Target="media/image48.jpg"/><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image" Target="media/image51.jpg"/><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jp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image" Target="media/image31.jpg"/><Relationship Id="rId53" Type="http://schemas.openxmlformats.org/officeDocument/2006/relationships/image" Target="media/image39.jpg"/><Relationship Id="rId58" Type="http://schemas.openxmlformats.org/officeDocument/2006/relationships/image" Target="media/image44.jpg"/><Relationship Id="rId66" Type="http://schemas.openxmlformats.org/officeDocument/2006/relationships/header" Target="header6.xml"/><Relationship Id="rId74" Type="http://schemas.openxmlformats.org/officeDocument/2006/relationships/image" Target="media/image54.jpg"/><Relationship Id="rId79" Type="http://schemas.openxmlformats.org/officeDocument/2006/relationships/footer" Target="footer9.xml"/><Relationship Id="rId5" Type="http://schemas.openxmlformats.org/officeDocument/2006/relationships/settings" Target="settings.xml"/><Relationship Id="rId61" Type="http://schemas.openxmlformats.org/officeDocument/2006/relationships/image" Target="media/image47.jpg"/><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jpg"/><Relationship Id="rId31" Type="http://schemas.openxmlformats.org/officeDocument/2006/relationships/image" Target="media/image23.jpg"/><Relationship Id="rId44" Type="http://schemas.openxmlformats.org/officeDocument/2006/relationships/image" Target="media/image30.jpg"/><Relationship Id="rId52" Type="http://schemas.openxmlformats.org/officeDocument/2006/relationships/image" Target="media/image38.jpg"/><Relationship Id="rId60" Type="http://schemas.openxmlformats.org/officeDocument/2006/relationships/image" Target="media/image46.jpg"/><Relationship Id="rId65" Type="http://schemas.openxmlformats.org/officeDocument/2006/relationships/footer" Target="footer6.xml"/><Relationship Id="rId73" Type="http://schemas.openxmlformats.org/officeDocument/2006/relationships/image" Target="media/image53.jpg"/><Relationship Id="rId78" Type="http://schemas.openxmlformats.org/officeDocument/2006/relationships/footer" Target="footer8.xml"/><Relationship Id="rId8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29.jpg"/><Relationship Id="rId48" Type="http://schemas.openxmlformats.org/officeDocument/2006/relationships/image" Target="media/image34.jpg"/><Relationship Id="rId56" Type="http://schemas.openxmlformats.org/officeDocument/2006/relationships/image" Target="media/image42.jpg"/><Relationship Id="rId64" Type="http://schemas.openxmlformats.org/officeDocument/2006/relationships/footer" Target="footer5.xml"/><Relationship Id="rId69" Type="http://schemas.openxmlformats.org/officeDocument/2006/relationships/image" Target="media/image49.jpg"/><Relationship Id="rId7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image" Target="media/image37.jpg"/><Relationship Id="rId72" Type="http://schemas.openxmlformats.org/officeDocument/2006/relationships/image" Target="media/image52.jpg"/><Relationship Id="rId80"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footer" Target="footer2.xml"/><Relationship Id="rId46" Type="http://schemas.openxmlformats.org/officeDocument/2006/relationships/image" Target="media/image32.jpg"/><Relationship Id="rId59" Type="http://schemas.openxmlformats.org/officeDocument/2006/relationships/image" Target="media/image45.jpg"/><Relationship Id="rId67" Type="http://schemas.openxmlformats.org/officeDocument/2006/relationships/footer" Target="footer7.xml"/><Relationship Id="rId20" Type="http://schemas.openxmlformats.org/officeDocument/2006/relationships/image" Target="media/image12.jpg"/><Relationship Id="rId41" Type="http://schemas.openxmlformats.org/officeDocument/2006/relationships/footer" Target="footer4.xml"/><Relationship Id="rId54" Type="http://schemas.openxmlformats.org/officeDocument/2006/relationships/image" Target="media/image40.jpg"/><Relationship Id="rId62" Type="http://schemas.openxmlformats.org/officeDocument/2006/relationships/header" Target="header4.xml"/><Relationship Id="rId70" Type="http://schemas.openxmlformats.org/officeDocument/2006/relationships/image" Target="media/image50.jpg"/><Relationship Id="rId75" Type="http://schemas.openxmlformats.org/officeDocument/2006/relationships/image" Target="media/image55.jp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header" Target="header1.xml"/><Relationship Id="rId49" Type="http://schemas.openxmlformats.org/officeDocument/2006/relationships/image" Target="media/image35.jpg"/><Relationship Id="rId57" Type="http://schemas.openxmlformats.org/officeDocument/2006/relationships/image" Target="media/image4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BC30-1DB3-454E-B48E-013C9CB2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28208</Words>
  <Characters>155145</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182988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Luffi</cp:lastModifiedBy>
  <cp:revision>2</cp:revision>
  <cp:lastPrinted>2019-08-21T16:02:00Z</cp:lastPrinted>
  <dcterms:created xsi:type="dcterms:W3CDTF">2020-05-29T20:51:00Z</dcterms:created>
  <dcterms:modified xsi:type="dcterms:W3CDTF">2020-05-29T20:51:00Z</dcterms:modified>
</cp:coreProperties>
</file>